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83D6" w14:textId="2F7E990A" w:rsidR="00CA41CC" w:rsidRPr="00914128" w:rsidRDefault="0068336D" w:rsidP="00914128">
      <w:pPr>
        <w:pStyle w:val="Heading1"/>
      </w:pPr>
      <w:r>
        <w:t xml:space="preserve">CHAPTER </w:t>
      </w:r>
      <w:r w:rsidR="006073F4">
        <w:t>27</w:t>
      </w:r>
    </w:p>
    <w:p w14:paraId="4F738175" w14:textId="77777777" w:rsidR="00EC7C98" w:rsidRPr="00914128" w:rsidRDefault="006073F4" w:rsidP="00914128">
      <w:pPr>
        <w:pStyle w:val="Heading1"/>
      </w:pPr>
      <w:r w:rsidRPr="006073F4">
        <w:t>CIVIL CONSPIRACY</w:t>
      </w:r>
    </w:p>
    <w:p w14:paraId="1D3A4D3F" w14:textId="77777777" w:rsidR="00EC7C98" w:rsidRDefault="00000000"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14:paraId="60B21CB0" w14:textId="77777777" w:rsidR="00590DCC" w:rsidRDefault="00000000"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14:paraId="2C036B9F" w14:textId="77777777" w:rsidR="00590DCC" w:rsidRDefault="00000000"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14:paraId="1A448AE1" w14:textId="77777777" w:rsidR="00352111" w:rsidRPr="00352111" w:rsidRDefault="00352111">
      <w:pPr>
        <w:rPr>
          <w:rFonts w:eastAsia="Times New Roman"/>
          <w:sz w:val="24"/>
          <w:szCs w:val="24"/>
        </w:rPr>
      </w:pPr>
      <w:r w:rsidRPr="00352111">
        <w:rPr>
          <w:rFonts w:eastAsia="Times New Roman"/>
          <w:sz w:val="24"/>
          <w:szCs w:val="24"/>
        </w:rPr>
        <w:br w:type="page"/>
      </w:r>
    </w:p>
    <w:p w14:paraId="5290A497" w14:textId="77777777" w:rsidR="009E3DA4" w:rsidRPr="009E3DA4" w:rsidRDefault="006073F4" w:rsidP="00CC0502">
      <w:pPr>
        <w:spacing w:after="240"/>
        <w:ind w:left="720" w:hanging="720"/>
        <w:rPr>
          <w:rFonts w:eastAsia="Times New Roman"/>
          <w:b/>
          <w:sz w:val="24"/>
          <w:szCs w:val="24"/>
        </w:rPr>
      </w:pPr>
      <w:bookmarkStart w:id="0" w:name="a27_01"/>
      <w:bookmarkEnd w:id="0"/>
      <w:r w:rsidRPr="006073F4">
        <w:rPr>
          <w:rFonts w:eastAsia="Times New Roman"/>
          <w:b/>
          <w:sz w:val="24"/>
          <w:szCs w:val="24"/>
        </w:rPr>
        <w:lastRenderedPageBreak/>
        <w:t xml:space="preserve">27:1 </w:t>
      </w:r>
      <w:r w:rsidRPr="006073F4">
        <w:rPr>
          <w:rFonts w:eastAsia="Times New Roman"/>
          <w:b/>
          <w:sz w:val="24"/>
          <w:szCs w:val="24"/>
        </w:rPr>
        <w:tab/>
        <w:t>ELEMENTS OF LIABILITY</w:t>
      </w:r>
    </w:p>
    <w:p w14:paraId="1207204E"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on (his) (her) claim of civil conspiracy, you must find that all of the following have been proved by a preponderance of the evidence:</w:t>
      </w:r>
    </w:p>
    <w:p w14:paraId="366F15F2"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14:paraId="5EA9B4F0"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14:paraId="2F8F34BA"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14:paraId="23E69FBC"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14:paraId="618AB2CE"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14:paraId="20FA7BEE"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14:paraId="44710CF0"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0A24DC" w14:textId="77777777"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14:paraId="6034E54F" w14:textId="77777777" w:rsidR="00832DB4" w:rsidRDefault="00832DB4" w:rsidP="0054263B">
      <w:pPr>
        <w:jc w:val="center"/>
        <w:rPr>
          <w:rFonts w:eastAsia="Times New Roman"/>
          <w:sz w:val="24"/>
          <w:szCs w:val="24"/>
        </w:rPr>
      </w:pPr>
    </w:p>
    <w:p w14:paraId="684DFC4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2D46EA3"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14:paraId="7AA52F30"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14:paraId="2E104BAF"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42344D2B"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14:paraId="6B81473B"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14:paraId="59968FC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015B98E"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14:paraId="5C7C3947"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14:paraId="24AE3795"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w:t>
      </w:r>
      <w:r w:rsidR="007A2B10">
        <w:rPr>
          <w:rFonts w:eastAsia="Times New Roman"/>
          <w:sz w:val="24"/>
          <w:szCs w:val="24"/>
        </w:rPr>
        <w:t>, 408 P.3d 856</w:t>
      </w:r>
      <w:r w:rsidRPr="006073F4">
        <w:rPr>
          <w:rFonts w:eastAsia="Times New Roman"/>
          <w:sz w:val="24"/>
          <w:szCs w:val="24"/>
        </w:rPr>
        <w:t xml:space="preserve"> (reserving for another day the question of whether a civil conspiracy could potentially establish personal jurisdiction in Colorado).</w:t>
      </w:r>
    </w:p>
    <w:p w14:paraId="4A9707A0"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14:paraId="1F0C5D51"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14:paraId="3864BE40"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00DD649D">
        <w:rPr>
          <w:b/>
          <w:bCs/>
          <w:sz w:val="24"/>
          <w:szCs w:val="24"/>
        </w:rPr>
        <w:t xml:space="preserve">Falcon Broadband, Inc. v. Banning Lewis </w:t>
      </w:r>
      <w:r w:rsidR="00DD649D">
        <w:rPr>
          <w:b/>
          <w:bCs/>
          <w:sz w:val="24"/>
          <w:szCs w:val="24"/>
        </w:rPr>
        <w:lastRenderedPageBreak/>
        <w:t>Ranch Metro. Dist. No. 1</w:t>
      </w:r>
      <w:r w:rsidR="00DD649D" w:rsidRPr="00DD649D">
        <w:rPr>
          <w:bCs/>
          <w:sz w:val="24"/>
          <w:szCs w:val="24"/>
        </w:rPr>
        <w:t>,</w:t>
      </w:r>
      <w:r w:rsidR="00DD649D">
        <w:rPr>
          <w:b/>
          <w:bCs/>
          <w:sz w:val="24"/>
          <w:szCs w:val="24"/>
        </w:rPr>
        <w:t xml:space="preserve"> </w:t>
      </w:r>
      <w:r w:rsidR="00DD649D">
        <w:rPr>
          <w:sz w:val="24"/>
          <w:szCs w:val="24"/>
        </w:rPr>
        <w:t>2018 COA 92, ¶ 55</w:t>
      </w:r>
      <w:r w:rsidR="005834B4">
        <w:rPr>
          <w:sz w:val="24"/>
          <w:szCs w:val="24"/>
        </w:rPr>
        <w:t>, 474 P.3d 1231, 1244</w:t>
      </w:r>
      <w:r w:rsidR="00DD649D">
        <w:rPr>
          <w:sz w:val="24"/>
          <w:szCs w:val="24"/>
        </w:rPr>
        <w:t xml:space="preserve"> (“Given our conclusions that the [contract] is void and that there was no tortious interference, no unlawful overt act arguably supports Falcon’s civil conspiracy claim.”);</w:t>
      </w:r>
      <w:r w:rsidR="00DD649D">
        <w:rPr>
          <w:b/>
          <w:bCs/>
          <w:sz w:val="24"/>
          <w:szCs w:val="24"/>
        </w:rPr>
        <w:t xml:space="preserve"> </w:t>
      </w:r>
      <w:r w:rsidRPr="006073F4">
        <w:rPr>
          <w:rFonts w:eastAsia="Times New Roman"/>
          <w:b/>
          <w:sz w:val="24"/>
          <w:szCs w:val="24"/>
        </w:rPr>
        <w:t>Double Oak Constr., L.L.C.</w:t>
      </w:r>
      <w:r w:rsidRPr="006073F4">
        <w:rPr>
          <w:rFonts w:eastAsia="Times New Roman"/>
          <w:sz w:val="24"/>
          <w:szCs w:val="24"/>
        </w:rPr>
        <w:t>, 97 P.3d at 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14:paraId="0BE35E37"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w:t>
      </w:r>
      <w:r w:rsidR="00DD649D">
        <w:rPr>
          <w:rFonts w:eastAsia="Times New Roman"/>
          <w:sz w:val="24"/>
          <w:szCs w:val="24"/>
        </w:rPr>
        <w:t>, 428 P.3d 555, 563</w:t>
      </w:r>
      <w:r w:rsidRPr="006073F4">
        <w:rPr>
          <w:rFonts w:eastAsia="Times New Roman"/>
          <w:sz w:val="24"/>
          <w:szCs w:val="24"/>
        </w:rPr>
        <w:t xml:space="preserve">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00DD649D" w:rsidRPr="00DD649D">
        <w:rPr>
          <w:rFonts w:eastAsia="Times New Roman"/>
          <w:i/>
          <w:sz w:val="24"/>
          <w:szCs w:val="24"/>
        </w:rPr>
        <w:t>rev’d</w:t>
      </w:r>
      <w:r w:rsidRPr="006073F4">
        <w:rPr>
          <w:rFonts w:eastAsia="Times New Roman"/>
          <w:i/>
          <w:sz w:val="24"/>
          <w:szCs w:val="24"/>
        </w:rPr>
        <w:t xml:space="preserve"> on other grounds</w:t>
      </w:r>
      <w:r w:rsidR="00DD649D">
        <w:rPr>
          <w:rFonts w:eastAsia="Times New Roman"/>
          <w:i/>
          <w:sz w:val="24"/>
          <w:szCs w:val="24"/>
        </w:rPr>
        <w:t xml:space="preserve"> sub nom.</w:t>
      </w:r>
      <w:r w:rsidR="00DD649D" w:rsidRPr="001A0BD9">
        <w:rPr>
          <w:rFonts w:eastAsia="Times New Roman"/>
          <w:b/>
          <w:sz w:val="24"/>
          <w:szCs w:val="24"/>
        </w:rPr>
        <w:t xml:space="preserve"> </w:t>
      </w:r>
      <w:r w:rsidR="00DD649D" w:rsidRPr="00DD649D">
        <w:rPr>
          <w:rFonts w:eastAsia="Times New Roman"/>
          <w:b/>
          <w:sz w:val="24"/>
          <w:szCs w:val="24"/>
        </w:rPr>
        <w:t>Bewley v. Semler</w:t>
      </w:r>
      <w:r w:rsidR="00260F67">
        <w:rPr>
          <w:rFonts w:eastAsia="Times New Roman"/>
          <w:sz w:val="24"/>
          <w:szCs w:val="24"/>
        </w:rPr>
        <w:t>,</w:t>
      </w:r>
      <w:r w:rsidRPr="006073F4">
        <w:rPr>
          <w:rFonts w:eastAsia="Times New Roman"/>
          <w:sz w:val="24"/>
          <w:szCs w:val="24"/>
        </w:rPr>
        <w:t xml:space="preserve"> </w:t>
      </w:r>
      <w:r w:rsidR="00DD649D">
        <w:rPr>
          <w:rFonts w:eastAsia="Times New Roman"/>
          <w:sz w:val="24"/>
          <w:szCs w:val="24"/>
        </w:rPr>
        <w:t>2018 CO 79, 432 P.3d 582</w:t>
      </w:r>
      <w:r w:rsidRPr="006073F4">
        <w:rPr>
          <w:rFonts w:eastAsia="Times New Roman"/>
          <w:sz w:val="24"/>
          <w:szCs w:val="24"/>
        </w:rPr>
        <w:t>.</w:t>
      </w:r>
    </w:p>
    <w:p w14:paraId="2CA229F7" w14:textId="77777777"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14:paraId="6430B53B" w14:textId="77777777" w:rsidR="00260F67" w:rsidRDefault="00260F67">
      <w:pPr>
        <w:rPr>
          <w:rFonts w:eastAsia="Times New Roman"/>
          <w:sz w:val="24"/>
          <w:szCs w:val="24"/>
        </w:rPr>
      </w:pPr>
      <w:r>
        <w:rPr>
          <w:rFonts w:eastAsia="Times New Roman"/>
          <w:sz w:val="24"/>
          <w:szCs w:val="24"/>
        </w:rPr>
        <w:br w:type="page"/>
      </w:r>
    </w:p>
    <w:p w14:paraId="3BA583BB" w14:textId="77777777" w:rsidR="00260F67" w:rsidRPr="009E3DA4" w:rsidRDefault="00260F67" w:rsidP="00260F67">
      <w:pPr>
        <w:spacing w:after="240"/>
        <w:ind w:left="720" w:hanging="720"/>
        <w:rPr>
          <w:rFonts w:eastAsia="Times New Roman"/>
          <w:b/>
          <w:sz w:val="24"/>
          <w:szCs w:val="24"/>
        </w:rPr>
      </w:pPr>
      <w:bookmarkStart w:id="1" w:name="a27_02"/>
      <w:bookmarkEnd w:id="1"/>
      <w:r w:rsidRPr="00260F67">
        <w:rPr>
          <w:rFonts w:eastAsia="Times New Roman"/>
          <w:b/>
          <w:sz w:val="24"/>
          <w:szCs w:val="24"/>
        </w:rPr>
        <w:lastRenderedPageBreak/>
        <w:t xml:space="preserve">27:2 </w:t>
      </w:r>
      <w:r w:rsidRPr="00260F67">
        <w:rPr>
          <w:rFonts w:eastAsia="Times New Roman"/>
          <w:b/>
          <w:sz w:val="24"/>
          <w:szCs w:val="24"/>
        </w:rPr>
        <w:tab/>
        <w:t>UNLAWFUL MEANS — DEFINED</w:t>
      </w:r>
    </w:p>
    <w:p w14:paraId="57BB7AF8"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14:paraId="4E69545C"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14:paraId="39D62636" w14:textId="77777777" w:rsidR="00260F67" w:rsidRDefault="00260F67" w:rsidP="00260F67">
      <w:pPr>
        <w:jc w:val="center"/>
        <w:rPr>
          <w:rFonts w:eastAsia="Times New Roman"/>
          <w:sz w:val="24"/>
          <w:szCs w:val="24"/>
        </w:rPr>
      </w:pPr>
    </w:p>
    <w:p w14:paraId="6784C8D2" w14:textId="77777777"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14:paraId="6C190D02"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14:paraId="1814F513"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14:paraId="770A8A61" w14:textId="77777777"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14:paraId="6A6B9915"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14:paraId="3CDC9F8F"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14:paraId="76E1FE1F" w14:textId="77777777" w:rsidR="00260F67" w:rsidRDefault="00260F67">
      <w:pPr>
        <w:rPr>
          <w:rFonts w:eastAsia="Times New Roman"/>
          <w:sz w:val="24"/>
          <w:szCs w:val="24"/>
        </w:rPr>
      </w:pPr>
      <w:r>
        <w:rPr>
          <w:rFonts w:eastAsia="Times New Roman"/>
          <w:sz w:val="24"/>
          <w:szCs w:val="24"/>
        </w:rPr>
        <w:br w:type="page"/>
      </w:r>
    </w:p>
    <w:p w14:paraId="56DEEEE9" w14:textId="77777777" w:rsidR="00260F67" w:rsidRPr="009E3DA4" w:rsidRDefault="00260F67" w:rsidP="00260F67">
      <w:pPr>
        <w:spacing w:after="240"/>
        <w:ind w:left="720" w:hanging="720"/>
        <w:rPr>
          <w:rFonts w:eastAsia="Times New Roman"/>
          <w:b/>
          <w:sz w:val="24"/>
          <w:szCs w:val="24"/>
        </w:rPr>
      </w:pPr>
      <w:bookmarkStart w:id="2" w:name="a27_03"/>
      <w:bookmarkEnd w:id="2"/>
      <w:r w:rsidRPr="00260F67">
        <w:rPr>
          <w:rFonts w:eastAsia="Times New Roman"/>
          <w:b/>
          <w:sz w:val="24"/>
          <w:szCs w:val="24"/>
        </w:rPr>
        <w:lastRenderedPageBreak/>
        <w:t xml:space="preserve">27:3 </w:t>
      </w:r>
      <w:r w:rsidRPr="00260F67">
        <w:rPr>
          <w:rFonts w:eastAsia="Times New Roman"/>
          <w:b/>
          <w:sz w:val="24"/>
          <w:szCs w:val="24"/>
        </w:rPr>
        <w:tab/>
        <w:t>UNLAWFUL GOAL — DEFINED</w:t>
      </w:r>
    </w:p>
    <w:p w14:paraId="41804007"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14:paraId="70252F25" w14:textId="77777777"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14:paraId="5D8EA024" w14:textId="77777777" w:rsidR="00260F67" w:rsidRDefault="00260F67" w:rsidP="00260F67">
      <w:pPr>
        <w:jc w:val="center"/>
        <w:rPr>
          <w:rFonts w:eastAsia="Times New Roman"/>
          <w:sz w:val="24"/>
          <w:szCs w:val="24"/>
        </w:rPr>
      </w:pPr>
    </w:p>
    <w:p w14:paraId="43A26F1A" w14:textId="77777777"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14:paraId="498D131C"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14:paraId="4422EAC5" w14:textId="77777777"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14:paraId="0A9559FE" w14:textId="77777777"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14:paraId="1EAA1142" w14:textId="77777777"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5873" w14:textId="77777777" w:rsidR="005B7FC1" w:rsidRDefault="005B7FC1" w:rsidP="0054263B">
      <w:r>
        <w:separator/>
      </w:r>
    </w:p>
    <w:p w14:paraId="47E63601" w14:textId="77777777" w:rsidR="005B7FC1" w:rsidRDefault="005B7FC1"/>
  </w:endnote>
  <w:endnote w:type="continuationSeparator" w:id="0">
    <w:p w14:paraId="0EAB96BE" w14:textId="77777777" w:rsidR="005B7FC1" w:rsidRDefault="005B7FC1" w:rsidP="0054263B">
      <w:r>
        <w:continuationSeparator/>
      </w:r>
    </w:p>
    <w:p w14:paraId="67C2A0C2" w14:textId="77777777" w:rsidR="005B7FC1" w:rsidRDefault="005B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0B3D70A" w14:textId="77777777" w:rsidR="001134B3" w:rsidRDefault="001134B3">
        <w:pPr>
          <w:pStyle w:val="Footer"/>
          <w:jc w:val="center"/>
        </w:pPr>
        <w:r>
          <w:fldChar w:fldCharType="begin"/>
        </w:r>
        <w:r>
          <w:instrText xml:space="preserve"> PAGE   \* MERGEFORMAT </w:instrText>
        </w:r>
        <w:r>
          <w:fldChar w:fldCharType="separate"/>
        </w:r>
        <w:r w:rsidR="00A26823">
          <w:rPr>
            <w:noProof/>
          </w:rPr>
          <w:t>6</w:t>
        </w:r>
        <w:r>
          <w:rPr>
            <w:noProof/>
          </w:rPr>
          <w:fldChar w:fldCharType="end"/>
        </w:r>
      </w:p>
    </w:sdtContent>
  </w:sdt>
  <w:p w14:paraId="0E4D56CE" w14:textId="77777777" w:rsidR="001134B3" w:rsidRDefault="001134B3">
    <w:pPr>
      <w:pStyle w:val="Footer"/>
    </w:pPr>
  </w:p>
  <w:p w14:paraId="4807CAD8" w14:textId="77777777" w:rsidR="001134B3" w:rsidRDefault="00113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A3CF" w14:textId="77777777" w:rsidR="005B7FC1" w:rsidRDefault="005B7FC1" w:rsidP="0054263B">
      <w:r>
        <w:separator/>
      </w:r>
    </w:p>
    <w:p w14:paraId="02083177" w14:textId="77777777" w:rsidR="005B7FC1" w:rsidRDefault="005B7FC1"/>
  </w:footnote>
  <w:footnote w:type="continuationSeparator" w:id="0">
    <w:p w14:paraId="3294A0B6" w14:textId="77777777" w:rsidR="005B7FC1" w:rsidRDefault="005B7FC1" w:rsidP="0054263B">
      <w:r>
        <w:continuationSeparator/>
      </w:r>
    </w:p>
    <w:p w14:paraId="0AE63B04" w14:textId="77777777" w:rsidR="005B7FC1" w:rsidRDefault="005B7F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2350267">
    <w:abstractNumId w:val="0"/>
  </w:num>
  <w:num w:numId="2" w16cid:durableId="1506437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7111"/>
    <w:rsid w:val="0006367C"/>
    <w:rsid w:val="00074558"/>
    <w:rsid w:val="000824C8"/>
    <w:rsid w:val="0008529D"/>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378F2"/>
    <w:rsid w:val="00143A15"/>
    <w:rsid w:val="00144917"/>
    <w:rsid w:val="00150847"/>
    <w:rsid w:val="00157BFB"/>
    <w:rsid w:val="001608FF"/>
    <w:rsid w:val="001671A9"/>
    <w:rsid w:val="00171705"/>
    <w:rsid w:val="00172674"/>
    <w:rsid w:val="00174BB5"/>
    <w:rsid w:val="0018388B"/>
    <w:rsid w:val="00184D62"/>
    <w:rsid w:val="001903CB"/>
    <w:rsid w:val="001913B1"/>
    <w:rsid w:val="00191498"/>
    <w:rsid w:val="00191C86"/>
    <w:rsid w:val="00195972"/>
    <w:rsid w:val="001A0BD9"/>
    <w:rsid w:val="001A2648"/>
    <w:rsid w:val="001A332D"/>
    <w:rsid w:val="001A688B"/>
    <w:rsid w:val="001D31A6"/>
    <w:rsid w:val="001E0F3B"/>
    <w:rsid w:val="001E1DB5"/>
    <w:rsid w:val="001F0193"/>
    <w:rsid w:val="001F1AAF"/>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32EA"/>
    <w:rsid w:val="0024597C"/>
    <w:rsid w:val="00254258"/>
    <w:rsid w:val="002547C3"/>
    <w:rsid w:val="00260F67"/>
    <w:rsid w:val="002654B4"/>
    <w:rsid w:val="00267805"/>
    <w:rsid w:val="00273777"/>
    <w:rsid w:val="0027486C"/>
    <w:rsid w:val="00290935"/>
    <w:rsid w:val="00293941"/>
    <w:rsid w:val="00293F7E"/>
    <w:rsid w:val="0029461B"/>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3C48"/>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389"/>
    <w:rsid w:val="003E5B38"/>
    <w:rsid w:val="003F108C"/>
    <w:rsid w:val="003F6E89"/>
    <w:rsid w:val="00407AAB"/>
    <w:rsid w:val="00434371"/>
    <w:rsid w:val="00435225"/>
    <w:rsid w:val="004425AA"/>
    <w:rsid w:val="00456038"/>
    <w:rsid w:val="00456B2B"/>
    <w:rsid w:val="00457617"/>
    <w:rsid w:val="00467B80"/>
    <w:rsid w:val="0047120C"/>
    <w:rsid w:val="00471618"/>
    <w:rsid w:val="0047374D"/>
    <w:rsid w:val="00473B65"/>
    <w:rsid w:val="00474B1B"/>
    <w:rsid w:val="0048541F"/>
    <w:rsid w:val="00485635"/>
    <w:rsid w:val="0049313F"/>
    <w:rsid w:val="00496096"/>
    <w:rsid w:val="00497AA3"/>
    <w:rsid w:val="004A1210"/>
    <w:rsid w:val="004A32E6"/>
    <w:rsid w:val="004B753E"/>
    <w:rsid w:val="004C1A04"/>
    <w:rsid w:val="004C62F9"/>
    <w:rsid w:val="004C723A"/>
    <w:rsid w:val="004D1B56"/>
    <w:rsid w:val="004D2C99"/>
    <w:rsid w:val="004E0408"/>
    <w:rsid w:val="004E7EF1"/>
    <w:rsid w:val="004F003D"/>
    <w:rsid w:val="00501D6D"/>
    <w:rsid w:val="00502D97"/>
    <w:rsid w:val="005065E6"/>
    <w:rsid w:val="0051385E"/>
    <w:rsid w:val="00516447"/>
    <w:rsid w:val="0052537F"/>
    <w:rsid w:val="00527A18"/>
    <w:rsid w:val="00531F32"/>
    <w:rsid w:val="00531F87"/>
    <w:rsid w:val="0053544D"/>
    <w:rsid w:val="0054263B"/>
    <w:rsid w:val="00547D97"/>
    <w:rsid w:val="00550AFD"/>
    <w:rsid w:val="00557FCC"/>
    <w:rsid w:val="005648EF"/>
    <w:rsid w:val="0057771F"/>
    <w:rsid w:val="005834B4"/>
    <w:rsid w:val="00590DCC"/>
    <w:rsid w:val="005A22A6"/>
    <w:rsid w:val="005A6EB1"/>
    <w:rsid w:val="005B27FE"/>
    <w:rsid w:val="005B3A78"/>
    <w:rsid w:val="005B7FC1"/>
    <w:rsid w:val="005C56C9"/>
    <w:rsid w:val="005C5CCB"/>
    <w:rsid w:val="005D1AD3"/>
    <w:rsid w:val="005D3156"/>
    <w:rsid w:val="005E712D"/>
    <w:rsid w:val="005F1017"/>
    <w:rsid w:val="005F19FD"/>
    <w:rsid w:val="005F5A94"/>
    <w:rsid w:val="00604F03"/>
    <w:rsid w:val="006053F6"/>
    <w:rsid w:val="006073F4"/>
    <w:rsid w:val="006218C1"/>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4ABB"/>
    <w:rsid w:val="006A74B6"/>
    <w:rsid w:val="006A7F32"/>
    <w:rsid w:val="006B2457"/>
    <w:rsid w:val="006B26D7"/>
    <w:rsid w:val="006B6CF1"/>
    <w:rsid w:val="006C03AF"/>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76C42"/>
    <w:rsid w:val="00787065"/>
    <w:rsid w:val="00792028"/>
    <w:rsid w:val="007A2B10"/>
    <w:rsid w:val="007A3A0E"/>
    <w:rsid w:val="007A56C2"/>
    <w:rsid w:val="007A612E"/>
    <w:rsid w:val="007B1633"/>
    <w:rsid w:val="007C42D5"/>
    <w:rsid w:val="007C4B23"/>
    <w:rsid w:val="007D168F"/>
    <w:rsid w:val="007D198E"/>
    <w:rsid w:val="007D2BCE"/>
    <w:rsid w:val="007D39CC"/>
    <w:rsid w:val="007E1675"/>
    <w:rsid w:val="007F40A8"/>
    <w:rsid w:val="007F7129"/>
    <w:rsid w:val="007F7740"/>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2A97"/>
    <w:rsid w:val="00895065"/>
    <w:rsid w:val="008A1099"/>
    <w:rsid w:val="008A475A"/>
    <w:rsid w:val="008A6339"/>
    <w:rsid w:val="008A637B"/>
    <w:rsid w:val="008B1617"/>
    <w:rsid w:val="008B7480"/>
    <w:rsid w:val="008C1739"/>
    <w:rsid w:val="008D0BF0"/>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53C"/>
    <w:rsid w:val="00952BBB"/>
    <w:rsid w:val="0095709A"/>
    <w:rsid w:val="009725D8"/>
    <w:rsid w:val="00972635"/>
    <w:rsid w:val="00973884"/>
    <w:rsid w:val="009902F2"/>
    <w:rsid w:val="009908C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26823"/>
    <w:rsid w:val="00A36457"/>
    <w:rsid w:val="00A50F20"/>
    <w:rsid w:val="00A54915"/>
    <w:rsid w:val="00A632A0"/>
    <w:rsid w:val="00A677E8"/>
    <w:rsid w:val="00A73AE6"/>
    <w:rsid w:val="00A76341"/>
    <w:rsid w:val="00A80C10"/>
    <w:rsid w:val="00A82D0A"/>
    <w:rsid w:val="00A85AAA"/>
    <w:rsid w:val="00A9205E"/>
    <w:rsid w:val="00A92C18"/>
    <w:rsid w:val="00A96376"/>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346"/>
    <w:rsid w:val="00C60E95"/>
    <w:rsid w:val="00C610EC"/>
    <w:rsid w:val="00C71283"/>
    <w:rsid w:val="00C724B6"/>
    <w:rsid w:val="00C84E71"/>
    <w:rsid w:val="00C87463"/>
    <w:rsid w:val="00C8797B"/>
    <w:rsid w:val="00C91A2D"/>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39A3"/>
    <w:rsid w:val="00D767EB"/>
    <w:rsid w:val="00D8125F"/>
    <w:rsid w:val="00D904A4"/>
    <w:rsid w:val="00D90E67"/>
    <w:rsid w:val="00D9448D"/>
    <w:rsid w:val="00DA1796"/>
    <w:rsid w:val="00DA2814"/>
    <w:rsid w:val="00DB2C90"/>
    <w:rsid w:val="00DB5333"/>
    <w:rsid w:val="00DC0393"/>
    <w:rsid w:val="00DC2F89"/>
    <w:rsid w:val="00DC63A9"/>
    <w:rsid w:val="00DC66A6"/>
    <w:rsid w:val="00DC7533"/>
    <w:rsid w:val="00DD649D"/>
    <w:rsid w:val="00DE2930"/>
    <w:rsid w:val="00DE5209"/>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B51"/>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B0CAE"/>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72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2023-03-07T17:28:00Z</dcterms:created>
  <dcterms:modified xsi:type="dcterms:W3CDTF">2023-03-07T17:28:00Z</dcterms:modified>
</cp:coreProperties>
</file>