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6985" w14:textId="3F369158" w:rsidR="00CA41CC" w:rsidRPr="00914128" w:rsidRDefault="0068336D" w:rsidP="00914128">
      <w:pPr>
        <w:pStyle w:val="Heading1"/>
      </w:pPr>
      <w:r>
        <w:t xml:space="preserve">CHAPTER </w:t>
      </w:r>
      <w:r w:rsidR="002B5FCF">
        <w:t>20</w:t>
      </w:r>
    </w:p>
    <w:p w14:paraId="0A7CDE2C" w14:textId="77777777" w:rsidR="00EC7C98" w:rsidRPr="00914128" w:rsidRDefault="002B5FCF" w:rsidP="00914128">
      <w:pPr>
        <w:pStyle w:val="Heading1"/>
      </w:pPr>
      <w:r w:rsidRPr="002B5FCF">
        <w:t>ASSAULT AND BATTERY</w:t>
      </w:r>
    </w:p>
    <w:p w14:paraId="73640311" w14:textId="77777777"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14:paraId="5ED68F25" w14:textId="77777777" w:rsidR="00EC7C98" w:rsidRDefault="00000000"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14:paraId="683E74E7" w14:textId="77777777" w:rsidR="00074558" w:rsidRDefault="00000000" w:rsidP="00914128">
      <w:pPr>
        <w:pStyle w:val="ToC"/>
      </w:pPr>
      <w:hyperlink w:anchor="a20_02" w:history="1">
        <w:r w:rsidR="00473B65" w:rsidRPr="00074558">
          <w:rPr>
            <w:rStyle w:val="Hyperlink"/>
          </w:rPr>
          <w:t>20:2</w:t>
        </w:r>
      </w:hyperlink>
      <w:r w:rsidR="00473B65" w:rsidRPr="00074558">
        <w:t xml:space="preserve"> </w:t>
      </w:r>
      <w:r w:rsidR="00473B65" w:rsidRPr="00074558">
        <w:tab/>
        <w:t>Apprehension — Defined</w:t>
      </w:r>
    </w:p>
    <w:p w14:paraId="3F17A26D" w14:textId="77777777" w:rsidR="00074558" w:rsidRDefault="00000000" w:rsidP="00914128">
      <w:pPr>
        <w:pStyle w:val="ToC"/>
      </w:pPr>
      <w:hyperlink w:anchor="a20_03" w:history="1">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 xml:space="preserve">o Place Another </w:t>
      </w:r>
      <w:r w:rsidR="00473B65">
        <w:t>i</w:t>
      </w:r>
      <w:r w:rsidR="00473B65" w:rsidRPr="00074558">
        <w:t>n Apprehension — Defined</w:t>
      </w:r>
    </w:p>
    <w:p w14:paraId="08BF07A4" w14:textId="77777777" w:rsidR="00074558" w:rsidRDefault="00000000"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14:paraId="2394E277" w14:textId="77777777" w:rsidR="002B5FCF" w:rsidRDefault="002B5FCF" w:rsidP="002B5FCF">
      <w:pPr>
        <w:pStyle w:val="ToC"/>
      </w:pPr>
    </w:p>
    <w:p w14:paraId="21C0B870" w14:textId="77777777"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14:paraId="797065EB" w14:textId="77777777" w:rsidR="002B5FCF" w:rsidRDefault="00000000"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14:paraId="6802E247" w14:textId="77777777" w:rsidR="00074558" w:rsidRDefault="00000000"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14:paraId="51AFAC03" w14:textId="77777777" w:rsidR="00074558" w:rsidRDefault="00000000"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14:paraId="5B66D058" w14:textId="77777777" w:rsidR="00074558" w:rsidRDefault="00000000"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14:paraId="1253B755" w14:textId="77777777" w:rsidR="00074558" w:rsidRDefault="00000000"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14:paraId="30ACF8EB" w14:textId="77777777" w:rsidR="00BB344E" w:rsidRDefault="00BB344E" w:rsidP="00914128">
      <w:pPr>
        <w:pStyle w:val="ToC"/>
      </w:pPr>
    </w:p>
    <w:p w14:paraId="76D61C52" w14:textId="77777777"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14:paraId="0F096489" w14:textId="77777777" w:rsidR="00E007F8" w:rsidRDefault="00000000"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14:paraId="7662A13A" w14:textId="77777777" w:rsidR="00074558" w:rsidRDefault="00000000"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14:paraId="40D01685" w14:textId="77777777" w:rsidR="00074558" w:rsidRDefault="00000000"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14:paraId="09FCCE40" w14:textId="77777777" w:rsidR="00074558" w:rsidRDefault="00000000"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14:paraId="4281303C" w14:textId="77777777" w:rsidR="00074558" w:rsidRDefault="00000000"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14:paraId="71245678" w14:textId="77777777" w:rsidR="00074558" w:rsidRDefault="00000000"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14:paraId="1A163048" w14:textId="77777777" w:rsidR="00074558" w:rsidRDefault="00000000"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14:paraId="60470934" w14:textId="77777777" w:rsidR="00074558" w:rsidRDefault="00000000"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14:paraId="203901EF" w14:textId="77777777" w:rsidR="00352111" w:rsidRPr="00352111" w:rsidRDefault="00352111">
      <w:pPr>
        <w:rPr>
          <w:rFonts w:eastAsia="Times New Roman"/>
          <w:sz w:val="24"/>
          <w:szCs w:val="24"/>
        </w:rPr>
      </w:pPr>
      <w:r w:rsidRPr="00352111">
        <w:rPr>
          <w:rFonts w:eastAsia="Times New Roman"/>
          <w:sz w:val="24"/>
          <w:szCs w:val="24"/>
        </w:rPr>
        <w:br w:type="page"/>
      </w:r>
    </w:p>
    <w:p w14:paraId="460BF2D5"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14:paraId="536FBA62" w14:textId="77777777" w:rsidR="009E3DA4" w:rsidRPr="009E3DA4" w:rsidRDefault="002B5FCF" w:rsidP="00CC0502">
      <w:pPr>
        <w:spacing w:after="240"/>
        <w:ind w:left="720" w:hanging="720"/>
        <w:rPr>
          <w:rFonts w:eastAsia="Times New Roman"/>
          <w:b/>
          <w:sz w:val="24"/>
          <w:szCs w:val="24"/>
        </w:rPr>
      </w:pPr>
      <w:bookmarkStart w:id="0" w:name="a20_01"/>
      <w:bookmarkEnd w:id="0"/>
      <w:r w:rsidRPr="002B5FCF">
        <w:rPr>
          <w:rFonts w:eastAsia="Times New Roman"/>
          <w:b/>
          <w:sz w:val="24"/>
          <w:szCs w:val="24"/>
        </w:rPr>
        <w:t xml:space="preserve">20:1 </w:t>
      </w:r>
      <w:r w:rsidRPr="002B5FCF">
        <w:rPr>
          <w:rFonts w:eastAsia="Times New Roman"/>
          <w:b/>
          <w:sz w:val="24"/>
          <w:szCs w:val="24"/>
        </w:rPr>
        <w:tab/>
        <w:t>ELEMENTS OF LIABILITY</w:t>
      </w:r>
    </w:p>
    <w:p w14:paraId="004E15C0"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(his) (her) claim of assault, you must find that all of the following have been proved by a preponderance of the evidence:</w:t>
      </w:r>
    </w:p>
    <w:p w14:paraId="4EA5198D"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14:paraId="2ED215E9"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14:paraId="4C9F4BC8"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14:paraId="162B2415"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14:paraId="1013E6BD"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14:paraId="6687A179"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C4A7D5D" w14:textId="77777777"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14:paraId="50B853E4" w14:textId="77777777" w:rsidR="00832DB4" w:rsidRDefault="00832DB4" w:rsidP="0054263B">
      <w:pPr>
        <w:jc w:val="center"/>
        <w:rPr>
          <w:rFonts w:eastAsia="Times New Roman"/>
          <w:sz w:val="24"/>
          <w:szCs w:val="24"/>
        </w:rPr>
      </w:pPr>
    </w:p>
    <w:p w14:paraId="4A773C7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B56F3D3"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14:paraId="31D4BCA5"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14:paraId="4955DB5C"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14:paraId="7DCD34F4"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14:paraId="4475815B"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AF05EB1"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14:paraId="226D95F4"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14:paraId="611E699C" w14:textId="77777777"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14:paraId="66C679CF"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73BE8DE" w14:textId="77777777"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14:paraId="0061715B" w14:textId="77777777" w:rsidR="002F0E75" w:rsidRDefault="002F0E75">
      <w:pPr>
        <w:rPr>
          <w:rFonts w:eastAsia="Times New Roman"/>
          <w:sz w:val="24"/>
          <w:szCs w:val="24"/>
        </w:rPr>
      </w:pPr>
      <w:r>
        <w:rPr>
          <w:rFonts w:eastAsia="Times New Roman"/>
          <w:sz w:val="24"/>
          <w:szCs w:val="24"/>
        </w:rPr>
        <w:br w:type="page"/>
      </w:r>
    </w:p>
    <w:p w14:paraId="35466855" w14:textId="77777777" w:rsidR="002F0E75" w:rsidRPr="009E3DA4" w:rsidRDefault="002F0E75" w:rsidP="002F0E75">
      <w:pPr>
        <w:spacing w:after="240"/>
        <w:ind w:left="720" w:hanging="720"/>
        <w:rPr>
          <w:rFonts w:eastAsia="Times New Roman"/>
          <w:b/>
          <w:sz w:val="24"/>
          <w:szCs w:val="24"/>
        </w:rPr>
      </w:pPr>
      <w:bookmarkStart w:id="1" w:name="a20_02"/>
      <w:bookmarkEnd w:id="1"/>
      <w:r w:rsidRPr="002F0E75">
        <w:rPr>
          <w:rFonts w:eastAsia="Times New Roman"/>
          <w:b/>
          <w:sz w:val="24"/>
          <w:szCs w:val="24"/>
        </w:rPr>
        <w:lastRenderedPageBreak/>
        <w:t xml:space="preserve">20:2 </w:t>
      </w:r>
      <w:r w:rsidRPr="002F0E75">
        <w:rPr>
          <w:rFonts w:eastAsia="Times New Roman"/>
          <w:b/>
          <w:sz w:val="24"/>
          <w:szCs w:val="24"/>
        </w:rPr>
        <w:tab/>
        <w:t>APPREHENSION — DEFINED</w:t>
      </w:r>
    </w:p>
    <w:p w14:paraId="691D482A"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14:paraId="23665FD5" w14:textId="77777777" w:rsidR="002F0E75" w:rsidRDefault="002F0E75" w:rsidP="002F0E75">
      <w:pPr>
        <w:jc w:val="center"/>
        <w:rPr>
          <w:rFonts w:eastAsia="Times New Roman"/>
          <w:sz w:val="24"/>
          <w:szCs w:val="24"/>
        </w:rPr>
      </w:pPr>
    </w:p>
    <w:p w14:paraId="2977296D" w14:textId="77777777"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14:paraId="5B7CF32B"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14:paraId="638997C7" w14:textId="77777777"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14:paraId="3090A15C"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14:paraId="378B07C3" w14:textId="77777777" w:rsidR="002F0E75" w:rsidRDefault="002F0E75">
      <w:pPr>
        <w:rPr>
          <w:rFonts w:eastAsia="Times New Roman"/>
          <w:sz w:val="24"/>
          <w:szCs w:val="24"/>
        </w:rPr>
      </w:pPr>
      <w:r>
        <w:rPr>
          <w:rFonts w:eastAsia="Times New Roman"/>
          <w:sz w:val="24"/>
          <w:szCs w:val="24"/>
        </w:rPr>
        <w:br w:type="page"/>
      </w:r>
    </w:p>
    <w:p w14:paraId="6BB5864D" w14:textId="77777777" w:rsidR="002F0E75" w:rsidRPr="009E3DA4" w:rsidRDefault="002F0E75" w:rsidP="002F0E75">
      <w:pPr>
        <w:spacing w:after="240"/>
        <w:ind w:left="720" w:hanging="720"/>
        <w:rPr>
          <w:rFonts w:eastAsia="Times New Roman"/>
          <w:b/>
          <w:sz w:val="24"/>
          <w:szCs w:val="24"/>
        </w:rPr>
      </w:pPr>
      <w:bookmarkStart w:id="2" w:name="a20_03"/>
      <w:bookmarkEnd w:id="2"/>
      <w:r w:rsidRPr="002F0E75">
        <w:rPr>
          <w:rFonts w:eastAsia="Times New Roman"/>
          <w:b/>
          <w:sz w:val="24"/>
          <w:szCs w:val="24"/>
        </w:rPr>
        <w:lastRenderedPageBreak/>
        <w:t xml:space="preserve">20:3 </w:t>
      </w:r>
      <w:r w:rsidRPr="002F0E75">
        <w:rPr>
          <w:rFonts w:eastAsia="Times New Roman"/>
          <w:b/>
          <w:sz w:val="24"/>
          <w:szCs w:val="24"/>
        </w:rPr>
        <w:tab/>
        <w:t>INTENT TO PLACE ANOTHER IN APPREHENSION — DEFINED</w:t>
      </w:r>
    </w:p>
    <w:p w14:paraId="2DEE163C"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 person intends to place another in apprehension of physical contact when (he) (she):</w:t>
      </w:r>
    </w:p>
    <w:p w14:paraId="21D7C2C2"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14:paraId="6D574079"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2. Knows that (his) (her) conduct will probably place the other person in apprehension of physical contact.</w:t>
      </w:r>
    </w:p>
    <w:p w14:paraId="47516468" w14:textId="77777777" w:rsidR="002F0E75" w:rsidRDefault="002F0E75" w:rsidP="002F0E75">
      <w:pPr>
        <w:jc w:val="center"/>
        <w:rPr>
          <w:rFonts w:eastAsia="Times New Roman"/>
          <w:sz w:val="24"/>
          <w:szCs w:val="24"/>
        </w:rPr>
      </w:pPr>
    </w:p>
    <w:p w14:paraId="1885CCC4" w14:textId="77777777"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14:paraId="600D2CA7"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14:paraId="7476FE5F" w14:textId="77777777"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14:paraId="14097E72"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14:paraId="4B449FAC"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14:paraId="22AE7588" w14:textId="77777777" w:rsidR="002F0E75" w:rsidRDefault="002F0E75">
      <w:pPr>
        <w:rPr>
          <w:rFonts w:eastAsia="Times New Roman"/>
          <w:sz w:val="24"/>
          <w:szCs w:val="24"/>
        </w:rPr>
      </w:pPr>
      <w:r>
        <w:rPr>
          <w:rFonts w:eastAsia="Times New Roman"/>
          <w:sz w:val="24"/>
          <w:szCs w:val="24"/>
        </w:rPr>
        <w:br w:type="page"/>
      </w:r>
    </w:p>
    <w:p w14:paraId="19DFB967" w14:textId="77777777" w:rsidR="002F0E75" w:rsidRPr="009E3DA4" w:rsidRDefault="002F0E75" w:rsidP="002F0E75">
      <w:pPr>
        <w:spacing w:after="240"/>
        <w:ind w:left="720" w:hanging="720"/>
        <w:rPr>
          <w:rFonts w:eastAsia="Times New Roman"/>
          <w:b/>
          <w:sz w:val="24"/>
          <w:szCs w:val="24"/>
        </w:rPr>
      </w:pPr>
      <w:bookmarkStart w:id="3" w:name="a20_04"/>
      <w:bookmarkEnd w:id="3"/>
      <w:r w:rsidRPr="002F0E75">
        <w:rPr>
          <w:rFonts w:eastAsia="Times New Roman"/>
          <w:b/>
          <w:sz w:val="24"/>
          <w:szCs w:val="24"/>
        </w:rPr>
        <w:lastRenderedPageBreak/>
        <w:t xml:space="preserve">20:4 </w:t>
      </w:r>
      <w:r w:rsidRPr="002F0E75">
        <w:rPr>
          <w:rFonts w:eastAsia="Times New Roman"/>
          <w:b/>
          <w:sz w:val="24"/>
          <w:szCs w:val="24"/>
        </w:rPr>
        <w:tab/>
        <w:t>ACTUAL OR NOMINAL DAMAGES</w:t>
      </w:r>
    </w:p>
    <w:p w14:paraId="36D85379"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14:paraId="2407257F"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14:paraId="41363920"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14:paraId="583A5F1C"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14:paraId="525F90E2"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37461488" w14:textId="77777777"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If you find in favor of the plaintiff, but do not find any actual damages, you shall award (him) (her) nominal damages of one dollar.</w:t>
      </w:r>
    </w:p>
    <w:p w14:paraId="168E6480" w14:textId="77777777" w:rsidR="002F0E75" w:rsidRDefault="002F0E75" w:rsidP="002F0E75">
      <w:pPr>
        <w:jc w:val="center"/>
        <w:rPr>
          <w:rFonts w:eastAsia="Times New Roman"/>
          <w:sz w:val="24"/>
          <w:szCs w:val="24"/>
        </w:rPr>
      </w:pPr>
    </w:p>
    <w:p w14:paraId="6FB233BA" w14:textId="77777777"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14:paraId="22774D60"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14:paraId="55E01771"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14:paraId="10F03367"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14:paraId="69F0B8BA"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14:paraId="52EBAE42"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14:paraId="3688E907" w14:textId="77777777"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14:paraId="3D607D39"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14:paraId="39B0B8B7"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14:paraId="4BAB297C" w14:textId="77777777"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14:paraId="00634E32" w14:textId="77777777" w:rsidR="004D2C99" w:rsidRDefault="004D2C99">
      <w:pPr>
        <w:rPr>
          <w:rFonts w:eastAsia="Times New Roman"/>
          <w:sz w:val="24"/>
          <w:szCs w:val="24"/>
        </w:rPr>
      </w:pPr>
      <w:r>
        <w:rPr>
          <w:rFonts w:eastAsia="Times New Roman"/>
          <w:sz w:val="24"/>
          <w:szCs w:val="24"/>
        </w:rPr>
        <w:br w:type="page"/>
      </w:r>
    </w:p>
    <w:p w14:paraId="7CBB86F6" w14:textId="77777777" w:rsidR="004D2C99" w:rsidRDefault="00642649" w:rsidP="004D2C99">
      <w:pPr>
        <w:spacing w:after="240"/>
        <w:jc w:val="center"/>
        <w:rPr>
          <w:rFonts w:eastAsia="Times New Roman"/>
          <w:b/>
          <w:sz w:val="24"/>
          <w:szCs w:val="24"/>
        </w:rPr>
      </w:pPr>
      <w:r>
        <w:rPr>
          <w:rFonts w:eastAsia="Times New Roman"/>
          <w:b/>
          <w:sz w:val="24"/>
          <w:szCs w:val="24"/>
        </w:rPr>
        <w:t>B</w:t>
      </w:r>
      <w:r w:rsidR="004D2C99" w:rsidRPr="002547C3">
        <w:rPr>
          <w:rFonts w:eastAsia="Times New Roman"/>
          <w:b/>
          <w:sz w:val="24"/>
          <w:szCs w:val="24"/>
        </w:rPr>
        <w:t xml:space="preserve">. </w:t>
      </w:r>
      <w:r w:rsidR="004D2C99">
        <w:rPr>
          <w:rFonts w:eastAsia="Times New Roman"/>
          <w:b/>
          <w:sz w:val="24"/>
          <w:szCs w:val="24"/>
        </w:rPr>
        <w:t>BATTERY</w:t>
      </w:r>
    </w:p>
    <w:p w14:paraId="4135916A" w14:textId="77777777" w:rsidR="004D2C99" w:rsidRPr="009E3DA4" w:rsidRDefault="004D2C99" w:rsidP="004D2C99">
      <w:pPr>
        <w:spacing w:after="240"/>
        <w:ind w:left="720" w:hanging="720"/>
        <w:rPr>
          <w:rFonts w:eastAsia="Times New Roman"/>
          <w:b/>
          <w:sz w:val="24"/>
          <w:szCs w:val="24"/>
        </w:rPr>
      </w:pPr>
      <w:bookmarkStart w:id="4" w:name="a20_05"/>
      <w:bookmarkEnd w:id="4"/>
      <w:r w:rsidRPr="004D2C99">
        <w:rPr>
          <w:rFonts w:eastAsia="Times New Roman"/>
          <w:b/>
          <w:sz w:val="24"/>
          <w:szCs w:val="24"/>
        </w:rPr>
        <w:t xml:space="preserve">20:5 </w:t>
      </w:r>
      <w:r w:rsidRPr="004D2C99">
        <w:rPr>
          <w:rFonts w:eastAsia="Times New Roman"/>
          <w:b/>
          <w:sz w:val="24"/>
          <w:szCs w:val="24"/>
        </w:rPr>
        <w:tab/>
        <w:t>ELEMENTS OF LIABILITY</w:t>
      </w:r>
    </w:p>
    <w:p w14:paraId="3F187616"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on (his) (her) claim of battery, you must find that all of the following have been proved by a preponderance of the evidence:</w:t>
      </w:r>
    </w:p>
    <w:p w14:paraId="2876F705"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14:paraId="76EF4A2A"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2. The defendant intended to make harmful or offensive physical contact with the plaintiff (or another person) (or knew that [he] [she] would probably make such contact); and</w:t>
      </w:r>
    </w:p>
    <w:p w14:paraId="54FD14CF"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14:paraId="0C14243E"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14:paraId="7BBF063B"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14:paraId="6A5F0FF9"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BF4BE1D" w14:textId="77777777"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14:paraId="572E45A3" w14:textId="77777777" w:rsidR="004D2C99" w:rsidRDefault="004D2C99" w:rsidP="004D2C99">
      <w:pPr>
        <w:jc w:val="center"/>
        <w:rPr>
          <w:rFonts w:eastAsia="Times New Roman"/>
          <w:sz w:val="24"/>
          <w:szCs w:val="24"/>
        </w:rPr>
      </w:pPr>
    </w:p>
    <w:p w14:paraId="253255A8" w14:textId="77777777"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14:paraId="170CE6E6"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14:paraId="6502C95D"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14:paraId="36F3DD63"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14:paraId="4480E852"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205D64F6"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9F6FCAC"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14:paraId="53481B04"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14:paraId="10413BB4"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14:paraId="319C144D" w14:textId="77777777"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14:paraId="4BC39262"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14:paraId="28D38D39"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14:paraId="56DD9275" w14:textId="77777777"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14:paraId="0D4868AD" w14:textId="77777777"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14:paraId="2DE463FB" w14:textId="77777777" w:rsidR="00642649" w:rsidRDefault="00642649">
      <w:pPr>
        <w:rPr>
          <w:rFonts w:eastAsia="Times New Roman"/>
          <w:sz w:val="24"/>
          <w:szCs w:val="24"/>
        </w:rPr>
      </w:pPr>
      <w:r>
        <w:rPr>
          <w:rFonts w:eastAsia="Times New Roman"/>
          <w:sz w:val="24"/>
          <w:szCs w:val="24"/>
        </w:rPr>
        <w:br w:type="page"/>
      </w:r>
    </w:p>
    <w:p w14:paraId="2DDC5154" w14:textId="77777777" w:rsidR="00642649" w:rsidRPr="009E3DA4" w:rsidRDefault="00642649" w:rsidP="00642649">
      <w:pPr>
        <w:spacing w:after="240"/>
        <w:ind w:left="720" w:hanging="720"/>
        <w:rPr>
          <w:rFonts w:eastAsia="Times New Roman"/>
          <w:b/>
          <w:sz w:val="24"/>
          <w:szCs w:val="24"/>
        </w:rPr>
      </w:pPr>
      <w:bookmarkStart w:id="5" w:name="a20_06"/>
      <w:bookmarkEnd w:id="5"/>
      <w:r w:rsidRPr="00642649">
        <w:rPr>
          <w:rFonts w:eastAsia="Times New Roman"/>
          <w:b/>
          <w:sz w:val="24"/>
          <w:szCs w:val="24"/>
        </w:rPr>
        <w:t xml:space="preserve">20:6 </w:t>
      </w:r>
      <w:r w:rsidRPr="00642649">
        <w:rPr>
          <w:rFonts w:eastAsia="Times New Roman"/>
          <w:b/>
          <w:sz w:val="24"/>
          <w:szCs w:val="24"/>
        </w:rPr>
        <w:tab/>
        <w:t>CONTACT — DEFINED</w:t>
      </w:r>
    </w:p>
    <w:p w14:paraId="7828BF61" w14:textId="77777777"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14:paraId="4E42F176" w14:textId="77777777"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14:paraId="79361434" w14:textId="77777777"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14:paraId="2AB21504" w14:textId="77777777" w:rsidR="00642649" w:rsidRDefault="00642649" w:rsidP="00642649">
      <w:pPr>
        <w:jc w:val="center"/>
        <w:rPr>
          <w:rFonts w:eastAsia="Times New Roman"/>
          <w:sz w:val="24"/>
          <w:szCs w:val="24"/>
        </w:rPr>
      </w:pPr>
    </w:p>
    <w:p w14:paraId="0CDCF354" w14:textId="77777777"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14:paraId="136F8BD3"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14:paraId="3953DADF"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14:paraId="61005FD9"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14:paraId="6669E291" w14:textId="77777777"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14:paraId="0725D39C" w14:textId="77777777"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14:paraId="5133AF9C" w14:textId="77777777" w:rsidR="00A06ED6" w:rsidRDefault="00A06ED6">
      <w:pPr>
        <w:rPr>
          <w:rFonts w:eastAsia="Times New Roman"/>
          <w:sz w:val="24"/>
          <w:szCs w:val="24"/>
        </w:rPr>
      </w:pPr>
      <w:r>
        <w:rPr>
          <w:rFonts w:eastAsia="Times New Roman"/>
          <w:sz w:val="24"/>
          <w:szCs w:val="24"/>
        </w:rPr>
        <w:br w:type="page"/>
      </w:r>
    </w:p>
    <w:p w14:paraId="46E4C665" w14:textId="77777777" w:rsidR="00A06ED6" w:rsidRPr="009E3DA4" w:rsidRDefault="00A06ED6" w:rsidP="00A06ED6">
      <w:pPr>
        <w:spacing w:after="240"/>
        <w:ind w:left="720" w:hanging="720"/>
        <w:rPr>
          <w:rFonts w:eastAsia="Times New Roman"/>
          <w:b/>
          <w:sz w:val="24"/>
          <w:szCs w:val="24"/>
        </w:rPr>
      </w:pPr>
      <w:bookmarkStart w:id="6" w:name="a20_07"/>
      <w:bookmarkEnd w:id="6"/>
      <w:r w:rsidRPr="00A06ED6">
        <w:rPr>
          <w:rFonts w:eastAsia="Times New Roman"/>
          <w:b/>
          <w:sz w:val="24"/>
          <w:szCs w:val="24"/>
        </w:rPr>
        <w:t xml:space="preserve">20:7 </w:t>
      </w:r>
      <w:r w:rsidRPr="00A06ED6">
        <w:rPr>
          <w:rFonts w:eastAsia="Times New Roman"/>
          <w:b/>
          <w:sz w:val="24"/>
          <w:szCs w:val="24"/>
        </w:rPr>
        <w:tab/>
        <w:t>INTENT — DEFINED</w:t>
      </w:r>
    </w:p>
    <w:p w14:paraId="519BD88C" w14:textId="77777777"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A person intends to make (harmful) (or) (offensive) physical contact with someone else if (he) (she) acts with the purpose of causing such contact even if (he) (she) did not intend to cause the specific harm that actually occurred.</w:t>
      </w:r>
    </w:p>
    <w:p w14:paraId="62CF541D" w14:textId="77777777" w:rsidR="00A06ED6" w:rsidRDefault="00A06ED6" w:rsidP="00A06ED6">
      <w:pPr>
        <w:jc w:val="center"/>
        <w:rPr>
          <w:rFonts w:eastAsia="Times New Roman"/>
          <w:sz w:val="24"/>
          <w:szCs w:val="24"/>
        </w:rPr>
      </w:pPr>
    </w:p>
    <w:p w14:paraId="46DAD3E5" w14:textId="77777777"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14:paraId="53FFDF97"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14:paraId="1A31972C"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14:paraId="7B813B5D" w14:textId="77777777"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14:paraId="27CF4A75"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14:paraId="56684517"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14:paraId="792F7458" w14:textId="77777777" w:rsidR="00A06ED6" w:rsidRDefault="00A06ED6">
      <w:pPr>
        <w:rPr>
          <w:rFonts w:eastAsia="Times New Roman"/>
          <w:sz w:val="24"/>
          <w:szCs w:val="24"/>
        </w:rPr>
      </w:pPr>
      <w:r>
        <w:rPr>
          <w:rFonts w:eastAsia="Times New Roman"/>
          <w:sz w:val="24"/>
          <w:szCs w:val="24"/>
        </w:rPr>
        <w:br w:type="page"/>
      </w:r>
    </w:p>
    <w:p w14:paraId="2C8F50E0" w14:textId="77777777" w:rsidR="00A06ED6" w:rsidRPr="009E3DA4" w:rsidRDefault="00A06ED6" w:rsidP="00A06ED6">
      <w:pPr>
        <w:spacing w:after="240"/>
        <w:ind w:left="720" w:hanging="720"/>
        <w:rPr>
          <w:rFonts w:eastAsia="Times New Roman"/>
          <w:b/>
          <w:sz w:val="24"/>
          <w:szCs w:val="24"/>
        </w:rPr>
      </w:pPr>
      <w:bookmarkStart w:id="7" w:name="a20_08"/>
      <w:bookmarkEnd w:id="7"/>
      <w:r w:rsidRPr="00A06ED6">
        <w:rPr>
          <w:rFonts w:eastAsia="Times New Roman"/>
          <w:b/>
          <w:sz w:val="24"/>
          <w:szCs w:val="24"/>
        </w:rPr>
        <w:t xml:space="preserve">20:8 </w:t>
      </w:r>
      <w:r w:rsidRPr="00A06ED6">
        <w:rPr>
          <w:rFonts w:eastAsia="Times New Roman"/>
          <w:b/>
          <w:sz w:val="24"/>
          <w:szCs w:val="24"/>
        </w:rPr>
        <w:tab/>
        <w:t>TRANSFERRED INTENT</w:t>
      </w:r>
    </w:p>
    <w:p w14:paraId="111E736D" w14:textId="77777777"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14:paraId="583ECC1A" w14:textId="77777777"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14:paraId="7C28E16D" w14:textId="77777777" w:rsidR="00A06ED6" w:rsidRDefault="00A06ED6" w:rsidP="00A06ED6">
      <w:pPr>
        <w:jc w:val="center"/>
        <w:rPr>
          <w:rFonts w:eastAsia="Times New Roman"/>
          <w:sz w:val="24"/>
          <w:szCs w:val="24"/>
        </w:rPr>
      </w:pPr>
    </w:p>
    <w:p w14:paraId="475D0696" w14:textId="77777777"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14:paraId="56D28939"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14:paraId="65E73CA7"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14:paraId="730EB08D"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14:paraId="159801EB"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14:paraId="038E4F0B" w14:textId="77777777"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14:paraId="057B1518"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14:paraId="5DE4E0C1" w14:textId="77777777"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14:paraId="308F3E4E" w14:textId="77777777" w:rsidR="00E30D4B" w:rsidRDefault="00E30D4B">
      <w:pPr>
        <w:rPr>
          <w:rFonts w:eastAsia="Times New Roman"/>
          <w:sz w:val="24"/>
          <w:szCs w:val="24"/>
        </w:rPr>
      </w:pPr>
      <w:r>
        <w:rPr>
          <w:rFonts w:eastAsia="Times New Roman"/>
          <w:sz w:val="24"/>
          <w:szCs w:val="24"/>
        </w:rPr>
        <w:br w:type="page"/>
      </w:r>
    </w:p>
    <w:p w14:paraId="02560949" w14:textId="77777777" w:rsidR="00E30D4B" w:rsidRPr="009E3DA4" w:rsidRDefault="00E30D4B" w:rsidP="00E30D4B">
      <w:pPr>
        <w:spacing w:after="240"/>
        <w:ind w:left="720" w:hanging="720"/>
        <w:rPr>
          <w:rFonts w:eastAsia="Times New Roman"/>
          <w:b/>
          <w:sz w:val="24"/>
          <w:szCs w:val="24"/>
        </w:rPr>
      </w:pPr>
      <w:bookmarkStart w:id="8" w:name="a20_09"/>
      <w:bookmarkEnd w:id="8"/>
      <w:r w:rsidRPr="00E30D4B">
        <w:rPr>
          <w:rFonts w:eastAsia="Times New Roman"/>
          <w:b/>
          <w:sz w:val="24"/>
          <w:szCs w:val="24"/>
        </w:rPr>
        <w:t xml:space="preserve">20:9 </w:t>
      </w:r>
      <w:r w:rsidRPr="00E30D4B">
        <w:rPr>
          <w:rFonts w:eastAsia="Times New Roman"/>
          <w:b/>
          <w:sz w:val="24"/>
          <w:szCs w:val="24"/>
        </w:rPr>
        <w:tab/>
        <w:t>ACTUAL OR NOMINAL DAMAGES</w:t>
      </w:r>
    </w:p>
    <w:p w14:paraId="39AEEBEB" w14:textId="77777777"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14:paraId="069D6B45" w14:textId="77777777" w:rsidR="00E30D4B" w:rsidRDefault="00E30D4B" w:rsidP="00E30D4B">
      <w:pPr>
        <w:jc w:val="center"/>
        <w:rPr>
          <w:rFonts w:eastAsia="Times New Roman"/>
          <w:sz w:val="24"/>
          <w:szCs w:val="24"/>
        </w:rPr>
      </w:pPr>
    </w:p>
    <w:p w14:paraId="6028F8D3" w14:textId="77777777"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14:paraId="1EDEB0CA"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14:paraId="6030EBB4" w14:textId="77777777" w:rsidR="00E30D4B" w:rsidRDefault="00E30D4B">
      <w:pPr>
        <w:rPr>
          <w:rFonts w:eastAsia="Times New Roman"/>
          <w:sz w:val="24"/>
          <w:szCs w:val="24"/>
        </w:rPr>
      </w:pPr>
      <w:r>
        <w:rPr>
          <w:rFonts w:eastAsia="Times New Roman"/>
          <w:sz w:val="24"/>
          <w:szCs w:val="24"/>
        </w:rPr>
        <w:br w:type="page"/>
      </w:r>
    </w:p>
    <w:p w14:paraId="4FCF4CAE" w14:textId="77777777" w:rsidR="00E30D4B" w:rsidRDefault="00E30D4B" w:rsidP="00E30D4B">
      <w:pPr>
        <w:spacing w:after="240"/>
        <w:jc w:val="center"/>
        <w:rPr>
          <w:rFonts w:eastAsia="Times New Roman"/>
          <w:b/>
          <w:sz w:val="24"/>
          <w:szCs w:val="24"/>
        </w:rPr>
      </w:pPr>
      <w:r w:rsidRPr="00E30D4B">
        <w:rPr>
          <w:rFonts w:eastAsia="Times New Roman"/>
          <w:b/>
          <w:sz w:val="24"/>
          <w:szCs w:val="24"/>
        </w:rPr>
        <w:t>C. AFFIRMATIVE DEFENSES</w:t>
      </w:r>
    </w:p>
    <w:p w14:paraId="5EBD8574" w14:textId="77777777" w:rsidR="00E30D4B" w:rsidRPr="009E3DA4" w:rsidRDefault="00E30D4B" w:rsidP="00E30D4B">
      <w:pPr>
        <w:spacing w:after="240"/>
        <w:ind w:left="720" w:hanging="720"/>
        <w:rPr>
          <w:rFonts w:eastAsia="Times New Roman"/>
          <w:b/>
          <w:sz w:val="24"/>
          <w:szCs w:val="24"/>
        </w:rPr>
      </w:pPr>
      <w:bookmarkStart w:id="9" w:name="a20_10"/>
      <w:bookmarkEnd w:id="9"/>
      <w:r w:rsidRPr="00E30D4B">
        <w:rPr>
          <w:rFonts w:eastAsia="Times New Roman"/>
          <w:b/>
          <w:sz w:val="24"/>
          <w:szCs w:val="24"/>
        </w:rPr>
        <w:t xml:space="preserve">20:10 </w:t>
      </w:r>
      <w:r w:rsidRPr="00E30D4B">
        <w:rPr>
          <w:rFonts w:eastAsia="Times New Roman"/>
          <w:b/>
          <w:sz w:val="24"/>
          <w:szCs w:val="24"/>
        </w:rPr>
        <w:tab/>
        <w:t>WORDS ALONE DO NOT JUSTIFY</w:t>
      </w:r>
    </w:p>
    <w:p w14:paraId="27B58F9B" w14:textId="77777777"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14:paraId="7B52E653" w14:textId="77777777" w:rsidR="00E30D4B" w:rsidRDefault="00E30D4B" w:rsidP="00E30D4B">
      <w:pPr>
        <w:jc w:val="center"/>
        <w:rPr>
          <w:rFonts w:eastAsia="Times New Roman"/>
          <w:sz w:val="24"/>
          <w:szCs w:val="24"/>
        </w:rPr>
      </w:pPr>
    </w:p>
    <w:p w14:paraId="365B071F" w14:textId="77777777"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14:paraId="5D2D0B99"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14:paraId="2422D688" w14:textId="77777777"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14:paraId="678CF319"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14:paraId="2557022A" w14:textId="77777777"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14:paraId="15FAD74F" w14:textId="77777777" w:rsidR="00631BFF" w:rsidRDefault="00631BFF">
      <w:pPr>
        <w:rPr>
          <w:rFonts w:eastAsia="Times New Roman"/>
          <w:sz w:val="24"/>
          <w:szCs w:val="24"/>
        </w:rPr>
      </w:pPr>
      <w:r>
        <w:rPr>
          <w:rFonts w:eastAsia="Times New Roman"/>
          <w:sz w:val="24"/>
          <w:szCs w:val="24"/>
        </w:rPr>
        <w:br w:type="page"/>
      </w:r>
    </w:p>
    <w:p w14:paraId="5322A134" w14:textId="77777777" w:rsidR="00631BFF" w:rsidRPr="009E3DA4" w:rsidRDefault="00631BFF" w:rsidP="00631BFF">
      <w:pPr>
        <w:spacing w:after="240"/>
        <w:ind w:left="720" w:hanging="720"/>
        <w:rPr>
          <w:rFonts w:eastAsia="Times New Roman"/>
          <w:b/>
          <w:sz w:val="24"/>
          <w:szCs w:val="24"/>
        </w:rPr>
      </w:pPr>
      <w:bookmarkStart w:id="10" w:name="a20_11"/>
      <w:bookmarkEnd w:id="10"/>
      <w:r w:rsidRPr="00631BFF">
        <w:rPr>
          <w:rFonts w:eastAsia="Times New Roman"/>
          <w:b/>
          <w:sz w:val="24"/>
          <w:szCs w:val="24"/>
        </w:rPr>
        <w:t xml:space="preserve">20:11 </w:t>
      </w:r>
      <w:r w:rsidRPr="00631BFF">
        <w:rPr>
          <w:rFonts w:eastAsia="Times New Roman"/>
          <w:b/>
          <w:sz w:val="24"/>
          <w:szCs w:val="24"/>
        </w:rPr>
        <w:tab/>
        <w:t>CONSENT</w:t>
      </w:r>
    </w:p>
    <w:p w14:paraId="728F27DF" w14:textId="77777777"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on (his) (her) claim of (assault) (battery) if the affirmative defense of consent is proved. This defense is proved if you find all of the following:</w:t>
      </w:r>
    </w:p>
    <w:p w14:paraId="78F989FF" w14:textId="77777777"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1. The plaintiff, by words or conduct, (consented) (or) (led the defendant reasonably to believe that [he] [she] consented) to the (contact) (or) (threatened contact) by the defendant; and</w:t>
      </w:r>
    </w:p>
    <w:p w14:paraId="183002BC" w14:textId="77777777"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14:paraId="04E5ACF5" w14:textId="77777777"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14:paraId="7A28F17E" w14:textId="77777777" w:rsidR="00631BFF" w:rsidRDefault="00631BFF" w:rsidP="00631BFF">
      <w:pPr>
        <w:jc w:val="center"/>
        <w:rPr>
          <w:rFonts w:eastAsia="Times New Roman"/>
          <w:sz w:val="24"/>
          <w:szCs w:val="24"/>
        </w:rPr>
      </w:pPr>
    </w:p>
    <w:p w14:paraId="0FC55B59" w14:textId="77777777"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14:paraId="214E2074"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14:paraId="4D3FC1AE"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14:paraId="21F60B40"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14:paraId="771A6452"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14:paraId="4A87A855"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14:paraId="5151992C" w14:textId="77777777"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14:paraId="426E1416" w14:textId="77777777"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14:paraId="14056770" w14:textId="77777777" w:rsidR="00FC544C" w:rsidRDefault="00FC544C">
      <w:pPr>
        <w:rPr>
          <w:rFonts w:eastAsia="Times New Roman"/>
          <w:sz w:val="24"/>
          <w:szCs w:val="24"/>
        </w:rPr>
      </w:pPr>
      <w:r>
        <w:rPr>
          <w:rFonts w:eastAsia="Times New Roman"/>
          <w:sz w:val="24"/>
          <w:szCs w:val="24"/>
        </w:rPr>
        <w:br w:type="page"/>
      </w:r>
    </w:p>
    <w:p w14:paraId="2E5DE631" w14:textId="77777777" w:rsidR="00FC544C" w:rsidRPr="009E3DA4" w:rsidRDefault="00FC544C" w:rsidP="00FC544C">
      <w:pPr>
        <w:spacing w:after="240"/>
        <w:ind w:left="720" w:hanging="720"/>
        <w:rPr>
          <w:rFonts w:eastAsia="Times New Roman"/>
          <w:b/>
          <w:sz w:val="24"/>
          <w:szCs w:val="24"/>
        </w:rPr>
      </w:pPr>
      <w:bookmarkStart w:id="11" w:name="a20_12"/>
      <w:bookmarkEnd w:id="11"/>
      <w:r w:rsidRPr="00FC544C">
        <w:rPr>
          <w:rFonts w:eastAsia="Times New Roman"/>
          <w:b/>
          <w:sz w:val="24"/>
          <w:szCs w:val="24"/>
        </w:rPr>
        <w:t xml:space="preserve">20:12 </w:t>
      </w:r>
      <w:r w:rsidRPr="00FC544C">
        <w:rPr>
          <w:rFonts w:eastAsia="Times New Roman"/>
          <w:b/>
          <w:sz w:val="24"/>
          <w:szCs w:val="24"/>
        </w:rPr>
        <w:tab/>
        <w:t>SELF-DEFENSE OF PERSON</w:t>
      </w:r>
    </w:p>
    <w:p w14:paraId="6354A99C"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self-defense of person is proved. This defense is proved if you find both of the following:</w:t>
      </w:r>
    </w:p>
    <w:p w14:paraId="41FBAE46"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1. The defendant reasonably believed (even if mistakenly) that under the circumstances it was necessary to use force to protect (himself) (herself) from an actual or threatened (harmful) (or) (offensive) contact; and</w:t>
      </w:r>
    </w:p>
    <w:p w14:paraId="6F597CC8"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2. The defendant used no more force than a reasonable person would have used under the same or similar circumstances to protect (himself) (herself) from the actual or</w:t>
      </w:r>
      <w:r w:rsidRPr="00FC544C">
        <w:rPr>
          <w:rFonts w:eastAsia="Times New Roman"/>
          <w:sz w:val="24"/>
          <w:szCs w:val="24"/>
        </w:rPr>
        <w:t xml:space="preserve"> </w:t>
      </w:r>
      <w:r w:rsidRPr="00FC544C">
        <w:rPr>
          <w:rFonts w:eastAsia="Times New Roman"/>
          <w:b/>
          <w:sz w:val="24"/>
          <w:szCs w:val="24"/>
        </w:rPr>
        <w:t>threatened contact.</w:t>
      </w:r>
    </w:p>
    <w:p w14:paraId="5714FE30" w14:textId="77777777" w:rsidR="00FC544C" w:rsidRDefault="00FC544C" w:rsidP="00FC544C">
      <w:pPr>
        <w:jc w:val="center"/>
        <w:rPr>
          <w:rFonts w:eastAsia="Times New Roman"/>
          <w:sz w:val="24"/>
          <w:szCs w:val="24"/>
        </w:rPr>
      </w:pPr>
    </w:p>
    <w:p w14:paraId="5B686941"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4F9AB914"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14:paraId="7DBB25A1"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14:paraId="0F9F8AE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14:paraId="769F70BD"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14:paraId="5DB4F9CB"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02DFD9C2"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14:paraId="60B1A85D"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14:paraId="1A94DD2B" w14:textId="77777777" w:rsidR="00FC544C" w:rsidRDefault="00FC544C">
      <w:pPr>
        <w:rPr>
          <w:rFonts w:eastAsia="Times New Roman"/>
          <w:sz w:val="24"/>
          <w:szCs w:val="24"/>
        </w:rPr>
      </w:pPr>
      <w:r>
        <w:rPr>
          <w:rFonts w:eastAsia="Times New Roman"/>
          <w:sz w:val="24"/>
          <w:szCs w:val="24"/>
        </w:rPr>
        <w:br w:type="page"/>
      </w:r>
    </w:p>
    <w:p w14:paraId="5BF57BE2" w14:textId="77777777" w:rsidR="00FC544C" w:rsidRPr="009E3DA4" w:rsidRDefault="00FC544C" w:rsidP="00FC544C">
      <w:pPr>
        <w:spacing w:after="240"/>
        <w:ind w:left="720" w:hanging="720"/>
        <w:rPr>
          <w:rFonts w:eastAsia="Times New Roman"/>
          <w:b/>
          <w:sz w:val="24"/>
          <w:szCs w:val="24"/>
        </w:rPr>
      </w:pPr>
      <w:bookmarkStart w:id="12" w:name="a20_13"/>
      <w:bookmarkEnd w:id="12"/>
      <w:r w:rsidRPr="00FC544C">
        <w:rPr>
          <w:rFonts w:eastAsia="Times New Roman"/>
          <w:b/>
          <w:sz w:val="24"/>
          <w:szCs w:val="24"/>
        </w:rPr>
        <w:t xml:space="preserve">20:13 </w:t>
      </w:r>
      <w:r w:rsidRPr="00FC544C">
        <w:rPr>
          <w:rFonts w:eastAsia="Times New Roman"/>
          <w:b/>
          <w:sz w:val="24"/>
          <w:szCs w:val="24"/>
        </w:rPr>
        <w:tab/>
        <w:t>SELF-DEFENSE — FORCE CALCULATED TO INFLICT DEATH OR SERIOUS BODILY INJURY</w:t>
      </w:r>
    </w:p>
    <w:p w14:paraId="739E6EF5"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14:paraId="20138F63" w14:textId="77777777" w:rsidR="00FC544C" w:rsidRDefault="00FC544C" w:rsidP="00FC544C">
      <w:pPr>
        <w:jc w:val="center"/>
        <w:rPr>
          <w:rFonts w:eastAsia="Times New Roman"/>
          <w:sz w:val="24"/>
          <w:szCs w:val="24"/>
        </w:rPr>
      </w:pPr>
    </w:p>
    <w:p w14:paraId="29708F79"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5E3CEBDF"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14:paraId="6231BED3"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2972855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14:paraId="29710DAE"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14:paraId="712687DA"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14:paraId="6E36A683" w14:textId="77777777" w:rsidR="00FC544C" w:rsidRDefault="00FC544C">
      <w:pPr>
        <w:rPr>
          <w:rFonts w:eastAsia="Times New Roman"/>
          <w:sz w:val="24"/>
          <w:szCs w:val="24"/>
        </w:rPr>
      </w:pPr>
      <w:r>
        <w:rPr>
          <w:rFonts w:eastAsia="Times New Roman"/>
          <w:sz w:val="24"/>
          <w:szCs w:val="24"/>
        </w:rPr>
        <w:br w:type="page"/>
      </w:r>
    </w:p>
    <w:p w14:paraId="419ED438" w14:textId="77777777" w:rsidR="00FC544C" w:rsidRPr="009E3DA4" w:rsidRDefault="00FC544C" w:rsidP="00FC544C">
      <w:pPr>
        <w:spacing w:after="240"/>
        <w:ind w:left="720" w:hanging="720"/>
        <w:rPr>
          <w:rFonts w:eastAsia="Times New Roman"/>
          <w:b/>
          <w:sz w:val="24"/>
          <w:szCs w:val="24"/>
        </w:rPr>
      </w:pPr>
      <w:bookmarkStart w:id="13" w:name="a20_14"/>
      <w:bookmarkEnd w:id="13"/>
      <w:r w:rsidRPr="00FC544C">
        <w:rPr>
          <w:rFonts w:eastAsia="Times New Roman"/>
          <w:b/>
          <w:sz w:val="24"/>
          <w:szCs w:val="24"/>
        </w:rPr>
        <w:t xml:space="preserve">20:14 </w:t>
      </w:r>
      <w:r w:rsidRPr="00FC544C">
        <w:rPr>
          <w:rFonts w:eastAsia="Times New Roman"/>
          <w:b/>
          <w:sz w:val="24"/>
          <w:szCs w:val="24"/>
        </w:rPr>
        <w:tab/>
        <w:t>DEFENSE OF ANOTHER PERSON</w:t>
      </w:r>
    </w:p>
    <w:p w14:paraId="05404017"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defense of another person is proved. This defense is proved if you find all of the following:</w:t>
      </w:r>
    </w:p>
    <w:p w14:paraId="0CE75A5F"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14:paraId="2282A1D7"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(him) (her) to intervene and use force to protect </w:t>
      </w:r>
      <w:r w:rsidRPr="00FC544C">
        <w:rPr>
          <w:rFonts w:eastAsia="Times New Roman"/>
          <w:i/>
          <w:sz w:val="24"/>
          <w:szCs w:val="24"/>
        </w:rPr>
        <w:t>(name of third person)</w:t>
      </w:r>
      <w:r w:rsidRPr="00FC544C">
        <w:rPr>
          <w:rFonts w:eastAsia="Times New Roman"/>
          <w:b/>
          <w:sz w:val="24"/>
          <w:szCs w:val="24"/>
        </w:rPr>
        <w:t>; and</w:t>
      </w:r>
    </w:p>
    <w:p w14:paraId="088778D8" w14:textId="77777777"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14:paraId="5033B1BD" w14:textId="77777777" w:rsidR="00FC544C" w:rsidRDefault="00FC544C" w:rsidP="00FC544C">
      <w:pPr>
        <w:jc w:val="center"/>
        <w:rPr>
          <w:rFonts w:eastAsia="Times New Roman"/>
          <w:sz w:val="24"/>
          <w:szCs w:val="24"/>
        </w:rPr>
      </w:pPr>
    </w:p>
    <w:p w14:paraId="6A366D22"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4505AA83"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14:paraId="056B326B"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14:paraId="7C79E9A4"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14:paraId="6C05305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14:paraId="1E1B5118"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14:paraId="1902CC14"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1B5BE440"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14:paraId="2F501B95"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14:paraId="2F3EDCAD"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14:paraId="19A49F82" w14:textId="77777777"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14:paraId="5B87FCB7" w14:textId="77777777" w:rsidR="00FC544C" w:rsidRDefault="00FC544C">
      <w:pPr>
        <w:rPr>
          <w:rFonts w:eastAsia="Times New Roman"/>
          <w:sz w:val="24"/>
          <w:szCs w:val="24"/>
        </w:rPr>
      </w:pPr>
      <w:r>
        <w:rPr>
          <w:rFonts w:eastAsia="Times New Roman"/>
          <w:sz w:val="24"/>
          <w:szCs w:val="24"/>
        </w:rPr>
        <w:br w:type="page"/>
      </w:r>
    </w:p>
    <w:p w14:paraId="0AF6E50E" w14:textId="77777777" w:rsidR="00FC544C" w:rsidRPr="009E3DA4" w:rsidRDefault="00DC0393" w:rsidP="00FC544C">
      <w:pPr>
        <w:spacing w:after="240"/>
        <w:ind w:left="720" w:hanging="720"/>
        <w:rPr>
          <w:rFonts w:eastAsia="Times New Roman"/>
          <w:b/>
          <w:sz w:val="24"/>
          <w:szCs w:val="24"/>
        </w:rPr>
      </w:pPr>
      <w:bookmarkStart w:id="14" w:name="a20_15"/>
      <w:bookmarkEnd w:id="14"/>
      <w:r w:rsidRPr="00DC0393">
        <w:rPr>
          <w:rFonts w:eastAsia="Times New Roman"/>
          <w:b/>
          <w:sz w:val="24"/>
          <w:szCs w:val="24"/>
        </w:rPr>
        <w:t xml:space="preserve">20:15 </w:t>
      </w:r>
      <w:r w:rsidRPr="00DC0393">
        <w:rPr>
          <w:rFonts w:eastAsia="Times New Roman"/>
          <w:b/>
          <w:sz w:val="24"/>
          <w:szCs w:val="24"/>
        </w:rPr>
        <w:tab/>
        <w:t>BATTERY DEFENSES — DEFENSE OF REAL PROPERTY</w:t>
      </w:r>
    </w:p>
    <w:p w14:paraId="3CBE0521"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on (his) (her) claim of battery if the affirmative defense of defense of real property has been proved. This defense is proved if you find all of the following:</w:t>
      </w:r>
    </w:p>
    <w:p w14:paraId="60D7A1EC"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14:paraId="4B6BB9E5"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Before using any force the defendant (asked) (or) (told) the plaintiff to leave the property and gave (him) (her) a reasonable opportunity to leave (or the defendant reasonably thought that under the circumstances such a request would have been useless); and</w:t>
      </w:r>
    </w:p>
    <w:p w14:paraId="7EC753E3"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3. The defendant reasonably thought it was necessary under the circumstances to use force to remove the plaintiff from (his) (her) property; and</w:t>
      </w:r>
    </w:p>
    <w:p w14:paraId="3FEA3987"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14:paraId="17ADD8DF" w14:textId="77777777" w:rsidR="00FC544C" w:rsidRDefault="00FC544C" w:rsidP="00FC544C">
      <w:pPr>
        <w:jc w:val="center"/>
        <w:rPr>
          <w:rFonts w:eastAsia="Times New Roman"/>
          <w:sz w:val="24"/>
          <w:szCs w:val="24"/>
        </w:rPr>
      </w:pPr>
    </w:p>
    <w:p w14:paraId="03659AEA" w14:textId="77777777"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14:paraId="6BF4A373"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14:paraId="232F6592"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14:paraId="6C585001"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14:paraId="13021886"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14:paraId="52737E5B" w14:textId="77777777"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14:paraId="33C3534F"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14:paraId="675FC6E7"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14:paraId="605E7783" w14:textId="77777777" w:rsidR="00DC0393" w:rsidRDefault="00DC0393">
      <w:pPr>
        <w:rPr>
          <w:rFonts w:eastAsia="Times New Roman"/>
          <w:sz w:val="24"/>
          <w:szCs w:val="24"/>
        </w:rPr>
      </w:pPr>
      <w:r>
        <w:rPr>
          <w:rFonts w:eastAsia="Times New Roman"/>
          <w:sz w:val="24"/>
          <w:szCs w:val="24"/>
        </w:rPr>
        <w:br w:type="page"/>
      </w:r>
    </w:p>
    <w:p w14:paraId="231BD680" w14:textId="77777777" w:rsidR="00DC0393" w:rsidRPr="009E3DA4" w:rsidRDefault="00DC0393" w:rsidP="00DC0393">
      <w:pPr>
        <w:spacing w:after="240"/>
        <w:ind w:left="720" w:hanging="720"/>
        <w:rPr>
          <w:rFonts w:eastAsia="Times New Roman"/>
          <w:b/>
          <w:sz w:val="24"/>
          <w:szCs w:val="24"/>
        </w:rPr>
      </w:pPr>
      <w:bookmarkStart w:id="15" w:name="a20_16"/>
      <w:bookmarkEnd w:id="15"/>
      <w:r w:rsidRPr="00DC0393">
        <w:rPr>
          <w:rFonts w:eastAsia="Times New Roman"/>
          <w:b/>
          <w:sz w:val="24"/>
          <w:szCs w:val="24"/>
        </w:rPr>
        <w:t xml:space="preserve">20:16 </w:t>
      </w:r>
      <w:r w:rsidRPr="00DC0393">
        <w:rPr>
          <w:rFonts w:eastAsia="Times New Roman"/>
          <w:b/>
          <w:sz w:val="24"/>
          <w:szCs w:val="24"/>
        </w:rPr>
        <w:tab/>
        <w:t>BATTERY DEFENSES — DEFENSE OF PERSONAL PROPERTY</w:t>
      </w:r>
    </w:p>
    <w:p w14:paraId="7E00B447"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defense of personal property is proved. This defense is proved if you find all of the following:</w:t>
      </w:r>
    </w:p>
    <w:p w14:paraId="7C110871"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14:paraId="347DD29C"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14:paraId="5A057261"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(him) (her) a reasonable opportunity to stop the interference (or the defendant reasonably thought that under the circumstances such a request would be useless); and</w:t>
      </w:r>
    </w:p>
    <w:p w14:paraId="1E01C690"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 and</w:t>
      </w:r>
    </w:p>
    <w:p w14:paraId="452B3530"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w:t>
      </w:r>
    </w:p>
    <w:p w14:paraId="25A45917" w14:textId="77777777" w:rsidR="00DC0393" w:rsidRDefault="00DC0393" w:rsidP="00DC0393">
      <w:pPr>
        <w:jc w:val="center"/>
        <w:rPr>
          <w:rFonts w:eastAsia="Times New Roman"/>
          <w:sz w:val="24"/>
          <w:szCs w:val="24"/>
        </w:rPr>
      </w:pPr>
    </w:p>
    <w:p w14:paraId="2CFA9B5A" w14:textId="77777777"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14:paraId="252696ED"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14:paraId="5478C3A9" w14:textId="77777777"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14:paraId="37F701C3"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14:paraId="1A0B67BD" w14:textId="77777777" w:rsidR="00DC0393" w:rsidRDefault="00DC0393">
      <w:pPr>
        <w:rPr>
          <w:rFonts w:eastAsia="Times New Roman"/>
          <w:sz w:val="24"/>
          <w:szCs w:val="24"/>
        </w:rPr>
      </w:pPr>
      <w:r>
        <w:rPr>
          <w:rFonts w:eastAsia="Times New Roman"/>
          <w:sz w:val="24"/>
          <w:szCs w:val="24"/>
        </w:rPr>
        <w:br w:type="page"/>
      </w:r>
    </w:p>
    <w:p w14:paraId="42978597" w14:textId="77777777" w:rsidR="00DC0393" w:rsidRPr="009E3DA4" w:rsidRDefault="00DC0393" w:rsidP="00DC0393">
      <w:pPr>
        <w:spacing w:after="240"/>
        <w:ind w:left="720" w:hanging="720"/>
        <w:rPr>
          <w:rFonts w:eastAsia="Times New Roman"/>
          <w:b/>
          <w:sz w:val="24"/>
          <w:szCs w:val="24"/>
        </w:rPr>
      </w:pPr>
      <w:bookmarkStart w:id="16" w:name="a20_17"/>
      <w:bookmarkEnd w:id="16"/>
      <w:r w:rsidRPr="00DC0393">
        <w:rPr>
          <w:rFonts w:eastAsia="Times New Roman"/>
          <w:b/>
          <w:sz w:val="24"/>
          <w:szCs w:val="24"/>
        </w:rPr>
        <w:t xml:space="preserve">20:17 </w:t>
      </w:r>
      <w:r w:rsidRPr="00DC0393">
        <w:rPr>
          <w:rFonts w:eastAsia="Times New Roman"/>
          <w:b/>
          <w:sz w:val="24"/>
          <w:szCs w:val="24"/>
        </w:rPr>
        <w:tab/>
        <w:t>BATTERY DEFENSES — RECAPTURE OF PERSONAL PROPERTY</w:t>
      </w:r>
    </w:p>
    <w:p w14:paraId="49ECDA15"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privilege to retake personal property is proved. This defense is proved if you find all of the following:</w:t>
      </w:r>
    </w:p>
    <w:p w14:paraId="1E772482"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14:paraId="5BC050A3"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[his] [her] possession of </w:t>
      </w:r>
      <w:r w:rsidRPr="00DC0393">
        <w:rPr>
          <w:rFonts w:eastAsia="Times New Roman"/>
          <w:i/>
          <w:sz w:val="24"/>
          <w:szCs w:val="24"/>
        </w:rPr>
        <w:t>[insert description of property]</w:t>
      </w:r>
      <w:r w:rsidRPr="00DC0393">
        <w:rPr>
          <w:rFonts w:eastAsia="Times New Roman"/>
          <w:b/>
          <w:sz w:val="24"/>
          <w:szCs w:val="24"/>
        </w:rPr>
        <w:t>); and</w:t>
      </w:r>
    </w:p>
    <w:p w14:paraId="7BE26D01"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[his] [her] possession and [he] [she] took prompt action to retake possession) (or) ([he] [she]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[his] [her] possession and [he] [she]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14:paraId="387CBFDE"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(him) (her) a reasonable time to do so (or the defendant reasonably thought that under the circumstances such a request would be useless); and</w:t>
      </w:r>
    </w:p>
    <w:p w14:paraId="24D96EE8"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14:paraId="44808A28" w14:textId="77777777"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14:paraId="1240EC23" w14:textId="77777777" w:rsidR="00DC0393" w:rsidRDefault="00DC0393" w:rsidP="00DC0393">
      <w:pPr>
        <w:jc w:val="center"/>
        <w:rPr>
          <w:rFonts w:eastAsia="Times New Roman"/>
          <w:sz w:val="24"/>
          <w:szCs w:val="24"/>
        </w:rPr>
      </w:pPr>
    </w:p>
    <w:p w14:paraId="5FAFB8C1" w14:textId="77777777"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14:paraId="734FAD3C"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14:paraId="52B5D0EE" w14:textId="77777777"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14:paraId="241D174D" w14:textId="77777777"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14:paraId="0B139A7A" w14:textId="77777777"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F547" w14:textId="77777777" w:rsidR="00EE2598" w:rsidRDefault="00EE2598" w:rsidP="0054263B">
      <w:r>
        <w:separator/>
      </w:r>
    </w:p>
    <w:p w14:paraId="4AF77065" w14:textId="77777777" w:rsidR="00EE2598" w:rsidRDefault="00EE2598"/>
  </w:endnote>
  <w:endnote w:type="continuationSeparator" w:id="0">
    <w:p w14:paraId="373FFCD8" w14:textId="77777777" w:rsidR="00EE2598" w:rsidRDefault="00EE2598" w:rsidP="0054263B">
      <w:r>
        <w:continuationSeparator/>
      </w:r>
    </w:p>
    <w:p w14:paraId="2CD3BE3D" w14:textId="77777777" w:rsidR="00EE2598" w:rsidRDefault="00EE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08D7434" w14:textId="77777777" w:rsidR="00074558" w:rsidRDefault="00074558">
        <w:pPr>
          <w:pStyle w:val="Footer"/>
          <w:jc w:val="center"/>
        </w:pPr>
        <w:r>
          <w:fldChar w:fldCharType="begin"/>
        </w:r>
        <w:r>
          <w:instrText xml:space="preserve"> PAGE   \* MERGEFORMAT </w:instrText>
        </w:r>
        <w:r>
          <w:fldChar w:fldCharType="separate"/>
        </w:r>
        <w:r w:rsidR="00F6053D">
          <w:rPr>
            <w:noProof/>
          </w:rPr>
          <w:t>2</w:t>
        </w:r>
        <w:r>
          <w:rPr>
            <w:noProof/>
          </w:rPr>
          <w:fldChar w:fldCharType="end"/>
        </w:r>
      </w:p>
    </w:sdtContent>
  </w:sdt>
  <w:p w14:paraId="1DAFA045" w14:textId="77777777" w:rsidR="00074558" w:rsidRDefault="00074558">
    <w:pPr>
      <w:pStyle w:val="Footer"/>
    </w:pPr>
  </w:p>
  <w:p w14:paraId="75A44570" w14:textId="77777777" w:rsidR="00074558" w:rsidRDefault="00074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D2EB" w14:textId="77777777" w:rsidR="00EE2598" w:rsidRDefault="00EE2598" w:rsidP="0054263B">
      <w:r>
        <w:separator/>
      </w:r>
    </w:p>
    <w:p w14:paraId="5DD52988" w14:textId="77777777" w:rsidR="00EE2598" w:rsidRDefault="00EE2598"/>
  </w:footnote>
  <w:footnote w:type="continuationSeparator" w:id="0">
    <w:p w14:paraId="099DE1C5" w14:textId="77777777" w:rsidR="00EE2598" w:rsidRDefault="00EE2598" w:rsidP="0054263B">
      <w:r>
        <w:continuationSeparator/>
      </w:r>
    </w:p>
    <w:p w14:paraId="08EAF585" w14:textId="77777777" w:rsidR="00EE2598" w:rsidRDefault="00EE25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926562">
    <w:abstractNumId w:val="0"/>
  </w:num>
  <w:num w:numId="2" w16cid:durableId="170192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08B"/>
    <w:rsid w:val="001F0193"/>
    <w:rsid w:val="00200BA5"/>
    <w:rsid w:val="00202B81"/>
    <w:rsid w:val="002065D8"/>
    <w:rsid w:val="0021368F"/>
    <w:rsid w:val="00215ED0"/>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294C"/>
    <w:rsid w:val="005648EF"/>
    <w:rsid w:val="0057771F"/>
    <w:rsid w:val="005A22A6"/>
    <w:rsid w:val="005B2A14"/>
    <w:rsid w:val="005B3A78"/>
    <w:rsid w:val="005C56C9"/>
    <w:rsid w:val="005C5CCB"/>
    <w:rsid w:val="005D1AD3"/>
    <w:rsid w:val="005D3156"/>
    <w:rsid w:val="005E712D"/>
    <w:rsid w:val="005F1017"/>
    <w:rsid w:val="005F19FD"/>
    <w:rsid w:val="005F5A94"/>
    <w:rsid w:val="006272FE"/>
    <w:rsid w:val="00631BFF"/>
    <w:rsid w:val="00642649"/>
    <w:rsid w:val="00647CC5"/>
    <w:rsid w:val="00651A64"/>
    <w:rsid w:val="00661D05"/>
    <w:rsid w:val="00673C3A"/>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03A6"/>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D3423"/>
    <w:rsid w:val="009D42D1"/>
    <w:rsid w:val="009E20C7"/>
    <w:rsid w:val="009E3DA4"/>
    <w:rsid w:val="009F581C"/>
    <w:rsid w:val="00A005E6"/>
    <w:rsid w:val="00A06ED6"/>
    <w:rsid w:val="00A10F3D"/>
    <w:rsid w:val="00A110C7"/>
    <w:rsid w:val="00A36457"/>
    <w:rsid w:val="00A50F20"/>
    <w:rsid w:val="00A523E6"/>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2F99"/>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A31"/>
    <w:rsid w:val="00DF3BF1"/>
    <w:rsid w:val="00DF7595"/>
    <w:rsid w:val="00E007F8"/>
    <w:rsid w:val="00E058BA"/>
    <w:rsid w:val="00E111AA"/>
    <w:rsid w:val="00E172C8"/>
    <w:rsid w:val="00E21120"/>
    <w:rsid w:val="00E24E10"/>
    <w:rsid w:val="00E2724A"/>
    <w:rsid w:val="00E30D4B"/>
    <w:rsid w:val="00E50187"/>
    <w:rsid w:val="00E55147"/>
    <w:rsid w:val="00E551EB"/>
    <w:rsid w:val="00E55D0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2598"/>
    <w:rsid w:val="00EF4043"/>
    <w:rsid w:val="00F022D4"/>
    <w:rsid w:val="00F062A4"/>
    <w:rsid w:val="00F32AA4"/>
    <w:rsid w:val="00F573CF"/>
    <w:rsid w:val="00F57A2B"/>
    <w:rsid w:val="00F6053D"/>
    <w:rsid w:val="00F658E5"/>
    <w:rsid w:val="00F764F4"/>
    <w:rsid w:val="00F86191"/>
    <w:rsid w:val="00F86F49"/>
    <w:rsid w:val="00F9188B"/>
    <w:rsid w:val="00FA333E"/>
    <w:rsid w:val="00FA7B76"/>
    <w:rsid w:val="00FC544C"/>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2D668B"/>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2023-03-07T17:21:00Z</dcterms:created>
  <dcterms:modified xsi:type="dcterms:W3CDTF">2023-03-07T17:21:00Z</dcterms:modified>
</cp:coreProperties>
</file>