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8E902" w14:textId="38447ECC" w:rsidR="00FA30D9" w:rsidRDefault="001A7FF5" w:rsidP="001A7FF5">
      <w:pPr>
        <w:spacing w:after="0" w:line="240" w:lineRule="auto"/>
        <w:jc w:val="center"/>
        <w:rPr>
          <w:b/>
        </w:rPr>
      </w:pPr>
      <w:bookmarkStart w:id="0" w:name="_GoBack"/>
      <w:bookmarkEnd w:id="0"/>
      <w:r>
        <w:rPr>
          <w:b/>
        </w:rPr>
        <w:t xml:space="preserve">INSTRUCTIONS TO OBTAIN </w:t>
      </w:r>
      <w:r w:rsidR="00F704A0">
        <w:rPr>
          <w:b/>
        </w:rPr>
        <w:t xml:space="preserve">REQUIRED </w:t>
      </w:r>
      <w:r>
        <w:rPr>
          <w:b/>
        </w:rPr>
        <w:t>CBI</w:t>
      </w:r>
      <w:r w:rsidR="00F704A0">
        <w:rPr>
          <w:b/>
        </w:rPr>
        <w:t xml:space="preserve"> &amp; FB</w:t>
      </w:r>
      <w:r>
        <w:rPr>
          <w:b/>
        </w:rPr>
        <w:t>I FINGERPRINT-GENERATED BACKGROUND CHECKS</w:t>
      </w:r>
    </w:p>
    <w:p w14:paraId="0323ECC0" w14:textId="77777777" w:rsidR="005B635E" w:rsidRDefault="001A7FF5" w:rsidP="005B635E">
      <w:pPr>
        <w:spacing w:after="0" w:line="240" w:lineRule="auto"/>
        <w:jc w:val="center"/>
        <w:rPr>
          <w:b/>
        </w:rPr>
      </w:pPr>
      <w:r>
        <w:rPr>
          <w:b/>
        </w:rPr>
        <w:t>THROUGH IDENTOGO</w:t>
      </w:r>
      <w:r w:rsidR="005B635E">
        <w:rPr>
          <w:b/>
        </w:rPr>
        <w:t xml:space="preserve"> OR COLORADO FINGERPRINTING</w:t>
      </w:r>
    </w:p>
    <w:p w14:paraId="446FD276" w14:textId="28A0F740" w:rsidR="001A7FF5" w:rsidRDefault="001A7FF5" w:rsidP="00ED3AAC">
      <w:pPr>
        <w:spacing w:after="0" w:line="240" w:lineRule="auto"/>
        <w:jc w:val="center"/>
        <w:rPr>
          <w:b/>
        </w:rPr>
      </w:pPr>
      <w:r>
        <w:rPr>
          <w:b/>
        </w:rPr>
        <w:t xml:space="preserve"> (FOR ADOPTIONS OR LEGAL NAME CHANGES)</w:t>
      </w:r>
    </w:p>
    <w:p w14:paraId="423A16CF" w14:textId="4989E4C1" w:rsidR="00F704A0" w:rsidRDefault="00F704A0" w:rsidP="00ED3AAC">
      <w:pPr>
        <w:spacing w:after="0" w:line="240" w:lineRule="auto"/>
        <w:jc w:val="center"/>
        <w:rPr>
          <w:b/>
        </w:rPr>
      </w:pPr>
    </w:p>
    <w:p w14:paraId="4A19ACFC" w14:textId="1841DAC7" w:rsidR="00F704A0" w:rsidRDefault="00F704A0" w:rsidP="00ED3AAC">
      <w:pPr>
        <w:spacing w:after="0" w:line="240" w:lineRule="auto"/>
        <w:jc w:val="center"/>
        <w:rPr>
          <w:b/>
        </w:rPr>
      </w:pPr>
      <w:r>
        <w:rPr>
          <w:b/>
        </w:rPr>
        <w:t>AND</w:t>
      </w:r>
    </w:p>
    <w:p w14:paraId="3172CDE0" w14:textId="4F2FE559" w:rsidR="00F704A0" w:rsidRDefault="00F704A0" w:rsidP="00ED3AAC">
      <w:pPr>
        <w:spacing w:after="0" w:line="240" w:lineRule="auto"/>
        <w:jc w:val="center"/>
        <w:rPr>
          <w:b/>
        </w:rPr>
      </w:pPr>
      <w:r>
        <w:rPr>
          <w:b/>
        </w:rPr>
        <w:t>INSTRUCTIONS TO OBTAIN REQUIRED CDHS (TRAILS) BACKGROUND CHECK</w:t>
      </w:r>
    </w:p>
    <w:p w14:paraId="7B7E5F5F" w14:textId="73F4D58E" w:rsidR="00F704A0" w:rsidRDefault="00F704A0" w:rsidP="00ED3AAC">
      <w:pPr>
        <w:spacing w:after="0" w:line="240" w:lineRule="auto"/>
        <w:jc w:val="center"/>
        <w:rPr>
          <w:b/>
        </w:rPr>
      </w:pPr>
      <w:r>
        <w:rPr>
          <w:b/>
        </w:rPr>
        <w:t>(FOR ADOPTIONS)</w:t>
      </w:r>
    </w:p>
    <w:p w14:paraId="342BBA02" w14:textId="0C8BBCEA" w:rsidR="00ED3AAC" w:rsidRDefault="00ED3AAC" w:rsidP="00ED3AAC">
      <w:pPr>
        <w:spacing w:after="0" w:line="240" w:lineRule="auto"/>
        <w:jc w:val="center"/>
        <w:rPr>
          <w:b/>
        </w:rPr>
      </w:pPr>
    </w:p>
    <w:p w14:paraId="67DB1CD8" w14:textId="77777777" w:rsidR="00ED3AAC" w:rsidRDefault="00ED3AAC" w:rsidP="00ED3AAC">
      <w:pPr>
        <w:spacing w:after="0" w:line="240" w:lineRule="auto"/>
        <w:jc w:val="center"/>
        <w:rPr>
          <w:b/>
        </w:rPr>
      </w:pPr>
    </w:p>
    <w:p w14:paraId="41DC3F34" w14:textId="0FF53C4B" w:rsidR="00F704A0" w:rsidRPr="00F704A0" w:rsidRDefault="00F704A0" w:rsidP="001A7FF5">
      <w:r>
        <w:rPr>
          <w:b/>
          <w:u w:val="single"/>
        </w:rPr>
        <w:t>CBI &amp; FBI FINGERPRINT-GENERATED BACKGROUND CHECKS</w:t>
      </w:r>
      <w:r w:rsidRPr="00F704A0">
        <w:rPr>
          <w:b/>
        </w:rPr>
        <w:t>:</w:t>
      </w:r>
    </w:p>
    <w:p w14:paraId="79A77A6B" w14:textId="12B19636" w:rsidR="00FB5AA9" w:rsidRDefault="005B635E" w:rsidP="001A7FF5">
      <w:r>
        <w:t>In adoption cases and legal name change cases, the Colorado District Courts require current Colorado Bureau of Investigation (CBI) and Federal Bureau of Investigation (FBI) background checks on any party seeking to adopt.  In adoption cases, the Courts also require a Colorado Department of Human Services (CDHS), also known as TRAILS, background check</w:t>
      </w:r>
      <w:r w:rsidR="00FB5AA9">
        <w:t xml:space="preserve">.  </w:t>
      </w:r>
    </w:p>
    <w:p w14:paraId="7EC44A0D" w14:textId="6CE2FCB5" w:rsidR="006F0BA3" w:rsidRDefault="006F0BA3" w:rsidP="001A7FF5">
      <w:r>
        <w:t xml:space="preserve">Fingerprint background checks are now being handled through a program called Colorado Applicant Background Services (CABS).  The approved vendors for this program are IdentoGO and Colorado Fingerprinting.  </w:t>
      </w:r>
    </w:p>
    <w:p w14:paraId="5BEF8087" w14:textId="4DD11B33" w:rsidR="006F0BA3" w:rsidRDefault="006F0BA3" w:rsidP="001A7FF5">
      <w:r>
        <w:t>The following link will take you to the CABS website:</w:t>
      </w:r>
    </w:p>
    <w:p w14:paraId="6A0D5515" w14:textId="32DFEED8" w:rsidR="006F0BA3" w:rsidRDefault="0006271A" w:rsidP="001A7FF5">
      <w:hyperlink r:id="rId7" w:history="1">
        <w:r w:rsidR="006F0BA3" w:rsidRPr="008601D7">
          <w:rPr>
            <w:rStyle w:val="Hyperlink"/>
          </w:rPr>
          <w:t>https://www.colorado.gov/pacific/cbi/employment-background-checks</w:t>
        </w:r>
      </w:hyperlink>
    </w:p>
    <w:p w14:paraId="054FD60B" w14:textId="239E28CA" w:rsidR="006F0BA3" w:rsidRDefault="006F0BA3" w:rsidP="001A7FF5">
      <w:r>
        <w:t xml:space="preserve">At that website, you can choose either IdentoGO or Colorado Fingerprinting.  </w:t>
      </w:r>
    </w:p>
    <w:p w14:paraId="058F861C" w14:textId="1F9F3672" w:rsidR="006F0BA3" w:rsidRDefault="006F0BA3" w:rsidP="001A7FF5">
      <w:r>
        <w:rPr>
          <w:b/>
        </w:rPr>
        <w:t>OR (and this is the easier way)</w:t>
      </w:r>
    </w:p>
    <w:p w14:paraId="60406D90" w14:textId="1D100BDD" w:rsidR="006F0BA3" w:rsidRDefault="006F0BA3" w:rsidP="001A7FF5">
      <w:r>
        <w:t xml:space="preserve">You can go directly to IdentoGo’s website </w:t>
      </w:r>
      <w:hyperlink r:id="rId8" w:history="1">
        <w:r w:rsidRPr="0045648B">
          <w:rPr>
            <w:rStyle w:val="Hyperlink"/>
          </w:rPr>
          <w:t>https://www.identogo.com</w:t>
        </w:r>
      </w:hyperlink>
      <w:r>
        <w:rPr>
          <w:rStyle w:val="Hyperlink"/>
        </w:rPr>
        <w:t xml:space="preserve"> </w:t>
      </w:r>
      <w:r>
        <w:t>or Colorado Fingerprinting’s website (</w:t>
      </w:r>
      <w:hyperlink r:id="rId9" w:history="1">
        <w:r w:rsidRPr="008601D7">
          <w:rPr>
            <w:rStyle w:val="Hyperlink"/>
          </w:rPr>
          <w:t>http://www.coloradofingerprinting.com/cabs</w:t>
        </w:r>
      </w:hyperlink>
      <w:r>
        <w:t xml:space="preserve">).  </w:t>
      </w:r>
    </w:p>
    <w:p w14:paraId="30314FDC" w14:textId="66F06DFB" w:rsidR="006F0BA3" w:rsidRPr="006F0BA3" w:rsidRDefault="006F0BA3" w:rsidP="001A7FF5">
      <w:pPr>
        <w:rPr>
          <w:b/>
          <w:u w:val="single"/>
        </w:rPr>
      </w:pPr>
      <w:r w:rsidRPr="006F0BA3">
        <w:rPr>
          <w:b/>
          <w:u w:val="single"/>
        </w:rPr>
        <w:t>IDENTOGO</w:t>
      </w:r>
    </w:p>
    <w:p w14:paraId="16A43DF0" w14:textId="6ED17FF7" w:rsidR="00F65722" w:rsidRDefault="00F65722" w:rsidP="00F704A0">
      <w:pPr>
        <w:ind w:left="720"/>
      </w:pPr>
      <w:r>
        <w:t xml:space="preserve">**Unfortunately, </w:t>
      </w:r>
      <w:r w:rsidR="006F0BA3">
        <w:t xml:space="preserve">with IdentoGo </w:t>
      </w:r>
      <w:r>
        <w:t>you can</w:t>
      </w:r>
      <w:r w:rsidR="006F0BA3">
        <w:t>not</w:t>
      </w:r>
      <w:r>
        <w:t xml:space="preserve"> schedule one appointment for both your CBI and FBI </w:t>
      </w:r>
      <w:r w:rsidR="00AD0B33">
        <w:t>background checks, but if you go through the process quickly twice (using the correct service code for each background check), you might be able to get back-to-back</w:t>
      </w:r>
      <w:r w:rsidR="00AD47CF">
        <w:t xml:space="preserve"> appointments.  </w:t>
      </w:r>
    </w:p>
    <w:p w14:paraId="72627CA9" w14:textId="77777777" w:rsidR="001A7FF5" w:rsidRDefault="001A7FF5" w:rsidP="00F704A0">
      <w:pPr>
        <w:ind w:left="720"/>
      </w:pPr>
      <w:r>
        <w:t xml:space="preserve">Go to </w:t>
      </w:r>
      <w:hyperlink r:id="rId10" w:history="1">
        <w:r w:rsidRPr="0045648B">
          <w:rPr>
            <w:rStyle w:val="Hyperlink"/>
          </w:rPr>
          <w:t>https://www.identogo.com</w:t>
        </w:r>
      </w:hyperlink>
    </w:p>
    <w:p w14:paraId="47555016" w14:textId="77777777" w:rsidR="001A7FF5" w:rsidRDefault="001A7FF5" w:rsidP="00F704A0">
      <w:pPr>
        <w:spacing w:after="0" w:line="240" w:lineRule="auto"/>
        <w:ind w:left="720"/>
      </w:pPr>
      <w:r>
        <w:t>Enter zip code or city in the field under ‘Find the nearest IdentoGO center’</w:t>
      </w:r>
    </w:p>
    <w:p w14:paraId="2EEE3D07" w14:textId="77777777" w:rsidR="001A7FF5" w:rsidRDefault="001A7FF5" w:rsidP="00F704A0">
      <w:pPr>
        <w:spacing w:after="0" w:line="240" w:lineRule="auto"/>
        <w:ind w:left="720"/>
      </w:pPr>
    </w:p>
    <w:p w14:paraId="04A7F1A4" w14:textId="5D00F942" w:rsidR="001A7FF5" w:rsidRDefault="001A7FF5" w:rsidP="00F704A0">
      <w:pPr>
        <w:spacing w:after="0" w:line="240" w:lineRule="auto"/>
        <w:ind w:left="720"/>
      </w:pPr>
      <w:r>
        <w:t xml:space="preserve">Click on City and State it shows </w:t>
      </w:r>
      <w:r w:rsidR="003864FA">
        <w:t xml:space="preserve">what location is </w:t>
      </w:r>
      <w:r>
        <w:t>nearest you</w:t>
      </w:r>
    </w:p>
    <w:p w14:paraId="39EDC79E" w14:textId="77777777" w:rsidR="001A7FF5" w:rsidRDefault="001A7FF5" w:rsidP="00F704A0">
      <w:pPr>
        <w:spacing w:after="0" w:line="240" w:lineRule="auto"/>
        <w:ind w:left="720"/>
      </w:pPr>
    </w:p>
    <w:p w14:paraId="720FC439" w14:textId="77777777" w:rsidR="001A7FF5" w:rsidRDefault="001A7FF5" w:rsidP="00F704A0">
      <w:pPr>
        <w:spacing w:after="0" w:line="240" w:lineRule="auto"/>
        <w:ind w:left="720"/>
      </w:pPr>
      <w:r>
        <w:t>Choose the location where you want to go (make sure it includes ‘FBI Identity History Check’ in the ‘Available Services’ description)</w:t>
      </w:r>
    </w:p>
    <w:p w14:paraId="61E7B804" w14:textId="77777777" w:rsidR="001A7FF5" w:rsidRDefault="001A7FF5" w:rsidP="00F704A0">
      <w:pPr>
        <w:spacing w:after="0" w:line="240" w:lineRule="auto"/>
        <w:ind w:left="720"/>
      </w:pPr>
    </w:p>
    <w:p w14:paraId="118B4E4B" w14:textId="77777777" w:rsidR="001A7FF5" w:rsidRDefault="001A7FF5" w:rsidP="00F704A0">
      <w:pPr>
        <w:spacing w:after="0" w:line="240" w:lineRule="auto"/>
        <w:ind w:left="720"/>
      </w:pPr>
      <w:r>
        <w:t>Click on ‘Schedule Appointment’</w:t>
      </w:r>
    </w:p>
    <w:p w14:paraId="284748BF" w14:textId="77777777" w:rsidR="001A7FF5" w:rsidRDefault="001A7FF5" w:rsidP="00F704A0">
      <w:pPr>
        <w:spacing w:after="0" w:line="240" w:lineRule="auto"/>
        <w:ind w:left="720"/>
      </w:pPr>
    </w:p>
    <w:p w14:paraId="0072F54A" w14:textId="77777777" w:rsidR="00F704A0" w:rsidRDefault="00F704A0">
      <w:r>
        <w:br w:type="page"/>
      </w:r>
    </w:p>
    <w:p w14:paraId="51BE9563" w14:textId="346E244A" w:rsidR="001A7FF5" w:rsidRDefault="001A7FF5" w:rsidP="00F704A0">
      <w:pPr>
        <w:spacing w:after="0" w:line="240" w:lineRule="auto"/>
        <w:ind w:left="720"/>
      </w:pPr>
      <w:r>
        <w:lastRenderedPageBreak/>
        <w:t>Scroll down and choose ‘Digital Fingerprinting’, then enter:</w:t>
      </w:r>
    </w:p>
    <w:p w14:paraId="1775D42E" w14:textId="77777777" w:rsidR="001A7FF5" w:rsidRDefault="001A7FF5" w:rsidP="00F704A0">
      <w:pPr>
        <w:spacing w:after="0" w:line="240" w:lineRule="auto"/>
        <w:ind w:left="720"/>
      </w:pPr>
    </w:p>
    <w:p w14:paraId="1E599AB1" w14:textId="77777777" w:rsidR="001A7FF5" w:rsidRDefault="001A7FF5" w:rsidP="00F704A0">
      <w:pPr>
        <w:spacing w:after="0" w:line="240" w:lineRule="auto"/>
        <w:ind w:left="720"/>
      </w:pPr>
      <w:r>
        <w:tab/>
        <w:t>111VVQ = FBI Identity History Check</w:t>
      </w:r>
    </w:p>
    <w:p w14:paraId="5ACB65F0" w14:textId="77777777" w:rsidR="00F704A0" w:rsidRDefault="001A7FF5" w:rsidP="00F704A0">
      <w:pPr>
        <w:spacing w:after="0" w:line="240" w:lineRule="auto"/>
        <w:ind w:left="720"/>
      </w:pPr>
      <w:r>
        <w:tab/>
        <w:t>25YHQ4 = Colorado DHS-Indiv or Private Agcy Adoption-Court Ordered-Non-Licensed-</w:t>
      </w:r>
    </w:p>
    <w:p w14:paraId="2CCF58C0" w14:textId="2C903C82" w:rsidR="001A7FF5" w:rsidRDefault="00F704A0" w:rsidP="00F704A0">
      <w:pPr>
        <w:spacing w:after="0" w:line="240" w:lineRule="auto"/>
        <w:ind w:left="720"/>
      </w:pPr>
      <w:r>
        <w:tab/>
      </w:r>
      <w:r>
        <w:tab/>
      </w:r>
      <w:r>
        <w:tab/>
      </w:r>
      <w:r w:rsidR="001A7FF5">
        <w:t>CBI Only (CBI History Check)</w:t>
      </w:r>
    </w:p>
    <w:p w14:paraId="298C848F" w14:textId="77777777" w:rsidR="001A7FF5" w:rsidRDefault="001A7FF5" w:rsidP="00F704A0">
      <w:pPr>
        <w:spacing w:after="0" w:line="240" w:lineRule="auto"/>
        <w:ind w:left="720"/>
      </w:pPr>
      <w:r>
        <w:tab/>
        <w:t>25YH7J = Colorado CJD-Legal Name Change-CBI Only</w:t>
      </w:r>
    </w:p>
    <w:p w14:paraId="0EC62E61" w14:textId="77777777" w:rsidR="001A7FF5" w:rsidRDefault="001A7FF5" w:rsidP="00F704A0">
      <w:pPr>
        <w:spacing w:after="0" w:line="240" w:lineRule="auto"/>
        <w:ind w:left="720"/>
      </w:pPr>
    </w:p>
    <w:p w14:paraId="63EDFD34" w14:textId="77777777" w:rsidR="001A7FF5" w:rsidRDefault="001A7FF5" w:rsidP="00F704A0">
      <w:pPr>
        <w:spacing w:line="240" w:lineRule="auto"/>
        <w:ind w:left="720"/>
      </w:pPr>
      <w:r>
        <w:t>Click on ‘Schedule or Manage Appointment’</w:t>
      </w:r>
    </w:p>
    <w:p w14:paraId="3C17960C" w14:textId="77777777" w:rsidR="001A7FF5" w:rsidRDefault="001A7FF5" w:rsidP="00F704A0">
      <w:pPr>
        <w:ind w:left="720"/>
      </w:pPr>
      <w:r>
        <w:t>Read Privacy Act Statement and then click on ‘Next’</w:t>
      </w:r>
    </w:p>
    <w:p w14:paraId="6FE4223F" w14:textId="77777777" w:rsidR="001A7FF5" w:rsidRDefault="001A7FF5" w:rsidP="00F704A0">
      <w:pPr>
        <w:ind w:left="720"/>
      </w:pPr>
      <w:r>
        <w:t>Complete form and click on ‘Next’</w:t>
      </w:r>
    </w:p>
    <w:p w14:paraId="1E02CD90" w14:textId="77777777" w:rsidR="001A7FF5" w:rsidRDefault="001A7FF5" w:rsidP="00F704A0">
      <w:pPr>
        <w:ind w:left="720"/>
      </w:pPr>
      <w:r>
        <w:t>Choose reason for requesting an FBI Identity History Check (Adoption of a Child in the US)</w:t>
      </w:r>
    </w:p>
    <w:p w14:paraId="6C94DEC2" w14:textId="77777777" w:rsidR="001A7FF5" w:rsidRDefault="001A7FF5" w:rsidP="00F704A0">
      <w:pPr>
        <w:ind w:left="720"/>
      </w:pPr>
      <w:r>
        <w:t>Click on ‘Next’</w:t>
      </w:r>
    </w:p>
    <w:p w14:paraId="2632A354" w14:textId="77777777" w:rsidR="001A7FF5" w:rsidRDefault="001A7FF5" w:rsidP="00F704A0">
      <w:pPr>
        <w:ind w:left="720"/>
      </w:pPr>
      <w:r>
        <w:t>Enter Country of birth</w:t>
      </w:r>
    </w:p>
    <w:p w14:paraId="7FB081E3" w14:textId="77777777" w:rsidR="001A7FF5" w:rsidRDefault="001A7FF5" w:rsidP="00F704A0">
      <w:pPr>
        <w:ind w:left="720"/>
      </w:pPr>
      <w:r>
        <w:t>Enter City of Birth</w:t>
      </w:r>
    </w:p>
    <w:p w14:paraId="3173E065" w14:textId="77777777" w:rsidR="001A7FF5" w:rsidRDefault="001A7FF5" w:rsidP="00F704A0">
      <w:pPr>
        <w:ind w:left="720"/>
      </w:pPr>
      <w:r>
        <w:t>Enter State of Birth</w:t>
      </w:r>
    </w:p>
    <w:p w14:paraId="45745124" w14:textId="77777777" w:rsidR="001A7FF5" w:rsidRDefault="001A7FF5" w:rsidP="00F704A0">
      <w:pPr>
        <w:ind w:left="720"/>
      </w:pPr>
      <w:r>
        <w:t>Enter Country of Citizenship</w:t>
      </w:r>
    </w:p>
    <w:p w14:paraId="1A59B2BD" w14:textId="77777777" w:rsidR="001A7FF5" w:rsidRDefault="001A7FF5" w:rsidP="00F704A0">
      <w:pPr>
        <w:ind w:left="720"/>
      </w:pPr>
      <w:r>
        <w:t>Click on ‘Next’</w:t>
      </w:r>
    </w:p>
    <w:p w14:paraId="7E2ABC45" w14:textId="77777777" w:rsidR="001A7FF5" w:rsidRDefault="001A7FF5" w:rsidP="00F704A0">
      <w:pPr>
        <w:ind w:left="720"/>
      </w:pPr>
      <w:r>
        <w:t>Have you ever used a maiden/previous name?</w:t>
      </w:r>
    </w:p>
    <w:p w14:paraId="4885AB70" w14:textId="460A5560" w:rsidR="001A7FF5" w:rsidRDefault="001A7FF5" w:rsidP="00F704A0">
      <w:pPr>
        <w:ind w:left="720"/>
      </w:pPr>
      <w:r>
        <w:t>Have you ever used an alias?</w:t>
      </w:r>
    </w:p>
    <w:p w14:paraId="4B0EB1A4" w14:textId="7A9F22E3" w:rsidR="001A7FF5" w:rsidRDefault="001A7FF5" w:rsidP="00F704A0">
      <w:pPr>
        <w:ind w:left="720"/>
      </w:pPr>
      <w:r>
        <w:t xml:space="preserve">Is your mailing address the same as your </w:t>
      </w:r>
      <w:r w:rsidR="00C30B56">
        <w:t>residential</w:t>
      </w:r>
      <w:r>
        <w:t xml:space="preserve"> address?</w:t>
      </w:r>
    </w:p>
    <w:p w14:paraId="0DC1C523" w14:textId="77777777" w:rsidR="001A7FF5" w:rsidRDefault="001A7FF5" w:rsidP="00F704A0">
      <w:pPr>
        <w:ind w:left="720"/>
      </w:pPr>
      <w:r>
        <w:t xml:space="preserve">Do you have an Authorization Code (Coupon Code) that you will be using as a method of payment?  </w:t>
      </w:r>
    </w:p>
    <w:p w14:paraId="5DB47A0C" w14:textId="77777777" w:rsidR="001A7FF5" w:rsidRDefault="001A7FF5" w:rsidP="00F704A0">
      <w:pPr>
        <w:ind w:left="720"/>
      </w:pPr>
      <w:r>
        <w:t>Click on ‘Next’</w:t>
      </w:r>
    </w:p>
    <w:p w14:paraId="6FBB103F" w14:textId="77777777" w:rsidR="001A7FF5" w:rsidRDefault="001A7FF5" w:rsidP="00F704A0">
      <w:pPr>
        <w:ind w:left="720"/>
      </w:pPr>
      <w:r>
        <w:t>Enter Maiden/Previous Name (if applicable)</w:t>
      </w:r>
    </w:p>
    <w:p w14:paraId="766B44AF" w14:textId="77777777" w:rsidR="001A7FF5" w:rsidRDefault="001A7FF5" w:rsidP="00F704A0">
      <w:pPr>
        <w:ind w:left="720"/>
      </w:pPr>
      <w:r>
        <w:t>Enter Personal Information</w:t>
      </w:r>
    </w:p>
    <w:p w14:paraId="0C36DAE6" w14:textId="77777777" w:rsidR="001A7FF5" w:rsidRDefault="001A7FF5" w:rsidP="00F704A0">
      <w:pPr>
        <w:ind w:left="720"/>
      </w:pPr>
      <w:r>
        <w:t>Height</w:t>
      </w:r>
      <w:r>
        <w:tab/>
      </w:r>
      <w:r>
        <w:tab/>
        <w:t>Weight</w:t>
      </w:r>
      <w:r>
        <w:tab/>
      </w:r>
      <w:r>
        <w:tab/>
        <w:t>Hair Color</w:t>
      </w:r>
      <w:r>
        <w:tab/>
      </w:r>
      <w:r>
        <w:tab/>
        <w:t>Eye Color</w:t>
      </w:r>
    </w:p>
    <w:p w14:paraId="2F785DA2" w14:textId="77777777" w:rsidR="001A7FF5" w:rsidRDefault="001A7FF5" w:rsidP="00F704A0">
      <w:pPr>
        <w:ind w:left="720"/>
      </w:pPr>
      <w:r>
        <w:t>Preferred Language</w:t>
      </w:r>
      <w:r>
        <w:tab/>
      </w:r>
      <w:r>
        <w:tab/>
        <w:t>Gender</w:t>
      </w:r>
      <w:r>
        <w:tab/>
      </w:r>
      <w:r>
        <w:tab/>
        <w:t>Race</w:t>
      </w:r>
    </w:p>
    <w:p w14:paraId="37ACCC8B" w14:textId="77777777" w:rsidR="001A7FF5" w:rsidRDefault="001A7FF5" w:rsidP="00F704A0">
      <w:pPr>
        <w:ind w:left="720"/>
      </w:pPr>
      <w:r>
        <w:t>Click on ‘Next’</w:t>
      </w:r>
    </w:p>
    <w:p w14:paraId="7B2FCF47" w14:textId="77777777" w:rsidR="001A7FF5" w:rsidRDefault="001A7FF5" w:rsidP="00F704A0">
      <w:pPr>
        <w:ind w:left="720"/>
      </w:pPr>
      <w:r>
        <w:t>Enter Mailing Address Info:</w:t>
      </w:r>
    </w:p>
    <w:p w14:paraId="742FCE60" w14:textId="77777777" w:rsidR="001A7FF5" w:rsidRDefault="001A7FF5" w:rsidP="00F704A0">
      <w:pPr>
        <w:ind w:left="720"/>
      </w:pPr>
      <w:r>
        <w:t>Country</w:t>
      </w:r>
    </w:p>
    <w:p w14:paraId="690D352E" w14:textId="77777777" w:rsidR="001A7FF5" w:rsidRDefault="001A7FF5" w:rsidP="00F704A0">
      <w:pPr>
        <w:ind w:left="720"/>
      </w:pPr>
      <w:r>
        <w:t>Address</w:t>
      </w:r>
    </w:p>
    <w:p w14:paraId="3ABE0CBD" w14:textId="77777777" w:rsidR="001A7FF5" w:rsidRDefault="001A7FF5" w:rsidP="00F704A0">
      <w:pPr>
        <w:ind w:left="720"/>
      </w:pPr>
      <w:r>
        <w:t>City</w:t>
      </w:r>
    </w:p>
    <w:p w14:paraId="27FB7F23" w14:textId="77777777" w:rsidR="001A7FF5" w:rsidRDefault="001A7FF5" w:rsidP="00F704A0">
      <w:pPr>
        <w:ind w:left="720"/>
      </w:pPr>
      <w:r>
        <w:lastRenderedPageBreak/>
        <w:t>State</w:t>
      </w:r>
      <w:r>
        <w:tab/>
      </w:r>
      <w:r>
        <w:tab/>
      </w:r>
      <w:r>
        <w:tab/>
        <w:t>Postal Code</w:t>
      </w:r>
    </w:p>
    <w:p w14:paraId="76491856" w14:textId="77777777" w:rsidR="001A7FF5" w:rsidRDefault="001A7FF5" w:rsidP="00F704A0">
      <w:pPr>
        <w:ind w:left="720"/>
      </w:pPr>
      <w:r>
        <w:t>Click on ‘Next’</w:t>
      </w:r>
    </w:p>
    <w:p w14:paraId="6D37850A" w14:textId="77777777" w:rsidR="001A7FF5" w:rsidRDefault="001A7FF5" w:rsidP="00F704A0">
      <w:pPr>
        <w:ind w:left="720"/>
      </w:pPr>
      <w:r>
        <w:t>Choose identification document you will be taking to your appointment</w:t>
      </w:r>
    </w:p>
    <w:p w14:paraId="05F7BCC2" w14:textId="77777777" w:rsidR="001A7FF5" w:rsidRDefault="001A7FF5" w:rsidP="00F704A0">
      <w:pPr>
        <w:ind w:left="720"/>
      </w:pPr>
      <w:r>
        <w:t>“Does the name you are enrolling under match the name on all documents selected?”</w:t>
      </w:r>
    </w:p>
    <w:p w14:paraId="0C111627" w14:textId="77777777" w:rsidR="001A7FF5" w:rsidRDefault="001A7FF5" w:rsidP="00F704A0">
      <w:pPr>
        <w:ind w:left="720"/>
      </w:pPr>
      <w:r>
        <w:t>Click on ‘Next’</w:t>
      </w:r>
    </w:p>
    <w:p w14:paraId="068B8813" w14:textId="77777777" w:rsidR="001A7FF5" w:rsidRDefault="001A7FF5" w:rsidP="00F704A0">
      <w:pPr>
        <w:ind w:left="720"/>
      </w:pPr>
      <w:r>
        <w:t>Enter a Postal Code, City and State or Airport Code to find an Enrollment Center near you</w:t>
      </w:r>
    </w:p>
    <w:p w14:paraId="31EFF355" w14:textId="77777777" w:rsidR="001A7FF5" w:rsidRDefault="001A7FF5" w:rsidP="00F704A0">
      <w:pPr>
        <w:ind w:left="720"/>
      </w:pPr>
      <w:r>
        <w:t>Click on ‘Search’</w:t>
      </w:r>
    </w:p>
    <w:p w14:paraId="5D56C0B8" w14:textId="77777777" w:rsidR="001A7FF5" w:rsidRDefault="001A7FF5" w:rsidP="00F704A0">
      <w:pPr>
        <w:ind w:left="720"/>
      </w:pPr>
      <w:r>
        <w:t>Choose the location you want to schedule an appointment at</w:t>
      </w:r>
    </w:p>
    <w:p w14:paraId="642C3F90" w14:textId="77777777" w:rsidR="001A7FF5" w:rsidRDefault="001A7FF5" w:rsidP="00F704A0">
      <w:pPr>
        <w:ind w:left="720"/>
      </w:pPr>
      <w:r>
        <w:t>Click on ‘Next’</w:t>
      </w:r>
    </w:p>
    <w:p w14:paraId="108F66A9" w14:textId="77777777" w:rsidR="001A7FF5" w:rsidRDefault="001A7FF5" w:rsidP="00F704A0">
      <w:pPr>
        <w:ind w:left="720"/>
      </w:pPr>
      <w:r>
        <w:t>Select a Date and Time</w:t>
      </w:r>
    </w:p>
    <w:p w14:paraId="686211B9" w14:textId="7BC46524" w:rsidR="001A7FF5" w:rsidRDefault="001A7FF5" w:rsidP="00F704A0">
      <w:pPr>
        <w:ind w:left="720"/>
      </w:pPr>
      <w:r>
        <w:t>Click on ‘Submit’</w:t>
      </w:r>
    </w:p>
    <w:p w14:paraId="7D387DC6" w14:textId="77777777" w:rsidR="00466A88" w:rsidRDefault="00466A88" w:rsidP="00F704A0">
      <w:pPr>
        <w:spacing w:after="320"/>
        <w:rPr>
          <w:b/>
          <w:u w:val="single"/>
        </w:rPr>
      </w:pPr>
    </w:p>
    <w:p w14:paraId="154EC61E" w14:textId="3A62D956" w:rsidR="001A7FF5" w:rsidRPr="006F0BA3" w:rsidRDefault="006F0BA3" w:rsidP="00F704A0">
      <w:pPr>
        <w:spacing w:after="320"/>
        <w:rPr>
          <w:b/>
          <w:u w:val="single"/>
        </w:rPr>
      </w:pPr>
      <w:r w:rsidRPr="006F0BA3">
        <w:rPr>
          <w:b/>
          <w:u w:val="single"/>
        </w:rPr>
        <w:t>COLORADO FINGERPRINTING</w:t>
      </w:r>
    </w:p>
    <w:p w14:paraId="666996A0" w14:textId="68E6A5B4" w:rsidR="006F0BA3" w:rsidRDefault="006F0BA3" w:rsidP="00842594">
      <w:pPr>
        <w:ind w:left="720"/>
      </w:pPr>
      <w:r>
        <w:t xml:space="preserve">Go to </w:t>
      </w:r>
      <w:hyperlink r:id="rId11" w:history="1">
        <w:r w:rsidRPr="008601D7">
          <w:rPr>
            <w:rStyle w:val="Hyperlink"/>
          </w:rPr>
          <w:t>http://www.coloradofingerprinting.com/cabs/</w:t>
        </w:r>
      </w:hyperlink>
    </w:p>
    <w:p w14:paraId="111DEC82" w14:textId="79E3F555" w:rsidR="006F0BA3" w:rsidRDefault="006F0BA3" w:rsidP="00842594">
      <w:pPr>
        <w:ind w:left="720"/>
      </w:pPr>
      <w:r>
        <w:t>Click on “I Need to Get Fingerprinted”</w:t>
      </w:r>
    </w:p>
    <w:p w14:paraId="3947C580" w14:textId="3075972A" w:rsidR="006F0BA3" w:rsidRDefault="006F0BA3" w:rsidP="00842594">
      <w:pPr>
        <w:ind w:left="720"/>
      </w:pPr>
      <w:r>
        <w:t xml:space="preserve">In the ‘Fingerprinting for Colorado Applicants’ section, </w:t>
      </w:r>
      <w:r w:rsidR="00ED3AAC">
        <w:t>you will note the red print that tells you that you will need a CBI Unique ID to proceed.  The unique ID’s are as follows:</w:t>
      </w:r>
    </w:p>
    <w:p w14:paraId="2A35062B" w14:textId="6A01D3AB" w:rsidR="00ED3AAC" w:rsidRDefault="00ED3AAC" w:rsidP="00842594">
      <w:pPr>
        <w:spacing w:after="0" w:line="240" w:lineRule="auto"/>
        <w:ind w:left="720"/>
      </w:pPr>
      <w:r>
        <w:tab/>
        <w:t>0300ADPA = Adoption – Private Individual</w:t>
      </w:r>
    </w:p>
    <w:p w14:paraId="63222C59" w14:textId="7485D4A8" w:rsidR="00ED3AAC" w:rsidRDefault="00ED3AAC" w:rsidP="00842594">
      <w:pPr>
        <w:ind w:left="720"/>
      </w:pPr>
      <w:r>
        <w:tab/>
        <w:t>3975LNCA = Legal Name Change</w:t>
      </w:r>
    </w:p>
    <w:p w14:paraId="51A3E82F" w14:textId="7D9CC00B" w:rsidR="00ED3AAC" w:rsidRDefault="00ED3AAC" w:rsidP="00842594">
      <w:pPr>
        <w:ind w:left="720"/>
      </w:pPr>
      <w:r>
        <w:t xml:space="preserve">You will need to create an account and go through the screens step-by-step to register and schedule an appointment.  </w:t>
      </w:r>
    </w:p>
    <w:p w14:paraId="4D3C21B9" w14:textId="5BEE8161" w:rsidR="00ED3AAC" w:rsidRDefault="00ED3AAC" w:rsidP="00842594">
      <w:pPr>
        <w:ind w:left="720"/>
      </w:pPr>
      <w:r>
        <w:t>‘Click Here to Register &amp; Proceed’</w:t>
      </w:r>
    </w:p>
    <w:p w14:paraId="40F977D1" w14:textId="0D813CF5" w:rsidR="00ED3AAC" w:rsidRDefault="00ED3AAC" w:rsidP="00842594">
      <w:pPr>
        <w:ind w:left="720"/>
      </w:pPr>
      <w:r>
        <w:t xml:space="preserve">The website will direct you to the closest enrollment center to process your fingerprints.  </w:t>
      </w:r>
    </w:p>
    <w:p w14:paraId="320C4C96" w14:textId="1CE2D835" w:rsidR="00F704A0" w:rsidRDefault="00F704A0"/>
    <w:p w14:paraId="458D2832" w14:textId="526F147A" w:rsidR="00F704A0" w:rsidRPr="00842594" w:rsidRDefault="00F704A0">
      <w:pPr>
        <w:rPr>
          <w:b/>
        </w:rPr>
      </w:pPr>
      <w:r w:rsidRPr="00842594">
        <w:rPr>
          <w:b/>
          <w:u w:val="single"/>
        </w:rPr>
        <w:t>CDHS (TRAILS</w:t>
      </w:r>
      <w:r w:rsidR="00842594" w:rsidRPr="00842594">
        <w:rPr>
          <w:b/>
          <w:u w:val="single"/>
        </w:rPr>
        <w:t>) BACKGROUND CHECK</w:t>
      </w:r>
      <w:r w:rsidR="00842594" w:rsidRPr="00842594">
        <w:rPr>
          <w:b/>
        </w:rPr>
        <w:t>:</w:t>
      </w:r>
    </w:p>
    <w:p w14:paraId="6DF62466" w14:textId="6F793486" w:rsidR="00842594" w:rsidRDefault="00842594" w:rsidP="007C0E19">
      <w:pPr>
        <w:ind w:left="720"/>
        <w:rPr>
          <w:sz w:val="24"/>
          <w:szCs w:val="24"/>
        </w:rPr>
      </w:pPr>
      <w:r>
        <w:rPr>
          <w:sz w:val="24"/>
          <w:szCs w:val="24"/>
        </w:rPr>
        <w:t>Either go to the Judicial website (</w:t>
      </w:r>
      <w:hyperlink r:id="rId12" w:history="1">
        <w:r w:rsidRPr="008601D7">
          <w:rPr>
            <w:rStyle w:val="Hyperlink"/>
            <w:sz w:val="24"/>
            <w:szCs w:val="24"/>
          </w:rPr>
          <w:t>www.court.state.co.us</w:t>
        </w:r>
      </w:hyperlink>
      <w:r>
        <w:rPr>
          <w:sz w:val="24"/>
          <w:szCs w:val="24"/>
        </w:rPr>
        <w:t>) and access the link to the CDHS background check under the adoption instructions</w:t>
      </w:r>
      <w:r w:rsidR="00F04D6E">
        <w:rPr>
          <w:sz w:val="24"/>
          <w:szCs w:val="24"/>
        </w:rPr>
        <w:t>, download the form and following the instructions as described further below</w:t>
      </w:r>
      <w:r w:rsidR="00A0600A">
        <w:rPr>
          <w:sz w:val="24"/>
          <w:szCs w:val="24"/>
        </w:rPr>
        <w:t>**</w:t>
      </w:r>
      <w:r w:rsidR="00F04D6E">
        <w:rPr>
          <w:sz w:val="24"/>
          <w:szCs w:val="24"/>
        </w:rPr>
        <w:t>.</w:t>
      </w:r>
    </w:p>
    <w:p w14:paraId="6C7751F6" w14:textId="12A93371" w:rsidR="00842594" w:rsidRPr="00842594" w:rsidRDefault="00842594" w:rsidP="007C0E19">
      <w:pPr>
        <w:ind w:left="720"/>
        <w:rPr>
          <w:b/>
          <w:sz w:val="24"/>
          <w:szCs w:val="24"/>
        </w:rPr>
      </w:pPr>
      <w:r w:rsidRPr="00842594">
        <w:rPr>
          <w:b/>
          <w:sz w:val="24"/>
          <w:szCs w:val="24"/>
        </w:rPr>
        <w:t>OR</w:t>
      </w:r>
    </w:p>
    <w:p w14:paraId="469BA184" w14:textId="4CDEBC49" w:rsidR="00842594" w:rsidRDefault="00842594" w:rsidP="007C0E19">
      <w:pPr>
        <w:ind w:left="720"/>
        <w:rPr>
          <w:sz w:val="24"/>
          <w:szCs w:val="24"/>
        </w:rPr>
      </w:pPr>
      <w:r>
        <w:rPr>
          <w:sz w:val="24"/>
          <w:szCs w:val="24"/>
        </w:rPr>
        <w:t xml:space="preserve">Go to </w:t>
      </w:r>
      <w:hyperlink r:id="rId13" w:history="1">
        <w:r w:rsidRPr="008601D7">
          <w:rPr>
            <w:rStyle w:val="Hyperlink"/>
            <w:sz w:val="24"/>
            <w:szCs w:val="24"/>
          </w:rPr>
          <w:t>www.ColoradoOfficeofEarlyChildhood.com</w:t>
        </w:r>
      </w:hyperlink>
    </w:p>
    <w:p w14:paraId="53274D6D" w14:textId="0E50E941" w:rsidR="00842594" w:rsidRPr="00816D89" w:rsidRDefault="00842594" w:rsidP="007C0E19">
      <w:pPr>
        <w:ind w:left="720"/>
        <w:rPr>
          <w:sz w:val="24"/>
          <w:szCs w:val="24"/>
        </w:rPr>
      </w:pPr>
      <w:r>
        <w:rPr>
          <w:sz w:val="24"/>
          <w:szCs w:val="24"/>
        </w:rPr>
        <w:lastRenderedPageBreak/>
        <w:t xml:space="preserve">Click on </w:t>
      </w:r>
      <w:r w:rsidR="00816D89">
        <w:rPr>
          <w:sz w:val="24"/>
          <w:szCs w:val="24"/>
        </w:rPr>
        <w:t>‘</w:t>
      </w:r>
      <w:r w:rsidR="00F704A0" w:rsidRPr="00816D89">
        <w:rPr>
          <w:sz w:val="24"/>
          <w:szCs w:val="24"/>
        </w:rPr>
        <w:t>For Providers</w:t>
      </w:r>
      <w:r w:rsidR="00816D89">
        <w:rPr>
          <w:sz w:val="24"/>
          <w:szCs w:val="24"/>
        </w:rPr>
        <w:t>’</w:t>
      </w:r>
    </w:p>
    <w:p w14:paraId="79137CBB" w14:textId="69690376" w:rsidR="00842594" w:rsidRPr="00816D89" w:rsidRDefault="004852F6" w:rsidP="007C0E19">
      <w:pPr>
        <w:ind w:left="720"/>
        <w:rPr>
          <w:sz w:val="24"/>
          <w:szCs w:val="24"/>
        </w:rPr>
      </w:pPr>
      <w:r>
        <w:rPr>
          <w:sz w:val="24"/>
          <w:szCs w:val="24"/>
        </w:rPr>
        <w:t>On the lefthand side of your screen, c</w:t>
      </w:r>
      <w:r w:rsidR="00F704A0">
        <w:rPr>
          <w:sz w:val="24"/>
          <w:szCs w:val="24"/>
        </w:rPr>
        <w:t xml:space="preserve">lick on </w:t>
      </w:r>
      <w:r w:rsidR="00816D89">
        <w:rPr>
          <w:sz w:val="24"/>
          <w:szCs w:val="24"/>
        </w:rPr>
        <w:t>‘</w:t>
      </w:r>
      <w:r w:rsidR="00F704A0" w:rsidRPr="00816D89">
        <w:rPr>
          <w:sz w:val="24"/>
          <w:szCs w:val="24"/>
        </w:rPr>
        <w:t>Background Checks</w:t>
      </w:r>
      <w:r w:rsidR="00816D89">
        <w:rPr>
          <w:sz w:val="24"/>
          <w:szCs w:val="24"/>
        </w:rPr>
        <w:t>’</w:t>
      </w:r>
    </w:p>
    <w:p w14:paraId="307496DC" w14:textId="52FBDFE3" w:rsidR="004852F6" w:rsidRPr="00816D89" w:rsidRDefault="00842594" w:rsidP="007C0E19">
      <w:pPr>
        <w:ind w:left="720"/>
        <w:rPr>
          <w:sz w:val="24"/>
          <w:szCs w:val="24"/>
        </w:rPr>
      </w:pPr>
      <w:r>
        <w:rPr>
          <w:sz w:val="24"/>
          <w:szCs w:val="24"/>
        </w:rPr>
        <w:t>C</w:t>
      </w:r>
      <w:r w:rsidR="00F704A0">
        <w:rPr>
          <w:sz w:val="24"/>
          <w:szCs w:val="24"/>
        </w:rPr>
        <w:t xml:space="preserve">lick on </w:t>
      </w:r>
      <w:r w:rsidR="00816D89">
        <w:rPr>
          <w:sz w:val="24"/>
          <w:szCs w:val="24"/>
        </w:rPr>
        <w:t>‘</w:t>
      </w:r>
      <w:r w:rsidR="00F704A0" w:rsidRPr="00816D89">
        <w:rPr>
          <w:sz w:val="24"/>
          <w:szCs w:val="24"/>
        </w:rPr>
        <w:t>Colorado</w:t>
      </w:r>
      <w:r w:rsidR="004852F6" w:rsidRPr="00816D89">
        <w:rPr>
          <w:sz w:val="24"/>
          <w:szCs w:val="24"/>
        </w:rPr>
        <w:t>-b</w:t>
      </w:r>
      <w:r w:rsidR="00F704A0" w:rsidRPr="00816D89">
        <w:rPr>
          <w:sz w:val="24"/>
          <w:szCs w:val="24"/>
        </w:rPr>
        <w:t>ased Applica</w:t>
      </w:r>
      <w:r w:rsidR="004852F6" w:rsidRPr="00816D89">
        <w:rPr>
          <w:sz w:val="24"/>
          <w:szCs w:val="24"/>
        </w:rPr>
        <w:t>nts</w:t>
      </w:r>
      <w:r w:rsidR="00F704A0" w:rsidRPr="00816D89">
        <w:rPr>
          <w:sz w:val="24"/>
          <w:szCs w:val="24"/>
        </w:rPr>
        <w:t>; Child Abuse and Neglect Record Check</w:t>
      </w:r>
      <w:r w:rsidR="00816D89">
        <w:rPr>
          <w:sz w:val="24"/>
          <w:szCs w:val="24"/>
        </w:rPr>
        <w:t>’</w:t>
      </w:r>
    </w:p>
    <w:p w14:paraId="7C1F5AC8" w14:textId="77777777" w:rsidR="00816D89" w:rsidRDefault="004852F6" w:rsidP="007C0E19">
      <w:pPr>
        <w:ind w:left="720"/>
        <w:rPr>
          <w:sz w:val="24"/>
          <w:szCs w:val="24"/>
        </w:rPr>
      </w:pPr>
      <w:r>
        <w:rPr>
          <w:sz w:val="24"/>
          <w:szCs w:val="24"/>
        </w:rPr>
        <w:t>Click</w:t>
      </w:r>
      <w:r w:rsidR="00F704A0">
        <w:rPr>
          <w:sz w:val="24"/>
          <w:szCs w:val="24"/>
        </w:rPr>
        <w:t xml:space="preserve"> on </w:t>
      </w:r>
      <w:r w:rsidR="00816D89">
        <w:rPr>
          <w:sz w:val="24"/>
          <w:szCs w:val="24"/>
        </w:rPr>
        <w:t>‘</w:t>
      </w:r>
      <w:r w:rsidR="00F704A0" w:rsidRPr="00816D89">
        <w:rPr>
          <w:sz w:val="24"/>
          <w:szCs w:val="24"/>
        </w:rPr>
        <w:t>Individual Inquiry Form</w:t>
      </w:r>
      <w:r w:rsidR="00816D89">
        <w:rPr>
          <w:sz w:val="24"/>
          <w:szCs w:val="24"/>
        </w:rPr>
        <w:t>’</w:t>
      </w:r>
    </w:p>
    <w:p w14:paraId="1AB47B3E" w14:textId="77777777" w:rsidR="00816D89" w:rsidRDefault="00816D89" w:rsidP="007C0E19">
      <w:pPr>
        <w:ind w:left="720"/>
        <w:rPr>
          <w:sz w:val="24"/>
          <w:szCs w:val="24"/>
        </w:rPr>
      </w:pPr>
      <w:r>
        <w:rPr>
          <w:sz w:val="24"/>
          <w:szCs w:val="24"/>
        </w:rPr>
        <w:t xml:space="preserve">Click on ‘Download’ to </w:t>
      </w:r>
      <w:r w:rsidR="00F704A0">
        <w:rPr>
          <w:sz w:val="24"/>
          <w:szCs w:val="24"/>
        </w:rPr>
        <w:t xml:space="preserve">open the form </w:t>
      </w:r>
      <w:r>
        <w:rPr>
          <w:sz w:val="24"/>
          <w:szCs w:val="24"/>
        </w:rPr>
        <w:t xml:space="preserve">and </w:t>
      </w:r>
      <w:r w:rsidR="00F704A0">
        <w:rPr>
          <w:sz w:val="24"/>
          <w:szCs w:val="24"/>
        </w:rPr>
        <w:t>enable the typing mode</w:t>
      </w:r>
    </w:p>
    <w:p w14:paraId="29AC91D8" w14:textId="3A1EBA59" w:rsidR="00816D89" w:rsidRDefault="00A0600A" w:rsidP="007C0E19">
      <w:pPr>
        <w:ind w:left="720"/>
        <w:rPr>
          <w:sz w:val="24"/>
          <w:szCs w:val="24"/>
        </w:rPr>
      </w:pPr>
      <w:r>
        <w:rPr>
          <w:sz w:val="24"/>
          <w:szCs w:val="24"/>
        </w:rPr>
        <w:t>**</w:t>
      </w:r>
      <w:r w:rsidR="00816D89">
        <w:rPr>
          <w:sz w:val="24"/>
          <w:szCs w:val="24"/>
        </w:rPr>
        <w:t>Complete the form (typed, as handprinted forms are not accepted)</w:t>
      </w:r>
    </w:p>
    <w:p w14:paraId="566AB122" w14:textId="20D0724F" w:rsidR="00F704A0" w:rsidRDefault="00816D89" w:rsidP="007C0E19">
      <w:pPr>
        <w:spacing w:after="0"/>
        <w:ind w:left="720"/>
        <w:rPr>
          <w:sz w:val="24"/>
          <w:szCs w:val="24"/>
        </w:rPr>
      </w:pPr>
      <w:r>
        <w:rPr>
          <w:sz w:val="24"/>
          <w:szCs w:val="24"/>
        </w:rPr>
        <w:t>Print and sign the form</w:t>
      </w:r>
    </w:p>
    <w:p w14:paraId="39279623" w14:textId="77777777" w:rsidR="007C0E19" w:rsidRDefault="00816D89" w:rsidP="007C0E19">
      <w:pPr>
        <w:spacing w:after="0" w:line="240" w:lineRule="auto"/>
        <w:ind w:left="720"/>
        <w:rPr>
          <w:sz w:val="24"/>
          <w:szCs w:val="24"/>
        </w:rPr>
      </w:pPr>
      <w:r>
        <w:rPr>
          <w:sz w:val="24"/>
          <w:szCs w:val="24"/>
        </w:rPr>
        <w:tab/>
        <w:t xml:space="preserve">(*Note:  Do not complete the release portion so that the results will be returned </w:t>
      </w:r>
    </w:p>
    <w:p w14:paraId="2D7384B6" w14:textId="70EE05B6" w:rsidR="00816D89" w:rsidRDefault="007C0E19" w:rsidP="007C0E19">
      <w:pPr>
        <w:spacing w:after="0" w:line="240" w:lineRule="auto"/>
        <w:ind w:left="720"/>
        <w:rPr>
          <w:sz w:val="24"/>
          <w:szCs w:val="24"/>
        </w:rPr>
      </w:pPr>
      <w:r>
        <w:rPr>
          <w:sz w:val="24"/>
          <w:szCs w:val="24"/>
        </w:rPr>
        <w:tab/>
      </w:r>
      <w:r w:rsidR="00816D89">
        <w:rPr>
          <w:sz w:val="24"/>
          <w:szCs w:val="24"/>
        </w:rPr>
        <w:t xml:space="preserve">to you </w:t>
      </w:r>
      <w:r w:rsidR="00816D89">
        <w:rPr>
          <w:sz w:val="24"/>
          <w:szCs w:val="24"/>
        </w:rPr>
        <w:tab/>
        <w:t xml:space="preserve">rather </w:t>
      </w:r>
      <w:r w:rsidR="00816D89">
        <w:rPr>
          <w:sz w:val="24"/>
          <w:szCs w:val="24"/>
        </w:rPr>
        <w:tab/>
        <w:t>than someone else)</w:t>
      </w:r>
    </w:p>
    <w:p w14:paraId="765E178B" w14:textId="77777777" w:rsidR="007C0E19" w:rsidRDefault="007C0E19" w:rsidP="007C0E19">
      <w:pPr>
        <w:spacing w:after="0" w:line="240" w:lineRule="auto"/>
        <w:ind w:left="720"/>
        <w:rPr>
          <w:sz w:val="24"/>
          <w:szCs w:val="24"/>
        </w:rPr>
      </w:pPr>
    </w:p>
    <w:p w14:paraId="485E87D1" w14:textId="0CF9D726" w:rsidR="00F704A0" w:rsidRDefault="00816D89" w:rsidP="007C0E19">
      <w:pPr>
        <w:spacing w:before="30" w:after="30"/>
        <w:ind w:left="720" w:right="300"/>
        <w:rPr>
          <w:sz w:val="24"/>
          <w:szCs w:val="24"/>
        </w:rPr>
      </w:pPr>
      <w:r>
        <w:rPr>
          <w:sz w:val="24"/>
          <w:szCs w:val="24"/>
        </w:rPr>
        <w:t xml:space="preserve">Send the request, together with a </w:t>
      </w:r>
      <w:r w:rsidR="00F704A0">
        <w:rPr>
          <w:sz w:val="24"/>
          <w:szCs w:val="24"/>
        </w:rPr>
        <w:t xml:space="preserve">check or money order </w:t>
      </w:r>
      <w:r>
        <w:rPr>
          <w:sz w:val="24"/>
          <w:szCs w:val="24"/>
        </w:rPr>
        <w:t xml:space="preserve">in the amount of $35 </w:t>
      </w:r>
      <w:r w:rsidR="00F704A0">
        <w:rPr>
          <w:sz w:val="24"/>
          <w:szCs w:val="24"/>
        </w:rPr>
        <w:t>payable to the “CDHS</w:t>
      </w:r>
      <w:r>
        <w:rPr>
          <w:sz w:val="24"/>
          <w:szCs w:val="24"/>
        </w:rPr>
        <w:t>, B</w:t>
      </w:r>
      <w:r w:rsidR="00F704A0">
        <w:rPr>
          <w:sz w:val="24"/>
          <w:szCs w:val="24"/>
        </w:rPr>
        <w:t xml:space="preserve">IU </w:t>
      </w:r>
      <w:r>
        <w:rPr>
          <w:sz w:val="24"/>
          <w:szCs w:val="24"/>
        </w:rPr>
        <w:t xml:space="preserve">and </w:t>
      </w:r>
      <w:r w:rsidR="00F704A0">
        <w:rPr>
          <w:sz w:val="24"/>
          <w:szCs w:val="24"/>
        </w:rPr>
        <w:t xml:space="preserve">Records </w:t>
      </w:r>
      <w:r>
        <w:rPr>
          <w:sz w:val="24"/>
          <w:szCs w:val="24"/>
        </w:rPr>
        <w:t xml:space="preserve">&amp; </w:t>
      </w:r>
      <w:r w:rsidR="00F704A0">
        <w:rPr>
          <w:sz w:val="24"/>
          <w:szCs w:val="24"/>
        </w:rPr>
        <w:t>Reports”</w:t>
      </w:r>
      <w:r w:rsidR="007C0E19">
        <w:rPr>
          <w:sz w:val="24"/>
          <w:szCs w:val="24"/>
        </w:rPr>
        <w:t>,</w:t>
      </w:r>
      <w:r>
        <w:rPr>
          <w:sz w:val="24"/>
          <w:szCs w:val="24"/>
        </w:rPr>
        <w:t xml:space="preserve"> to: </w:t>
      </w:r>
    </w:p>
    <w:p w14:paraId="0DCAB10B" w14:textId="77777777" w:rsidR="00816D89" w:rsidRDefault="00816D89" w:rsidP="007C0E19">
      <w:pPr>
        <w:spacing w:after="0" w:line="240" w:lineRule="auto"/>
        <w:ind w:left="1325"/>
        <w:rPr>
          <w:sz w:val="24"/>
          <w:szCs w:val="24"/>
        </w:rPr>
      </w:pPr>
    </w:p>
    <w:p w14:paraId="17E04CCE" w14:textId="5C4CEA70" w:rsidR="00816D89" w:rsidRDefault="00F704A0" w:rsidP="007C0E19">
      <w:pPr>
        <w:spacing w:after="0" w:line="240" w:lineRule="auto"/>
        <w:ind w:left="1325"/>
        <w:rPr>
          <w:sz w:val="24"/>
          <w:szCs w:val="24"/>
        </w:rPr>
      </w:pPr>
      <w:r>
        <w:rPr>
          <w:sz w:val="24"/>
          <w:szCs w:val="24"/>
        </w:rPr>
        <w:t xml:space="preserve">CDHS </w:t>
      </w:r>
      <w:r w:rsidR="00816D89">
        <w:rPr>
          <w:sz w:val="24"/>
          <w:szCs w:val="24"/>
        </w:rPr>
        <w:t>Office of Early Childhood</w:t>
      </w:r>
    </w:p>
    <w:p w14:paraId="2B2FB1FC" w14:textId="5FCBD4A8" w:rsidR="00816D89" w:rsidRDefault="00816D89" w:rsidP="007C0E19">
      <w:pPr>
        <w:spacing w:after="0" w:line="240" w:lineRule="auto"/>
        <w:ind w:left="1325"/>
        <w:rPr>
          <w:sz w:val="24"/>
          <w:szCs w:val="24"/>
        </w:rPr>
      </w:pPr>
      <w:r>
        <w:rPr>
          <w:sz w:val="24"/>
          <w:szCs w:val="24"/>
        </w:rPr>
        <w:t>Background Investigations Unit</w:t>
      </w:r>
    </w:p>
    <w:p w14:paraId="6D8D3B68" w14:textId="20CE7372" w:rsidR="00F704A0" w:rsidRDefault="00F704A0" w:rsidP="007C0E19">
      <w:pPr>
        <w:spacing w:after="0"/>
        <w:ind w:left="1325"/>
        <w:rPr>
          <w:sz w:val="24"/>
          <w:szCs w:val="24"/>
        </w:rPr>
      </w:pPr>
      <w:r>
        <w:rPr>
          <w:sz w:val="24"/>
          <w:szCs w:val="24"/>
        </w:rPr>
        <w:t>1575 Sherman Street, 1st Floor</w:t>
      </w:r>
      <w:r>
        <w:rPr>
          <w:sz w:val="24"/>
          <w:szCs w:val="24"/>
        </w:rPr>
        <w:br/>
        <w:t>Denver, CO 80203-1714</w:t>
      </w:r>
    </w:p>
    <w:p w14:paraId="1E7073F9" w14:textId="77777777" w:rsidR="00F704A0" w:rsidRDefault="00F704A0" w:rsidP="007C0E19">
      <w:pPr>
        <w:ind w:left="720"/>
      </w:pPr>
    </w:p>
    <w:sectPr w:rsidR="00F70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F5"/>
    <w:rsid w:val="0006271A"/>
    <w:rsid w:val="001A7FF5"/>
    <w:rsid w:val="0029534B"/>
    <w:rsid w:val="003864FA"/>
    <w:rsid w:val="00466A88"/>
    <w:rsid w:val="004852F6"/>
    <w:rsid w:val="005B635E"/>
    <w:rsid w:val="006F0BA3"/>
    <w:rsid w:val="007C0E19"/>
    <w:rsid w:val="00816D89"/>
    <w:rsid w:val="00842594"/>
    <w:rsid w:val="00A0600A"/>
    <w:rsid w:val="00AD0B33"/>
    <w:rsid w:val="00AD47CF"/>
    <w:rsid w:val="00C30B56"/>
    <w:rsid w:val="00CD2CEC"/>
    <w:rsid w:val="00EC1500"/>
    <w:rsid w:val="00ED3AAC"/>
    <w:rsid w:val="00F04D6E"/>
    <w:rsid w:val="00F65722"/>
    <w:rsid w:val="00F704A0"/>
    <w:rsid w:val="00FA30D9"/>
    <w:rsid w:val="00FB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62F3"/>
  <w15:chartTrackingRefBased/>
  <w15:docId w15:val="{8506CC3F-8B4D-4F81-86BD-DCDD6884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FF5"/>
    <w:rPr>
      <w:color w:val="0563C1" w:themeColor="hyperlink"/>
      <w:u w:val="single"/>
    </w:rPr>
  </w:style>
  <w:style w:type="character" w:styleId="UnresolvedMention">
    <w:name w:val="Unresolved Mention"/>
    <w:basedOn w:val="DefaultParagraphFont"/>
    <w:uiPriority w:val="99"/>
    <w:semiHidden/>
    <w:unhideWhenUsed/>
    <w:rsid w:val="001A7FF5"/>
    <w:rPr>
      <w:color w:val="605E5C"/>
      <w:shd w:val="clear" w:color="auto" w:fill="E1DFDD"/>
    </w:rPr>
  </w:style>
  <w:style w:type="paragraph" w:styleId="BalloonText">
    <w:name w:val="Balloon Text"/>
    <w:basedOn w:val="Normal"/>
    <w:link w:val="BalloonTextChar"/>
    <w:uiPriority w:val="99"/>
    <w:semiHidden/>
    <w:unhideWhenUsed/>
    <w:rsid w:val="00C3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entogo.com" TargetMode="External"/><Relationship Id="rId13" Type="http://schemas.openxmlformats.org/officeDocument/2006/relationships/hyperlink" Target="http://www.ColoradoOfficeofEarlyChildhood.com" TargetMode="External"/><Relationship Id="rId3" Type="http://schemas.openxmlformats.org/officeDocument/2006/relationships/customXml" Target="../customXml/item3.xml"/><Relationship Id="rId7" Type="http://schemas.openxmlformats.org/officeDocument/2006/relationships/hyperlink" Target="https://www.colorado.gov/pacific/cbi/employment-background-checks" TargetMode="External"/><Relationship Id="rId12" Type="http://schemas.openxmlformats.org/officeDocument/2006/relationships/hyperlink" Target="http://www.court.state.co.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oradofingerprinting.com/cab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dentogo.com" TargetMode="External"/><Relationship Id="rId4" Type="http://schemas.openxmlformats.org/officeDocument/2006/relationships/styles" Target="styles.xml"/><Relationship Id="rId9" Type="http://schemas.openxmlformats.org/officeDocument/2006/relationships/hyperlink" Target="http://www.coloradofingerprinting.com/ca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BEA15A5E330428449E18C76984951" ma:contentTypeVersion="11" ma:contentTypeDescription="Create a new document." ma:contentTypeScope="" ma:versionID="507f3abce038c7d27319ac4fff229cc6">
  <xsd:schema xmlns:xsd="http://www.w3.org/2001/XMLSchema" xmlns:xs="http://www.w3.org/2001/XMLSchema" xmlns:p="http://schemas.microsoft.com/office/2006/metadata/properties" xmlns:ns3="c601f1a8-f870-460f-97d3-07260b85479b" xmlns:ns4="8801ad34-ca72-4a8f-8ddb-869df75cea67" targetNamespace="http://schemas.microsoft.com/office/2006/metadata/properties" ma:root="true" ma:fieldsID="136028da021cc9f6b225e854db3ae1a5" ns3:_="" ns4:_="">
    <xsd:import namespace="c601f1a8-f870-460f-97d3-07260b85479b"/>
    <xsd:import namespace="8801ad34-ca72-4a8f-8ddb-869df75cea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1f1a8-f870-460f-97d3-07260b854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01ad34-ca72-4a8f-8ddb-869df75cea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AB064-A9E8-41A3-83B7-995034628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1f1a8-f870-460f-97d3-07260b85479b"/>
    <ds:schemaRef ds:uri="8801ad34-ca72-4a8f-8ddb-869df75ce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8EA3A-AFC9-4D97-AFF7-15E006496332}">
  <ds:schemaRefs>
    <ds:schemaRef ds:uri="http://schemas.microsoft.com/sharepoint/v3/contenttype/forms"/>
  </ds:schemaRefs>
</ds:datastoreItem>
</file>

<file path=customXml/itemProps3.xml><?xml version="1.0" encoding="utf-8"?>
<ds:datastoreItem xmlns:ds="http://schemas.openxmlformats.org/officeDocument/2006/customXml" ds:itemID="{4657C8F5-AB5F-45CF-942E-7B2CAAD5E0E3}">
  <ds:schemaRefs>
    <ds:schemaRef ds:uri="http://schemas.microsoft.com/office/2006/metadata/properties"/>
    <ds:schemaRef ds:uri="http://schemas.microsoft.com/office/2006/documentManagement/types"/>
    <ds:schemaRef ds:uri="8801ad34-ca72-4a8f-8ddb-869df75cea6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c601f1a8-f870-460f-97d3-07260b8547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804</Words>
  <Characters>4584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sonja</dc:creator>
  <cp:keywords/>
  <dc:description/>
  <cp:lastModifiedBy>amanda lindsey</cp:lastModifiedBy>
  <cp:revision>2</cp:revision>
  <cp:lastPrinted>2019-04-23T22:35:00Z</cp:lastPrinted>
  <dcterms:created xsi:type="dcterms:W3CDTF">2022-01-31T22:19:00Z</dcterms:created>
  <dcterms:modified xsi:type="dcterms:W3CDTF">2022-01-31T22:19:00Z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0x01010027CBEA15A5E330428449E18C76984951</vt:lpwstr>
  </property>
</Properties>
</file>