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807B" w14:textId="77777777" w:rsidR="00EF5369" w:rsidRPr="000359B4" w:rsidRDefault="00EF5369">
      <w:pPr>
        <w:jc w:val="center"/>
        <w:rPr>
          <w:b/>
          <w:i/>
          <w:color w:val="FF0000"/>
          <w:sz w:val="28"/>
        </w:rPr>
      </w:pPr>
      <w:r w:rsidRPr="000359B4">
        <w:rPr>
          <w:b/>
          <w:i/>
          <w:color w:val="FF0000"/>
          <w:sz w:val="28"/>
        </w:rPr>
        <w:t>PLEASE POST OR DISTRIBUTE</w:t>
      </w:r>
    </w:p>
    <w:p w14:paraId="7E91AF45" w14:textId="77777777" w:rsidR="00EF5369" w:rsidRDefault="00EF5369">
      <w:pPr>
        <w:spacing w:line="192" w:lineRule="auto"/>
        <w:jc w:val="center"/>
        <w:rPr>
          <w:b/>
          <w:sz w:val="16"/>
        </w:rPr>
      </w:pPr>
    </w:p>
    <w:p w14:paraId="35FDD9EF" w14:textId="77777777" w:rsidR="00EF5369" w:rsidRPr="00F8472F" w:rsidRDefault="00EF5369">
      <w:pPr>
        <w:jc w:val="center"/>
        <w:rPr>
          <w:b/>
          <w:color w:val="0070C0"/>
          <w:sz w:val="26"/>
          <w:u w:val="single"/>
        </w:rPr>
      </w:pPr>
      <w:r>
        <w:rPr>
          <w:b/>
          <w:sz w:val="26"/>
        </w:rPr>
        <w:t xml:space="preserve">REQUEST FOR THE PROVISION OF LEGAL SERVICES FOR THE </w:t>
      </w:r>
      <w:r w:rsidRPr="00F8472F">
        <w:rPr>
          <w:b/>
          <w:color w:val="0070C0"/>
          <w:sz w:val="26"/>
          <w:u w:val="single"/>
        </w:rPr>
        <w:t>REPRESENTATION OF INDIGENT RESPONDENTS</w:t>
      </w:r>
    </w:p>
    <w:p w14:paraId="669E8701" w14:textId="77777777" w:rsidR="00C81893" w:rsidRPr="00E95284" w:rsidRDefault="00EF5369" w:rsidP="00E95284">
      <w:pPr>
        <w:jc w:val="center"/>
        <w:rPr>
          <w:b/>
          <w:color w:val="0070C0"/>
          <w:sz w:val="26"/>
          <w:u w:val="single"/>
        </w:rPr>
      </w:pPr>
      <w:r w:rsidRPr="00F8472F">
        <w:rPr>
          <w:b/>
          <w:color w:val="0070C0"/>
          <w:sz w:val="26"/>
          <w:u w:val="single"/>
        </w:rPr>
        <w:t xml:space="preserve">IN </w:t>
      </w:r>
      <w:r w:rsidRPr="000359B4">
        <w:rPr>
          <w:b/>
          <w:color w:val="FF0000"/>
          <w:sz w:val="26"/>
          <w:u w:val="single"/>
        </w:rPr>
        <w:t>MENTAL HEALTH</w:t>
      </w:r>
      <w:r w:rsidRPr="00F8472F">
        <w:rPr>
          <w:b/>
          <w:color w:val="0070C0"/>
          <w:sz w:val="26"/>
          <w:u w:val="single"/>
        </w:rPr>
        <w:t xml:space="preserve"> CASES</w:t>
      </w:r>
    </w:p>
    <w:p w14:paraId="6AAE21C1" w14:textId="77777777" w:rsidR="00EF5369" w:rsidRDefault="00EF5369">
      <w:pPr>
        <w:spacing w:line="192" w:lineRule="auto"/>
        <w:jc w:val="center"/>
        <w:rPr>
          <w:b/>
          <w:color w:val="00B050"/>
          <w:sz w:val="18"/>
        </w:rPr>
      </w:pPr>
    </w:p>
    <w:p w14:paraId="3551D4A3" w14:textId="77777777" w:rsidR="00924D1D" w:rsidRPr="0057143A" w:rsidRDefault="00924D1D" w:rsidP="00924D1D">
      <w:pPr>
        <w:pBdr>
          <w:top w:val="single" w:sz="4" w:space="1" w:color="auto"/>
          <w:left w:val="single" w:sz="4" w:space="4" w:color="auto"/>
          <w:bottom w:val="single" w:sz="4" w:space="1" w:color="auto"/>
          <w:right w:val="single" w:sz="4" w:space="4" w:color="auto"/>
        </w:pBdr>
        <w:spacing w:line="192" w:lineRule="auto"/>
        <w:jc w:val="center"/>
        <w:rPr>
          <w:b/>
          <w:color w:val="00B050"/>
          <w:sz w:val="26"/>
          <w:szCs w:val="26"/>
        </w:rPr>
      </w:pPr>
      <w:r w:rsidRPr="0057143A">
        <w:rPr>
          <w:b/>
          <w:color w:val="00B050"/>
          <w:sz w:val="26"/>
          <w:szCs w:val="26"/>
        </w:rPr>
        <w:t>(HOURLY RATE compensation)</w:t>
      </w:r>
    </w:p>
    <w:p w14:paraId="1F573DCB" w14:textId="77777777" w:rsidR="00924D1D" w:rsidRDefault="00924D1D">
      <w:pPr>
        <w:spacing w:line="192" w:lineRule="auto"/>
        <w:jc w:val="center"/>
        <w:rPr>
          <w:b/>
          <w:sz w:val="18"/>
        </w:rPr>
      </w:pPr>
    </w:p>
    <w:p w14:paraId="70EA60A5" w14:textId="4A7F0C16" w:rsidR="00EF5369" w:rsidRPr="00F8472F" w:rsidRDefault="00375DB5" w:rsidP="00030308">
      <w:pPr>
        <w:spacing w:line="216" w:lineRule="auto"/>
        <w:jc w:val="center"/>
        <w:rPr>
          <w:b/>
          <w:sz w:val="24"/>
          <w:szCs w:val="24"/>
        </w:rPr>
      </w:pPr>
      <w:r>
        <w:rPr>
          <w:b/>
          <w:sz w:val="24"/>
          <w:szCs w:val="24"/>
        </w:rPr>
        <w:t>March 25,</w:t>
      </w:r>
      <w:r w:rsidR="00EF5369" w:rsidRPr="00F8472F">
        <w:rPr>
          <w:b/>
          <w:sz w:val="24"/>
          <w:szCs w:val="24"/>
        </w:rPr>
        <w:t xml:space="preserve"> </w:t>
      </w:r>
      <w:r w:rsidR="00DC243E" w:rsidRPr="00F8472F">
        <w:rPr>
          <w:b/>
          <w:sz w:val="24"/>
          <w:szCs w:val="24"/>
        </w:rPr>
        <w:t>20</w:t>
      </w:r>
      <w:r w:rsidR="000C59B4">
        <w:rPr>
          <w:b/>
          <w:sz w:val="24"/>
          <w:szCs w:val="24"/>
        </w:rPr>
        <w:t>20</w:t>
      </w:r>
    </w:p>
    <w:p w14:paraId="6A8A9A37" w14:textId="77777777" w:rsidR="00EF5369" w:rsidRPr="00F8472F" w:rsidRDefault="00EF5369">
      <w:pPr>
        <w:spacing w:line="216" w:lineRule="auto"/>
        <w:jc w:val="center"/>
        <w:rPr>
          <w:b/>
          <w:sz w:val="24"/>
          <w:szCs w:val="24"/>
        </w:rPr>
      </w:pPr>
    </w:p>
    <w:p w14:paraId="624B2EFB" w14:textId="084220AA" w:rsidR="00EF5369" w:rsidRPr="00F8472F" w:rsidRDefault="00EF5369">
      <w:pPr>
        <w:jc w:val="both"/>
        <w:rPr>
          <w:b/>
          <w:bCs/>
          <w:sz w:val="24"/>
          <w:szCs w:val="24"/>
        </w:rPr>
      </w:pPr>
      <w:r w:rsidRPr="00F8472F">
        <w:rPr>
          <w:sz w:val="24"/>
          <w:szCs w:val="24"/>
        </w:rPr>
        <w:t xml:space="preserve">The </w:t>
      </w:r>
      <w:r w:rsidR="00375DB5">
        <w:rPr>
          <w:sz w:val="24"/>
          <w:szCs w:val="24"/>
        </w:rPr>
        <w:t>8th</w:t>
      </w:r>
      <w:r w:rsidRPr="00F8472F">
        <w:rPr>
          <w:sz w:val="24"/>
          <w:szCs w:val="24"/>
        </w:rPr>
        <w:t xml:space="preserve"> Judicial District/Court, Colorado Judicial Department, is seeking qualified attorneys to provide legal representation for respondents in mental health cases pursuant to </w:t>
      </w:r>
      <w:r w:rsidR="00A6197A">
        <w:rPr>
          <w:sz w:val="22"/>
          <w:szCs w:val="22"/>
        </w:rPr>
        <w:t xml:space="preserve">Title 27, Articles 10.5, 65, 81 and 82, C.R.S., as amended, </w:t>
      </w:r>
      <w:r w:rsidR="00EA282C" w:rsidRPr="00F8472F">
        <w:rPr>
          <w:sz w:val="24"/>
          <w:szCs w:val="24"/>
        </w:rPr>
        <w:t>and Chief Justice Directive 04-05</w:t>
      </w:r>
      <w:r w:rsidR="0090562F" w:rsidRPr="00F8472F">
        <w:rPr>
          <w:sz w:val="24"/>
          <w:szCs w:val="24"/>
        </w:rPr>
        <w:t>, as amended</w:t>
      </w:r>
      <w:r w:rsidR="00EA282C" w:rsidRPr="00F8472F">
        <w:rPr>
          <w:sz w:val="24"/>
          <w:szCs w:val="24"/>
        </w:rPr>
        <w:t xml:space="preserve">.  </w:t>
      </w:r>
      <w:r w:rsidRPr="00F8472F">
        <w:rPr>
          <w:sz w:val="24"/>
          <w:szCs w:val="24"/>
        </w:rPr>
        <w:t xml:space="preserve">Services provided will be under the terms of contractual agreements between the Judicial Branch and attorneys for appointments during the period of </w:t>
      </w:r>
      <w:r w:rsidRPr="00646717">
        <w:rPr>
          <w:sz w:val="24"/>
          <w:szCs w:val="24"/>
          <w:u w:val="single"/>
        </w:rPr>
        <w:t xml:space="preserve">July </w:t>
      </w:r>
      <w:r w:rsidR="002B1EC4">
        <w:rPr>
          <w:sz w:val="24"/>
          <w:szCs w:val="24"/>
          <w:u w:val="single"/>
        </w:rPr>
        <w:t>0</w:t>
      </w:r>
      <w:r w:rsidRPr="00646717">
        <w:rPr>
          <w:sz w:val="24"/>
          <w:szCs w:val="24"/>
          <w:u w:val="single"/>
        </w:rPr>
        <w:t xml:space="preserve">1, </w:t>
      </w:r>
      <w:r w:rsidR="00DC243E" w:rsidRPr="00646717">
        <w:rPr>
          <w:sz w:val="24"/>
          <w:szCs w:val="24"/>
          <w:u w:val="single"/>
        </w:rPr>
        <w:t>20</w:t>
      </w:r>
      <w:r w:rsidR="000C59B4">
        <w:rPr>
          <w:sz w:val="24"/>
          <w:szCs w:val="24"/>
          <w:u w:val="single"/>
        </w:rPr>
        <w:t>20</w:t>
      </w:r>
      <w:r w:rsidRPr="00646717">
        <w:rPr>
          <w:sz w:val="24"/>
          <w:szCs w:val="24"/>
          <w:u w:val="single"/>
        </w:rPr>
        <w:t xml:space="preserve"> through June 30, </w:t>
      </w:r>
      <w:r w:rsidR="00D73FFF" w:rsidRPr="00646717">
        <w:rPr>
          <w:sz w:val="24"/>
          <w:szCs w:val="24"/>
          <w:u w:val="single"/>
        </w:rPr>
        <w:t>20</w:t>
      </w:r>
      <w:r w:rsidR="00B96D90">
        <w:rPr>
          <w:sz w:val="24"/>
          <w:szCs w:val="24"/>
          <w:u w:val="single"/>
        </w:rPr>
        <w:t>2</w:t>
      </w:r>
      <w:r w:rsidR="000C59B4">
        <w:rPr>
          <w:sz w:val="24"/>
          <w:szCs w:val="24"/>
          <w:u w:val="single"/>
        </w:rPr>
        <w:t>1</w:t>
      </w:r>
      <w:r w:rsidRPr="00F8472F">
        <w:rPr>
          <w:sz w:val="24"/>
          <w:szCs w:val="24"/>
        </w:rPr>
        <w:t>.  The Department will pay a fee of $</w:t>
      </w:r>
      <w:r w:rsidR="0057143A">
        <w:rPr>
          <w:sz w:val="24"/>
          <w:szCs w:val="24"/>
        </w:rPr>
        <w:t xml:space="preserve"> </w:t>
      </w:r>
      <w:r w:rsidR="00C31D4D">
        <w:rPr>
          <w:sz w:val="24"/>
          <w:szCs w:val="24"/>
        </w:rPr>
        <w:t>80</w:t>
      </w:r>
      <w:r w:rsidR="00A47D75" w:rsidRPr="00F8472F">
        <w:rPr>
          <w:sz w:val="24"/>
          <w:szCs w:val="24"/>
        </w:rPr>
        <w:t>.00</w:t>
      </w:r>
      <w:r w:rsidR="000E6C73" w:rsidRPr="00F8472F">
        <w:rPr>
          <w:sz w:val="24"/>
          <w:szCs w:val="24"/>
        </w:rPr>
        <w:t xml:space="preserve">* </w:t>
      </w:r>
      <w:r w:rsidRPr="00F8472F">
        <w:rPr>
          <w:sz w:val="24"/>
          <w:szCs w:val="24"/>
        </w:rPr>
        <w:t xml:space="preserve">per </w:t>
      </w:r>
      <w:r w:rsidR="0057143A">
        <w:rPr>
          <w:sz w:val="24"/>
          <w:szCs w:val="24"/>
        </w:rPr>
        <w:t>hour under</w:t>
      </w:r>
      <w:r w:rsidRPr="00F8472F">
        <w:rPr>
          <w:sz w:val="24"/>
          <w:szCs w:val="24"/>
        </w:rPr>
        <w:t xml:space="preserve"> the terms of the contract</w:t>
      </w:r>
      <w:r w:rsidR="0057143A">
        <w:rPr>
          <w:sz w:val="24"/>
          <w:szCs w:val="24"/>
        </w:rPr>
        <w:t xml:space="preserve">, with additional </w:t>
      </w:r>
      <w:r w:rsidR="007D2739">
        <w:rPr>
          <w:sz w:val="24"/>
          <w:szCs w:val="24"/>
        </w:rPr>
        <w:t xml:space="preserve">reimbursements </w:t>
      </w:r>
      <w:r w:rsidR="0057143A">
        <w:rPr>
          <w:sz w:val="24"/>
          <w:szCs w:val="24"/>
        </w:rPr>
        <w:t>as described in the contract</w:t>
      </w:r>
      <w:r w:rsidRPr="00F8472F">
        <w:rPr>
          <w:sz w:val="24"/>
          <w:szCs w:val="24"/>
        </w:rPr>
        <w:t>.  Attorneys selected will have an independent contractor r</w:t>
      </w:r>
      <w:r w:rsidR="004C575E" w:rsidRPr="00F8472F">
        <w:rPr>
          <w:sz w:val="24"/>
          <w:szCs w:val="24"/>
        </w:rPr>
        <w:t>elationship with the Department</w:t>
      </w:r>
      <w:r w:rsidRPr="00F8472F">
        <w:rPr>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Pr>
          <w:sz w:val="24"/>
          <w:szCs w:val="24"/>
        </w:rPr>
        <w:t xml:space="preserve"> </w:t>
      </w:r>
      <w:r w:rsidR="00DE0DC9" w:rsidRPr="00290C15">
        <w:rPr>
          <w:b/>
          <w:sz w:val="24"/>
          <w:szCs w:val="24"/>
        </w:rPr>
        <w:t>Y</w:t>
      </w:r>
      <w:r w:rsidR="00CD67E1" w:rsidRPr="00290C15">
        <w:rPr>
          <w:b/>
          <w:bCs/>
          <w:sz w:val="24"/>
          <w:szCs w:val="24"/>
        </w:rPr>
        <w:t xml:space="preserve">ou </w:t>
      </w:r>
      <w:r w:rsidR="00B730B2">
        <w:rPr>
          <w:b/>
          <w:bCs/>
          <w:sz w:val="24"/>
          <w:szCs w:val="24"/>
        </w:rPr>
        <w:t xml:space="preserve">are </w:t>
      </w:r>
      <w:r w:rsidR="00CD67E1" w:rsidRPr="00F8472F">
        <w:rPr>
          <w:b/>
          <w:bCs/>
          <w:sz w:val="24"/>
          <w:szCs w:val="24"/>
        </w:rPr>
        <w:t>required to request your contract payments for court appointment</w:t>
      </w:r>
      <w:r w:rsidR="004C575E" w:rsidRPr="00F8472F">
        <w:rPr>
          <w:b/>
          <w:bCs/>
          <w:sz w:val="24"/>
          <w:szCs w:val="24"/>
        </w:rPr>
        <w:t>s</w:t>
      </w:r>
      <w:r w:rsidR="00CD67E1" w:rsidRPr="00F8472F">
        <w:rPr>
          <w:b/>
          <w:bCs/>
          <w:sz w:val="24"/>
          <w:szCs w:val="24"/>
        </w:rPr>
        <w:t xml:space="preserve"> on-line. </w:t>
      </w:r>
    </w:p>
    <w:p w14:paraId="79564ED0" w14:textId="77777777" w:rsidR="00EF5369" w:rsidRPr="00F8472F" w:rsidRDefault="00EF5369">
      <w:pPr>
        <w:pStyle w:val="BodyText"/>
        <w:rPr>
          <w:sz w:val="24"/>
          <w:szCs w:val="24"/>
        </w:rPr>
      </w:pPr>
    </w:p>
    <w:p w14:paraId="7F1A7686" w14:textId="77777777" w:rsidR="000E6C73" w:rsidRPr="00F8472F" w:rsidRDefault="000E6C73" w:rsidP="000E6C73">
      <w:pPr>
        <w:pStyle w:val="BodyText"/>
        <w:rPr>
          <w:sz w:val="24"/>
          <w:szCs w:val="24"/>
        </w:rPr>
      </w:pPr>
      <w:r w:rsidRPr="00F8472F">
        <w:rPr>
          <w:sz w:val="24"/>
          <w:szCs w:val="24"/>
        </w:rPr>
        <w:t>* Rate is subject to change pursuant to Chief Justice Directives and funding from the General Assembly.</w:t>
      </w:r>
    </w:p>
    <w:p w14:paraId="3B6EF81C" w14:textId="77777777" w:rsidR="0013684A" w:rsidRPr="00F8472F" w:rsidRDefault="0013684A" w:rsidP="0013684A">
      <w:pPr>
        <w:pBdr>
          <w:bottom w:val="single" w:sz="4" w:space="1" w:color="auto"/>
        </w:pBdr>
        <w:spacing w:line="180" w:lineRule="auto"/>
        <w:jc w:val="both"/>
        <w:rPr>
          <w:sz w:val="24"/>
          <w:szCs w:val="24"/>
        </w:rPr>
      </w:pPr>
      <w:bookmarkStart w:id="0" w:name="_GoBack"/>
      <w:bookmarkEnd w:id="0"/>
    </w:p>
    <w:p w14:paraId="2B312FC7" w14:textId="77777777" w:rsidR="000E6C73" w:rsidRPr="00F8472F" w:rsidRDefault="000E6C73">
      <w:pPr>
        <w:spacing w:line="180" w:lineRule="auto"/>
        <w:jc w:val="both"/>
        <w:rPr>
          <w:sz w:val="24"/>
          <w:szCs w:val="24"/>
        </w:rPr>
      </w:pPr>
    </w:p>
    <w:p w14:paraId="1902A476" w14:textId="77777777" w:rsidR="00EF5369" w:rsidRPr="004A0FA7" w:rsidRDefault="00EF5369">
      <w:pPr>
        <w:jc w:val="both"/>
        <w:rPr>
          <w:b/>
          <w:sz w:val="24"/>
          <w:szCs w:val="24"/>
          <w:u w:val="single"/>
        </w:rPr>
      </w:pPr>
      <w:r w:rsidRPr="004A0FA7">
        <w:rPr>
          <w:b/>
          <w:sz w:val="24"/>
          <w:szCs w:val="24"/>
          <w:u w:val="single"/>
        </w:rPr>
        <w:t>Qualifications</w:t>
      </w:r>
    </w:p>
    <w:p w14:paraId="156BFB11" w14:textId="4E0C4C8F" w:rsidR="00EF5369" w:rsidRPr="00F8472F" w:rsidRDefault="00EF5369">
      <w:pPr>
        <w:numPr>
          <w:ilvl w:val="0"/>
          <w:numId w:val="1"/>
        </w:numPr>
        <w:jc w:val="both"/>
        <w:rPr>
          <w:sz w:val="24"/>
          <w:szCs w:val="24"/>
        </w:rPr>
      </w:pPr>
      <w:r w:rsidRPr="00F8472F">
        <w:rPr>
          <w:sz w:val="24"/>
          <w:szCs w:val="24"/>
        </w:rPr>
        <w:t xml:space="preserve">Applicants must have maintained their license to practice law in Colorado for at least </w:t>
      </w:r>
      <w:r w:rsidR="00375DB5">
        <w:rPr>
          <w:sz w:val="24"/>
          <w:szCs w:val="24"/>
        </w:rPr>
        <w:t>three</w:t>
      </w:r>
      <w:r w:rsidRPr="00F8472F">
        <w:rPr>
          <w:sz w:val="24"/>
          <w:szCs w:val="24"/>
        </w:rPr>
        <w:t xml:space="preserve"> years.  Significant experience in mental health cases is highly desirable.  A description of further Court requirements is included with the application materials.</w:t>
      </w:r>
    </w:p>
    <w:p w14:paraId="6A8B777E" w14:textId="77777777" w:rsidR="00EF5369" w:rsidRPr="00F8472F" w:rsidRDefault="00EF5369">
      <w:pPr>
        <w:jc w:val="both"/>
        <w:rPr>
          <w:sz w:val="24"/>
          <w:szCs w:val="24"/>
        </w:rPr>
      </w:pPr>
    </w:p>
    <w:p w14:paraId="0373FF15" w14:textId="77777777" w:rsidR="00EF5369" w:rsidRPr="00F8472F" w:rsidRDefault="00EF5369">
      <w:pPr>
        <w:numPr>
          <w:ilvl w:val="0"/>
          <w:numId w:val="1"/>
        </w:numPr>
        <w:jc w:val="both"/>
        <w:rPr>
          <w:sz w:val="24"/>
          <w:szCs w:val="24"/>
        </w:rPr>
      </w:pPr>
      <w:r w:rsidRPr="00F8472F">
        <w:rPr>
          <w:sz w:val="24"/>
          <w:szCs w:val="24"/>
        </w:rPr>
        <w:t>Applicants must maintain a policy of professional liability insurance.</w:t>
      </w:r>
    </w:p>
    <w:p w14:paraId="140D8819" w14:textId="77777777" w:rsidR="00EF5369" w:rsidRPr="00F8472F" w:rsidRDefault="00EF5369">
      <w:pPr>
        <w:spacing w:line="156" w:lineRule="auto"/>
        <w:jc w:val="both"/>
        <w:rPr>
          <w:sz w:val="24"/>
          <w:szCs w:val="24"/>
        </w:rPr>
      </w:pPr>
    </w:p>
    <w:p w14:paraId="662AD4C9" w14:textId="77777777" w:rsidR="00EF5369" w:rsidRDefault="00EF5369">
      <w:pPr>
        <w:numPr>
          <w:ilvl w:val="0"/>
          <w:numId w:val="1"/>
        </w:numPr>
        <w:jc w:val="both"/>
        <w:rPr>
          <w:sz w:val="24"/>
          <w:szCs w:val="24"/>
        </w:rPr>
      </w:pPr>
      <w:r w:rsidRPr="00F8472F">
        <w:rPr>
          <w:sz w:val="24"/>
          <w:szCs w:val="24"/>
        </w:rPr>
        <w:t>Applicants must have available sufficient staff and other resources to support the adequate representation of any/all clients assigned under the terms of the contract.</w:t>
      </w:r>
    </w:p>
    <w:p w14:paraId="14321B95" w14:textId="77777777" w:rsidR="00EF5369" w:rsidRPr="00F8472F" w:rsidRDefault="00EF5369">
      <w:pPr>
        <w:spacing w:line="180" w:lineRule="auto"/>
        <w:jc w:val="both"/>
        <w:rPr>
          <w:sz w:val="24"/>
          <w:szCs w:val="24"/>
        </w:rPr>
      </w:pPr>
    </w:p>
    <w:p w14:paraId="6158E092" w14:textId="77777777" w:rsidR="00EF5369" w:rsidRPr="004A0FA7" w:rsidRDefault="00EF5369">
      <w:pPr>
        <w:jc w:val="both"/>
        <w:rPr>
          <w:b/>
          <w:sz w:val="24"/>
          <w:szCs w:val="24"/>
        </w:rPr>
      </w:pPr>
      <w:r w:rsidRPr="004A0FA7">
        <w:rPr>
          <w:b/>
          <w:sz w:val="24"/>
          <w:szCs w:val="24"/>
          <w:u w:val="single"/>
        </w:rPr>
        <w:t>Application Procedure</w:t>
      </w:r>
    </w:p>
    <w:p w14:paraId="0EF69AD1" w14:textId="22D4D1F5" w:rsidR="00375DB5" w:rsidRPr="009A3026" w:rsidRDefault="00EF5369" w:rsidP="00375DB5">
      <w:pPr>
        <w:numPr>
          <w:ilvl w:val="0"/>
          <w:numId w:val="1"/>
        </w:numPr>
        <w:jc w:val="both"/>
        <w:rPr>
          <w:sz w:val="24"/>
          <w:szCs w:val="24"/>
        </w:rPr>
      </w:pPr>
      <w:r w:rsidRPr="00F8472F">
        <w:rPr>
          <w:sz w:val="24"/>
          <w:szCs w:val="24"/>
        </w:rPr>
        <w:t xml:space="preserve">Attorneys may apply in more than one district for contract </w:t>
      </w:r>
      <w:proofErr w:type="gramStart"/>
      <w:r w:rsidRPr="00F8472F">
        <w:rPr>
          <w:sz w:val="24"/>
          <w:szCs w:val="24"/>
        </w:rPr>
        <w:t>appointments,</w:t>
      </w:r>
      <w:r w:rsidR="00375DB5">
        <w:rPr>
          <w:sz w:val="24"/>
          <w:szCs w:val="24"/>
        </w:rPr>
        <w:t xml:space="preserve"> </w:t>
      </w:r>
      <w:r w:rsidRPr="00F8472F">
        <w:rPr>
          <w:sz w:val="24"/>
          <w:szCs w:val="24"/>
        </w:rPr>
        <w:t>but</w:t>
      </w:r>
      <w:proofErr w:type="gramEnd"/>
      <w:r w:rsidRPr="00F8472F">
        <w:rPr>
          <w:sz w:val="24"/>
          <w:szCs w:val="24"/>
        </w:rPr>
        <w:t xml:space="preserve"> must submit an application in each district or court.  Applications for the </w:t>
      </w:r>
      <w:r w:rsidR="00375DB5">
        <w:rPr>
          <w:sz w:val="24"/>
          <w:szCs w:val="24"/>
        </w:rPr>
        <w:t>8</w:t>
      </w:r>
      <w:r w:rsidR="00375DB5" w:rsidRPr="00375DB5">
        <w:rPr>
          <w:sz w:val="24"/>
          <w:szCs w:val="24"/>
          <w:vertAlign w:val="superscript"/>
        </w:rPr>
        <w:t>th</w:t>
      </w:r>
      <w:r w:rsidR="00375DB5">
        <w:rPr>
          <w:sz w:val="24"/>
          <w:szCs w:val="24"/>
        </w:rPr>
        <w:t xml:space="preserve"> </w:t>
      </w:r>
      <w:r w:rsidRPr="00F8472F">
        <w:rPr>
          <w:sz w:val="24"/>
          <w:szCs w:val="24"/>
        </w:rPr>
        <w:t xml:space="preserve">District/Court are available at </w:t>
      </w:r>
      <w:r w:rsidR="00A5097C">
        <w:rPr>
          <w:sz w:val="24"/>
          <w:szCs w:val="24"/>
        </w:rPr>
        <w:t xml:space="preserve"> </w:t>
      </w:r>
      <w:hyperlink r:id="rId10" w:history="1">
        <w:r w:rsidR="00A5097C" w:rsidRPr="00AF5E55">
          <w:rPr>
            <w:rStyle w:val="Hyperlink"/>
            <w:sz w:val="24"/>
            <w:szCs w:val="24"/>
          </w:rPr>
          <w:t>https://www.courts.state.co.us/Courts/District/Index.cfm?District_ID=8</w:t>
        </w:r>
      </w:hyperlink>
      <w:r w:rsidR="00375DB5" w:rsidRPr="00375DB5">
        <w:rPr>
          <w:color w:val="FF0000"/>
          <w:sz w:val="24"/>
          <w:szCs w:val="24"/>
        </w:rPr>
        <w:t xml:space="preserve"> </w:t>
      </w:r>
      <w:r w:rsidR="00375DB5">
        <w:rPr>
          <w:sz w:val="24"/>
          <w:szCs w:val="24"/>
        </w:rPr>
        <w:t xml:space="preserve">or online at </w:t>
      </w:r>
      <w:hyperlink r:id="rId11" w:history="1">
        <w:r w:rsidR="00375DB5" w:rsidRPr="009A3026">
          <w:rPr>
            <w:sz w:val="24"/>
            <w:szCs w:val="24"/>
          </w:rPr>
          <w:t>www.courts.state.co.us</w:t>
        </w:r>
      </w:hyperlink>
      <w:r w:rsidR="00375DB5" w:rsidRPr="009A3026">
        <w:rPr>
          <w:sz w:val="24"/>
          <w:szCs w:val="24"/>
        </w:rPr>
        <w:t>, select Administration &gt; Financial Services &gt; Court Appointed  Counsel page and click on the link “FY</w:t>
      </w:r>
      <w:r w:rsidR="00375DB5">
        <w:rPr>
          <w:sz w:val="24"/>
          <w:szCs w:val="24"/>
        </w:rPr>
        <w:t>2</w:t>
      </w:r>
      <w:r w:rsidR="00375DB5">
        <w:rPr>
          <w:sz w:val="24"/>
          <w:szCs w:val="24"/>
        </w:rPr>
        <w:t>1</w:t>
      </w:r>
      <w:r w:rsidR="00375DB5">
        <w:rPr>
          <w:sz w:val="24"/>
          <w:szCs w:val="24"/>
        </w:rPr>
        <w:t xml:space="preserve"> </w:t>
      </w:r>
      <w:r w:rsidR="00375DB5" w:rsidRPr="009A3026">
        <w:rPr>
          <w:sz w:val="24"/>
          <w:szCs w:val="24"/>
        </w:rPr>
        <w:t>CAC Applications” in right-hand column).</w:t>
      </w:r>
    </w:p>
    <w:p w14:paraId="00F92F99" w14:textId="77777777" w:rsidR="00EF5369" w:rsidRPr="00F8472F" w:rsidRDefault="00EF5369">
      <w:pPr>
        <w:spacing w:line="156" w:lineRule="auto"/>
        <w:jc w:val="both"/>
        <w:rPr>
          <w:sz w:val="24"/>
          <w:szCs w:val="24"/>
        </w:rPr>
      </w:pPr>
    </w:p>
    <w:p w14:paraId="72A3C450" w14:textId="2EE66633" w:rsidR="00EF5369" w:rsidRPr="00F8472F" w:rsidRDefault="00EF5369">
      <w:pPr>
        <w:numPr>
          <w:ilvl w:val="0"/>
          <w:numId w:val="1"/>
        </w:numPr>
        <w:jc w:val="both"/>
        <w:rPr>
          <w:sz w:val="24"/>
          <w:szCs w:val="24"/>
        </w:rPr>
      </w:pPr>
      <w:r w:rsidRPr="00F8472F">
        <w:rPr>
          <w:sz w:val="24"/>
          <w:szCs w:val="24"/>
        </w:rPr>
        <w:t>The deadline for submitting applications to the District/Court is</w:t>
      </w:r>
      <w:r w:rsidR="00375DB5">
        <w:rPr>
          <w:sz w:val="24"/>
          <w:szCs w:val="24"/>
        </w:rPr>
        <w:t xml:space="preserve"> April 17, 2020</w:t>
      </w:r>
      <w:r w:rsidRPr="00F8472F">
        <w:rPr>
          <w:sz w:val="24"/>
          <w:szCs w:val="24"/>
        </w:rPr>
        <w:t>.</w:t>
      </w:r>
    </w:p>
    <w:p w14:paraId="0FAF3910" w14:textId="706718B9" w:rsidR="00EF5369" w:rsidRPr="00F8472F" w:rsidRDefault="00EF5369">
      <w:pPr>
        <w:ind w:left="360"/>
        <w:jc w:val="both"/>
        <w:rPr>
          <w:sz w:val="24"/>
          <w:szCs w:val="24"/>
        </w:rPr>
      </w:pPr>
      <w:r w:rsidRPr="00F8472F">
        <w:rPr>
          <w:sz w:val="24"/>
          <w:szCs w:val="24"/>
        </w:rPr>
        <w:t>Please submit applications to</w:t>
      </w:r>
      <w:r w:rsidR="00375DB5">
        <w:rPr>
          <w:sz w:val="24"/>
          <w:szCs w:val="24"/>
        </w:rPr>
        <w:t xml:space="preserve"> Kristin Sheeran, Court Executive, Judicial Administration, 201 Laporte Avenue, Suite 100, Fort Collins, CO  805231-2761</w:t>
      </w:r>
      <w:r w:rsidRPr="00F8472F">
        <w:rPr>
          <w:sz w:val="24"/>
          <w:szCs w:val="24"/>
        </w:rPr>
        <w:t>.</w:t>
      </w:r>
    </w:p>
    <w:p w14:paraId="502CCD8A" w14:textId="77777777" w:rsidR="00EF5369" w:rsidRPr="00F8472F" w:rsidRDefault="00EF5369">
      <w:pPr>
        <w:spacing w:line="180" w:lineRule="auto"/>
        <w:jc w:val="both"/>
        <w:rPr>
          <w:sz w:val="24"/>
          <w:szCs w:val="24"/>
        </w:rPr>
      </w:pPr>
    </w:p>
    <w:p w14:paraId="61D5FFD9" w14:textId="77777777" w:rsidR="00EF5369" w:rsidRPr="004A0FA7" w:rsidRDefault="00EF5369">
      <w:pPr>
        <w:jc w:val="both"/>
        <w:rPr>
          <w:b/>
          <w:sz w:val="24"/>
          <w:szCs w:val="24"/>
          <w:u w:val="single"/>
        </w:rPr>
      </w:pPr>
      <w:r w:rsidRPr="004A0FA7">
        <w:rPr>
          <w:b/>
          <w:sz w:val="24"/>
          <w:szCs w:val="24"/>
          <w:u w:val="single"/>
        </w:rPr>
        <w:t>Selection</w:t>
      </w:r>
    </w:p>
    <w:p w14:paraId="69C50411" w14:textId="77777777" w:rsidR="00EF5369" w:rsidRDefault="00EF5369">
      <w:pPr>
        <w:pStyle w:val="BodyText2"/>
        <w:rPr>
          <w:sz w:val="24"/>
          <w:szCs w:val="24"/>
        </w:rPr>
      </w:pPr>
      <w:r w:rsidRPr="00F8472F">
        <w:rPr>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14:paraId="4639F105" w14:textId="77777777" w:rsidR="004A0FA7" w:rsidRPr="00B06B3B" w:rsidRDefault="004A0FA7" w:rsidP="004A0FA7">
      <w:pPr>
        <w:jc w:val="both"/>
        <w:rPr>
          <w:i/>
          <w:sz w:val="24"/>
          <w:szCs w:val="24"/>
        </w:rPr>
      </w:pPr>
    </w:p>
    <w:p w14:paraId="37E0156C" w14:textId="77777777" w:rsidR="004A0FA7" w:rsidRPr="00CD0B59" w:rsidRDefault="004A0FA7" w:rsidP="00CD0B59">
      <w:pPr>
        <w:jc w:val="both"/>
        <w:rPr>
          <w:i/>
          <w:sz w:val="24"/>
          <w:szCs w:val="24"/>
        </w:rPr>
      </w:pPr>
      <w:r w:rsidRPr="00B06B3B">
        <w:rPr>
          <w:bCs/>
          <w:i/>
          <w:sz w:val="24"/>
          <w:szCs w:val="24"/>
        </w:rPr>
        <w:t>**</w:t>
      </w:r>
      <w:r>
        <w:rPr>
          <w:bCs/>
          <w:i/>
          <w:sz w:val="24"/>
          <w:szCs w:val="24"/>
        </w:rPr>
        <w:t xml:space="preserve"> </w:t>
      </w:r>
      <w:r w:rsidRPr="00B06B3B">
        <w:rPr>
          <w:bCs/>
          <w:i/>
          <w:sz w:val="24"/>
          <w:szCs w:val="24"/>
        </w:rPr>
        <w:t xml:space="preserve">Guardian ad Litem contracts </w:t>
      </w:r>
      <w:r w:rsidR="002C68E0">
        <w:rPr>
          <w:bCs/>
          <w:i/>
          <w:sz w:val="24"/>
          <w:szCs w:val="24"/>
        </w:rPr>
        <w:t xml:space="preserve">for representation of minors </w:t>
      </w:r>
      <w:r w:rsidRPr="00B06B3B">
        <w:rPr>
          <w:bCs/>
          <w:i/>
          <w:sz w:val="24"/>
          <w:szCs w:val="24"/>
        </w:rPr>
        <w:t>are the responsibility of the Office of the Child’s Representative. **</w:t>
      </w:r>
    </w:p>
    <w:sectPr w:rsidR="004A0FA7" w:rsidRPr="00CD0B59" w:rsidSect="0057422E">
      <w:footerReference w:type="default" r:id="rId12"/>
      <w:pgSz w:w="12240" w:h="15840"/>
      <w:pgMar w:top="840" w:right="900" w:bottom="72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D86D" w14:textId="77777777" w:rsidR="007F1FDC" w:rsidRDefault="007F1FDC">
      <w:r>
        <w:separator/>
      </w:r>
    </w:p>
  </w:endnote>
  <w:endnote w:type="continuationSeparator" w:id="0">
    <w:p w14:paraId="3291C82E" w14:textId="77777777" w:rsidR="007F1FDC" w:rsidRDefault="007F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69B3" w14:textId="77777777" w:rsidR="00924D1D" w:rsidRDefault="00924D1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CD311" w14:textId="77777777" w:rsidR="007F1FDC" w:rsidRDefault="007F1FDC">
      <w:r>
        <w:separator/>
      </w:r>
    </w:p>
  </w:footnote>
  <w:footnote w:type="continuationSeparator" w:id="0">
    <w:p w14:paraId="34FA0141" w14:textId="77777777" w:rsidR="007F1FDC" w:rsidRDefault="007F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FF"/>
    <w:rsid w:val="00030308"/>
    <w:rsid w:val="00034AF2"/>
    <w:rsid w:val="000359B4"/>
    <w:rsid w:val="00055DF2"/>
    <w:rsid w:val="000A71D1"/>
    <w:rsid w:val="000C42A1"/>
    <w:rsid w:val="000C59B4"/>
    <w:rsid w:val="000E6C73"/>
    <w:rsid w:val="001255BD"/>
    <w:rsid w:val="0013684A"/>
    <w:rsid w:val="001704F3"/>
    <w:rsid w:val="00186DF8"/>
    <w:rsid w:val="001C202F"/>
    <w:rsid w:val="0020406A"/>
    <w:rsid w:val="00235370"/>
    <w:rsid w:val="00275794"/>
    <w:rsid w:val="00282A11"/>
    <w:rsid w:val="00290C15"/>
    <w:rsid w:val="002B1EC4"/>
    <w:rsid w:val="002C68E0"/>
    <w:rsid w:val="002D2311"/>
    <w:rsid w:val="00303C78"/>
    <w:rsid w:val="00322CA9"/>
    <w:rsid w:val="00375DB5"/>
    <w:rsid w:val="00453E20"/>
    <w:rsid w:val="00490E9C"/>
    <w:rsid w:val="00494E1C"/>
    <w:rsid w:val="004A0FA7"/>
    <w:rsid w:val="004C117B"/>
    <w:rsid w:val="004C575E"/>
    <w:rsid w:val="0057143A"/>
    <w:rsid w:val="00573872"/>
    <w:rsid w:val="0057422E"/>
    <w:rsid w:val="005819B8"/>
    <w:rsid w:val="005B7731"/>
    <w:rsid w:val="00644E15"/>
    <w:rsid w:val="00646717"/>
    <w:rsid w:val="00655BDC"/>
    <w:rsid w:val="00707A9D"/>
    <w:rsid w:val="007C2077"/>
    <w:rsid w:val="007D2739"/>
    <w:rsid w:val="007F1FDC"/>
    <w:rsid w:val="007F6A19"/>
    <w:rsid w:val="008A136A"/>
    <w:rsid w:val="008A5DEC"/>
    <w:rsid w:val="008B7C32"/>
    <w:rsid w:val="0090562F"/>
    <w:rsid w:val="00924D1D"/>
    <w:rsid w:val="00931B10"/>
    <w:rsid w:val="00A10BD5"/>
    <w:rsid w:val="00A24CCF"/>
    <w:rsid w:val="00A47D75"/>
    <w:rsid w:val="00A5097C"/>
    <w:rsid w:val="00A6197A"/>
    <w:rsid w:val="00A71808"/>
    <w:rsid w:val="00A71DDE"/>
    <w:rsid w:val="00A92F3F"/>
    <w:rsid w:val="00AA2CA6"/>
    <w:rsid w:val="00AA5B58"/>
    <w:rsid w:val="00AB4CF4"/>
    <w:rsid w:val="00AE1426"/>
    <w:rsid w:val="00B33250"/>
    <w:rsid w:val="00B357C5"/>
    <w:rsid w:val="00B730B2"/>
    <w:rsid w:val="00B92E0D"/>
    <w:rsid w:val="00B96D90"/>
    <w:rsid w:val="00C046C3"/>
    <w:rsid w:val="00C31D4D"/>
    <w:rsid w:val="00C32363"/>
    <w:rsid w:val="00C3418D"/>
    <w:rsid w:val="00C35D2F"/>
    <w:rsid w:val="00C460BD"/>
    <w:rsid w:val="00C46B1C"/>
    <w:rsid w:val="00C46C8E"/>
    <w:rsid w:val="00C73F8F"/>
    <w:rsid w:val="00C81893"/>
    <w:rsid w:val="00CA443F"/>
    <w:rsid w:val="00CB3067"/>
    <w:rsid w:val="00CD01D2"/>
    <w:rsid w:val="00CD0B59"/>
    <w:rsid w:val="00CD281C"/>
    <w:rsid w:val="00CD67E1"/>
    <w:rsid w:val="00D1348D"/>
    <w:rsid w:val="00D73FFF"/>
    <w:rsid w:val="00DA727F"/>
    <w:rsid w:val="00DC243E"/>
    <w:rsid w:val="00DE0DC9"/>
    <w:rsid w:val="00DE7F98"/>
    <w:rsid w:val="00E25BEC"/>
    <w:rsid w:val="00E95284"/>
    <w:rsid w:val="00EA282C"/>
    <w:rsid w:val="00EF5369"/>
    <w:rsid w:val="00F257EF"/>
    <w:rsid w:val="00F55B42"/>
    <w:rsid w:val="00F81B37"/>
    <w:rsid w:val="00F8472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29663"/>
  <w15:chartTrackingRefBased/>
  <w15:docId w15:val="{49783F01-A02C-4EA3-ADEC-E1A78B3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character" w:styleId="Hyperlink">
    <w:name w:val="Hyperlink"/>
    <w:basedOn w:val="DefaultParagraphFont"/>
    <w:uiPriority w:val="99"/>
    <w:unhideWhenUsed/>
    <w:rsid w:val="00A50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urts.state.co.us" TargetMode="External"/><Relationship Id="rId5" Type="http://schemas.openxmlformats.org/officeDocument/2006/relationships/styles" Target="styles.xml"/><Relationship Id="rId10" Type="http://schemas.openxmlformats.org/officeDocument/2006/relationships/hyperlink" Target="https://www.courts.state.co.us/Courts/District/Index.cfm?District_ID=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0C8F60935D7E469AB2D7A2F66CF4BE" ma:contentTypeVersion="11" ma:contentTypeDescription="Create a new document." ma:contentTypeScope="" ma:versionID="dfdae9916d9dff15f1fd7f8ac51a983b">
  <xsd:schema xmlns:xsd="http://www.w3.org/2001/XMLSchema" xmlns:xs="http://www.w3.org/2001/XMLSchema" xmlns:p="http://schemas.microsoft.com/office/2006/metadata/properties" xmlns:ns3="9cd68c1b-6d1c-4591-b586-1ced51f68770" xmlns:ns4="35f11fdb-07b1-4a6c-8b1a-208e784d87d4" targetNamespace="http://schemas.microsoft.com/office/2006/metadata/properties" ma:root="true" ma:fieldsID="36d98e3e8d9c726e04985be8da5af867" ns3:_="" ns4:_="">
    <xsd:import namespace="9cd68c1b-6d1c-4591-b586-1ced51f68770"/>
    <xsd:import namespace="35f11fdb-07b1-4a6c-8b1a-208e784d87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68c1b-6d1c-4591-b586-1ced51f68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11fdb-07b1-4a6c-8b1a-208e784d87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0AC7F-1A2F-4AFD-BB4C-ADFE25767CA4}">
  <ds:schemaRefs>
    <ds:schemaRef ds:uri="http://purl.org/dc/elements/1.1/"/>
    <ds:schemaRef ds:uri="http://schemas.openxmlformats.org/package/2006/metadata/core-properties"/>
    <ds:schemaRef ds:uri="35f11fdb-07b1-4a6c-8b1a-208e784d87d4"/>
    <ds:schemaRef ds:uri="9cd68c1b-6d1c-4591-b586-1ced51f68770"/>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A39DDA4-7F2A-4ACF-88E9-393D31C5BD9E}">
  <ds:schemaRefs>
    <ds:schemaRef ds:uri="http://schemas.microsoft.com/sharepoint/v3/contenttype/forms"/>
  </ds:schemaRefs>
</ds:datastoreItem>
</file>

<file path=customXml/itemProps3.xml><?xml version="1.0" encoding="utf-8"?>
<ds:datastoreItem xmlns:ds="http://schemas.openxmlformats.org/officeDocument/2006/customXml" ds:itemID="{1C8E088E-6BD5-4456-8DFD-C33BC2C14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68c1b-6d1c-4591-b586-1ced51f68770"/>
    <ds:schemaRef ds:uri="35f11fdb-07b1-4a6c-8b1a-208e784d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Brunin, Janelle</cp:lastModifiedBy>
  <cp:revision>3</cp:revision>
  <cp:lastPrinted>2020-03-25T19:53:00Z</cp:lastPrinted>
  <dcterms:created xsi:type="dcterms:W3CDTF">2020-03-25T19:47:00Z</dcterms:created>
  <dcterms:modified xsi:type="dcterms:W3CDTF">2020-03-25T20:00:00Z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0x010100870C8F60935D7E469AB2D7A2F66CF4BE</vt:lpwstr>
  </property>
</Properties>
</file>