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3420"/>
      </w:tblGrid>
      <w:tr w:rsidR="00E75B08" w:rsidTr="00A54848">
        <w:trPr>
          <w:cantSplit/>
        </w:trPr>
        <w:tc>
          <w:tcPr>
            <w:tcW w:w="5958" w:type="dxa"/>
          </w:tcPr>
          <w:p w:rsidR="00E75B08" w:rsidRDefault="00E75B08" w:rsidP="00A54848">
            <w:pPr>
              <w:ind w:left="72" w:hanging="72"/>
              <w:rPr>
                <w:caps/>
              </w:rPr>
            </w:pPr>
            <w:r>
              <w:rPr>
                <w:caps/>
              </w:rPr>
              <w:t>District court</w:t>
            </w:r>
          </w:p>
          <w:p w:rsidR="00E75B08" w:rsidRDefault="00E75B08" w:rsidP="00A54848">
            <w:pPr>
              <w:ind w:left="72" w:hanging="72"/>
              <w:rPr>
                <w:caps/>
              </w:rPr>
            </w:pPr>
            <w:r>
              <w:rPr>
                <w:caps/>
              </w:rPr>
              <w:t>la plata county, colorado</w:t>
            </w:r>
          </w:p>
          <w:p w:rsidR="00E75B08" w:rsidRDefault="00E75B08" w:rsidP="00A54848">
            <w:pPr>
              <w:ind w:left="72" w:hanging="72"/>
              <w:rPr>
                <w:caps/>
              </w:rPr>
            </w:pPr>
            <w:r>
              <w:rPr>
                <w:caps/>
              </w:rPr>
              <w:t>1060 E. 2</w:t>
            </w:r>
            <w:r w:rsidRPr="00E8483F">
              <w:rPr>
                <w:caps/>
                <w:vertAlign w:val="superscript"/>
              </w:rPr>
              <w:t>nd</w:t>
            </w:r>
            <w:r>
              <w:rPr>
                <w:caps/>
              </w:rPr>
              <w:t xml:space="preserve"> Ave., Durango, Co 81301</w:t>
            </w:r>
          </w:p>
        </w:tc>
        <w:tc>
          <w:tcPr>
            <w:tcW w:w="3420" w:type="dxa"/>
            <w:vMerge w:val="restart"/>
            <w:vAlign w:val="bottom"/>
          </w:tcPr>
          <w:p w:rsidR="00E75B08" w:rsidRDefault="00E75B08" w:rsidP="00A54848">
            <w:pPr>
              <w:jc w:val="center"/>
              <w:rPr>
                <w:caps/>
              </w:rPr>
            </w:pPr>
            <w:r>
              <w:rPr>
                <w:caps/>
              </w:rPr>
              <w:sym w:font="Monotype Sorts" w:char="F073"/>
            </w:r>
            <w:r>
              <w:rPr>
                <w:caps/>
              </w:rPr>
              <w:t xml:space="preserve"> cOURT USE ONLY </w:t>
            </w:r>
            <w:r>
              <w:rPr>
                <w:caps/>
              </w:rPr>
              <w:sym w:font="Monotype Sorts" w:char="F073"/>
            </w:r>
          </w:p>
        </w:tc>
      </w:tr>
      <w:tr w:rsidR="00E75B08" w:rsidTr="00A54848">
        <w:trPr>
          <w:cantSplit/>
        </w:trPr>
        <w:tc>
          <w:tcPr>
            <w:tcW w:w="5958" w:type="dxa"/>
          </w:tcPr>
          <w:p w:rsidR="00E75B08" w:rsidRDefault="00E75B08" w:rsidP="00A54848">
            <w:pPr>
              <w:ind w:left="72" w:hanging="72"/>
            </w:pPr>
            <w:r>
              <w:t xml:space="preserve">THE PEOPLE OF THE STATE OF </w:t>
            </w:r>
            <w:smartTag w:uri="urn:schemas-microsoft-com:office:smarttags" w:element="place">
              <w:smartTag w:uri="urn:schemas-microsoft-com:office:smarttags" w:element="State">
                <w:r>
                  <w:t>COLORADO</w:t>
                </w:r>
              </w:smartTag>
            </w:smartTag>
            <w:r>
              <w:t>,</w:t>
            </w:r>
          </w:p>
          <w:p w:rsidR="00E75B08" w:rsidRDefault="00E75B08" w:rsidP="00A54848">
            <w:pPr>
              <w:ind w:left="72" w:hanging="72"/>
            </w:pPr>
            <w:r>
              <w:t>Plaintiff</w:t>
            </w:r>
          </w:p>
          <w:p w:rsidR="00E75B08" w:rsidRDefault="00E75B08" w:rsidP="00A54848">
            <w:pPr>
              <w:ind w:left="72" w:hanging="72"/>
            </w:pPr>
          </w:p>
          <w:p w:rsidR="00E75B08" w:rsidRDefault="00E75B08" w:rsidP="00A54848">
            <w:pPr>
              <w:ind w:left="72" w:hanging="72"/>
            </w:pPr>
            <w:proofErr w:type="gramStart"/>
            <w:r>
              <w:t>v</w:t>
            </w:r>
            <w:proofErr w:type="gramEnd"/>
            <w:r>
              <w:t>.</w:t>
            </w:r>
          </w:p>
          <w:p w:rsidR="00E75B08" w:rsidRDefault="00E75B08" w:rsidP="00A54848">
            <w:pPr>
              <w:ind w:left="72" w:hanging="72"/>
            </w:pPr>
          </w:p>
          <w:p w:rsidR="00E75B08" w:rsidRDefault="00E75B08" w:rsidP="00A54848">
            <w:pPr>
              <w:ind w:left="72" w:hanging="72"/>
            </w:pPr>
            <w:r>
              <w:rPr>
                <w:b/>
                <w:caps/>
              </w:rPr>
              <w:t>Mark Redwine</w:t>
            </w:r>
            <w:r>
              <w:t>,</w:t>
            </w:r>
          </w:p>
          <w:p w:rsidR="00E75B08" w:rsidRDefault="00E75B08" w:rsidP="00A54848">
            <w:pPr>
              <w:rPr>
                <w:caps/>
              </w:rPr>
            </w:pPr>
            <w:r>
              <w:t>Defendant</w:t>
            </w:r>
          </w:p>
        </w:tc>
        <w:tc>
          <w:tcPr>
            <w:tcW w:w="3420" w:type="dxa"/>
            <w:vMerge/>
          </w:tcPr>
          <w:p w:rsidR="00E75B08" w:rsidRDefault="00E75B08" w:rsidP="00A54848">
            <w:pPr>
              <w:ind w:left="72" w:hanging="72"/>
              <w:jc w:val="center"/>
              <w:rPr>
                <w:caps/>
              </w:rPr>
            </w:pPr>
          </w:p>
        </w:tc>
      </w:tr>
      <w:tr w:rsidR="00E75B08" w:rsidTr="00A54848">
        <w:tc>
          <w:tcPr>
            <w:tcW w:w="5958" w:type="dxa"/>
          </w:tcPr>
          <w:p w:rsidR="00E75B08" w:rsidRDefault="00E75B08" w:rsidP="00A54848">
            <w:pPr>
              <w:ind w:left="72" w:hanging="72"/>
            </w:pPr>
            <w:r>
              <w:t xml:space="preserve">Douglas K. Wilson, </w:t>
            </w:r>
            <w:smartTag w:uri="urn:schemas-microsoft-com:office:smarttags" w:element="place">
              <w:smartTag w:uri="urn:schemas-microsoft-com:office:smarttags" w:element="PlaceName">
                <w:r>
                  <w:t>Colorado</w:t>
                </w:r>
              </w:smartTag>
              <w:r>
                <w:t xml:space="preserve"> </w:t>
              </w:r>
              <w:smartTag w:uri="urn:schemas-microsoft-com:office:smarttags" w:element="PlaceType">
                <w:r>
                  <w:t>State</w:t>
                </w:r>
              </w:smartTag>
            </w:smartTag>
            <w:r>
              <w:t xml:space="preserve"> Public Defender</w:t>
            </w:r>
          </w:p>
          <w:p w:rsidR="00E75B08" w:rsidRDefault="00E75B08" w:rsidP="00A54848">
            <w:pPr>
              <w:ind w:left="72" w:hanging="72"/>
            </w:pPr>
            <w:r>
              <w:t>John Moran, #36019</w:t>
            </w:r>
          </w:p>
          <w:p w:rsidR="00E75B08" w:rsidRDefault="00E75B08" w:rsidP="00A54848">
            <w:pPr>
              <w:ind w:left="72" w:hanging="72"/>
            </w:pPr>
            <w:r>
              <w:t>Deputy State Public Defender</w:t>
            </w:r>
          </w:p>
          <w:p w:rsidR="00E75B08" w:rsidRDefault="00E75B08" w:rsidP="00A54848">
            <w:pPr>
              <w:ind w:left="72" w:hanging="72"/>
            </w:pPr>
            <w:r>
              <w:t>Durango Regional of the Colorado Public Defender</w:t>
            </w:r>
          </w:p>
          <w:p w:rsidR="00E75B08" w:rsidRDefault="00E75B08" w:rsidP="00A54848">
            <w:pPr>
              <w:ind w:left="72" w:hanging="72"/>
            </w:pPr>
            <w:r>
              <w:t>175 Mercado Drive, Suite 250 Durango, CO   81301</w:t>
            </w:r>
          </w:p>
          <w:p w:rsidR="00E75B08" w:rsidRDefault="002F328E" w:rsidP="00A54848">
            <w:pPr>
              <w:ind w:left="72" w:hanging="72"/>
            </w:pPr>
            <w:r>
              <w:t xml:space="preserve">Phone 970-247-9284 Fax </w:t>
            </w:r>
            <w:r w:rsidR="00E75B08">
              <w:t>(970) 259-6497</w:t>
            </w:r>
          </w:p>
          <w:p w:rsidR="00E75B08" w:rsidRDefault="00E75B08" w:rsidP="002F328E"/>
        </w:tc>
        <w:tc>
          <w:tcPr>
            <w:tcW w:w="3420" w:type="dxa"/>
          </w:tcPr>
          <w:p w:rsidR="00E75B08" w:rsidRDefault="00E75B08" w:rsidP="00A54848">
            <w:pPr>
              <w:ind w:left="72" w:hanging="72"/>
              <w:rPr>
                <w:caps/>
              </w:rPr>
            </w:pPr>
            <w:r>
              <w:t xml:space="preserve">Case No. </w:t>
            </w:r>
            <w:r w:rsidR="0074261E">
              <w:t>17CR343</w:t>
            </w:r>
          </w:p>
          <w:p w:rsidR="00E75B08" w:rsidRDefault="00E75B08" w:rsidP="00A54848">
            <w:pPr>
              <w:ind w:left="72" w:hanging="72"/>
              <w:rPr>
                <w:caps/>
              </w:rPr>
            </w:pPr>
          </w:p>
          <w:p w:rsidR="00E75B08" w:rsidRDefault="00E75B08" w:rsidP="00A54848">
            <w:pPr>
              <w:ind w:left="72" w:hanging="72"/>
              <w:rPr>
                <w:caps/>
              </w:rPr>
            </w:pPr>
          </w:p>
          <w:p w:rsidR="00E75B08" w:rsidRDefault="00E75B08" w:rsidP="00A54848">
            <w:pPr>
              <w:ind w:left="72" w:hanging="72"/>
            </w:pPr>
          </w:p>
          <w:p w:rsidR="00E75B08" w:rsidRDefault="00E75B08" w:rsidP="00A54848"/>
          <w:p w:rsidR="00E75B08" w:rsidRDefault="00E75B08" w:rsidP="00A54848">
            <w:pPr>
              <w:ind w:left="72" w:hanging="72"/>
            </w:pPr>
          </w:p>
          <w:p w:rsidR="00E75B08" w:rsidRDefault="00E75B08" w:rsidP="00A54848">
            <w:pPr>
              <w:rPr>
                <w:caps/>
              </w:rPr>
            </w:pPr>
            <w:r>
              <w:t>Division</w:t>
            </w:r>
            <w:r w:rsidRPr="003614D4">
              <w:rPr>
                <w:b/>
              </w:rPr>
              <w:t xml:space="preserve"> </w:t>
            </w:r>
            <w:r w:rsidR="0074261E" w:rsidRPr="0074261E">
              <w:t>1</w:t>
            </w:r>
          </w:p>
        </w:tc>
      </w:tr>
      <w:tr w:rsidR="00E75B08" w:rsidTr="00A54848">
        <w:trPr>
          <w:cantSplit/>
        </w:trPr>
        <w:tc>
          <w:tcPr>
            <w:tcW w:w="9378" w:type="dxa"/>
            <w:gridSpan w:val="2"/>
          </w:tcPr>
          <w:p w:rsidR="00E75B08" w:rsidRPr="00FE4F66" w:rsidRDefault="00E75B08" w:rsidP="00E75B08">
            <w:pPr>
              <w:rPr>
                <w:szCs w:val="20"/>
              </w:rPr>
            </w:pPr>
          </w:p>
          <w:p w:rsidR="00E75B08" w:rsidRPr="00FE4F66" w:rsidRDefault="00E75B08" w:rsidP="00E75B08">
            <w:pPr>
              <w:ind w:left="72" w:hanging="72"/>
              <w:jc w:val="center"/>
              <w:rPr>
                <w:b/>
                <w:szCs w:val="20"/>
              </w:rPr>
            </w:pPr>
            <w:r w:rsidRPr="00FE4F66">
              <w:rPr>
                <w:b/>
                <w:szCs w:val="20"/>
              </w:rPr>
              <w:t xml:space="preserve">INVOCATION OF RIGHTS TO SILENCE AND COUNSEL </w:t>
            </w:r>
          </w:p>
          <w:p w:rsidR="00E75B08" w:rsidRDefault="00E75B08" w:rsidP="00E75B08">
            <w:pPr>
              <w:ind w:left="72" w:hanging="72"/>
              <w:jc w:val="center"/>
              <w:rPr>
                <w:b/>
                <w:szCs w:val="20"/>
              </w:rPr>
            </w:pPr>
            <w:r w:rsidRPr="00FE4F66">
              <w:rPr>
                <w:b/>
                <w:szCs w:val="20"/>
              </w:rPr>
              <w:t>AND REVOCATION OF</w:t>
            </w:r>
            <w:r>
              <w:rPr>
                <w:b/>
                <w:szCs w:val="20"/>
              </w:rPr>
              <w:t xml:space="preserve"> PRIOR RELEASES AND WAIVERS [D</w:t>
            </w:r>
            <w:r w:rsidRPr="00FE4F66">
              <w:rPr>
                <w:b/>
                <w:szCs w:val="20"/>
              </w:rPr>
              <w:t>-2]</w:t>
            </w:r>
          </w:p>
          <w:p w:rsidR="002F328E" w:rsidRPr="00FE4F66" w:rsidRDefault="002F328E" w:rsidP="00E75B08">
            <w:pPr>
              <w:ind w:left="72" w:hanging="72"/>
              <w:jc w:val="center"/>
              <w:rPr>
                <w:b/>
                <w:szCs w:val="20"/>
              </w:rPr>
            </w:pPr>
            <w:r>
              <w:rPr>
                <w:b/>
                <w:szCs w:val="20"/>
              </w:rPr>
              <w:t>[Public Access]</w:t>
            </w:r>
          </w:p>
          <w:p w:rsidR="00E75B08" w:rsidRDefault="00E75B08" w:rsidP="00A54848">
            <w:pPr>
              <w:ind w:left="72" w:hanging="72"/>
              <w:jc w:val="center"/>
              <w:rPr>
                <w:caps/>
              </w:rPr>
            </w:pPr>
          </w:p>
        </w:tc>
      </w:tr>
    </w:tbl>
    <w:p w:rsidR="00FE4F66" w:rsidRPr="00FE4F66" w:rsidRDefault="00FE4F66" w:rsidP="00FE4F66">
      <w:pPr>
        <w:rPr>
          <w:szCs w:val="20"/>
        </w:rPr>
      </w:pPr>
    </w:p>
    <w:p w:rsidR="00FE4F66" w:rsidRPr="00FE4F66" w:rsidRDefault="00FE4F66" w:rsidP="00FE4F66">
      <w:pPr>
        <w:numPr>
          <w:ilvl w:val="0"/>
          <w:numId w:val="1"/>
        </w:numPr>
        <w:jc w:val="both"/>
      </w:pPr>
      <w:r>
        <w:rPr>
          <w:szCs w:val="20"/>
        </w:rPr>
        <w:t xml:space="preserve">Mr. </w:t>
      </w:r>
      <w:proofErr w:type="spellStart"/>
      <w:r w:rsidR="00E75B08">
        <w:rPr>
          <w:szCs w:val="20"/>
        </w:rPr>
        <w:t>Redwine</w:t>
      </w:r>
      <w:proofErr w:type="spellEnd"/>
      <w:r w:rsidRPr="00FE4F66">
        <w:rPr>
          <w:szCs w:val="20"/>
        </w:rPr>
        <w:t xml:space="preserve"> moves this Court for an order requiring the Office of the District Attorney, any other law enforcement personnel, including but not limited to the </w:t>
      </w:r>
      <w:r w:rsidR="00E75B08">
        <w:rPr>
          <w:szCs w:val="20"/>
        </w:rPr>
        <w:t>La Plata</w:t>
      </w:r>
      <w:r w:rsidRPr="00FE4F66">
        <w:rPr>
          <w:szCs w:val="20"/>
        </w:rPr>
        <w:t xml:space="preserve"> Count</w:t>
      </w:r>
      <w:r w:rsidR="00E75B08">
        <w:rPr>
          <w:szCs w:val="20"/>
        </w:rPr>
        <w:t>y Sheriff's Office, the La Plata</w:t>
      </w:r>
      <w:r w:rsidRPr="00FE4F66">
        <w:rPr>
          <w:szCs w:val="20"/>
        </w:rPr>
        <w:t xml:space="preserve"> Count</w:t>
      </w:r>
      <w:r w:rsidR="00E75B08">
        <w:rPr>
          <w:szCs w:val="20"/>
        </w:rPr>
        <w:t>y Detention Facility, the Durango</w:t>
      </w:r>
      <w:r w:rsidRPr="00FE4F66">
        <w:rPr>
          <w:szCs w:val="20"/>
        </w:rPr>
        <w:t xml:space="preserve"> Police Department, the C</w:t>
      </w:r>
      <w:r w:rsidR="0074261E">
        <w:rPr>
          <w:szCs w:val="20"/>
        </w:rPr>
        <w:t>olorado Bureau of Investigation</w:t>
      </w:r>
      <w:r w:rsidRPr="00FE4F66">
        <w:rPr>
          <w:szCs w:val="20"/>
        </w:rPr>
        <w:t xml:space="preserve"> and all police agencies involved in the investigation and/or their agents to (a) get the consent of </w:t>
      </w:r>
      <w:r>
        <w:rPr>
          <w:szCs w:val="20"/>
        </w:rPr>
        <w:t xml:space="preserve">Mr. </w:t>
      </w:r>
      <w:proofErr w:type="spellStart"/>
      <w:r w:rsidR="00E75B08">
        <w:rPr>
          <w:szCs w:val="20"/>
        </w:rPr>
        <w:t>Redwine</w:t>
      </w:r>
      <w:r w:rsidRPr="00FE4F66">
        <w:rPr>
          <w:szCs w:val="20"/>
        </w:rPr>
        <w:t>'s</w:t>
      </w:r>
      <w:proofErr w:type="spellEnd"/>
      <w:r w:rsidRPr="00FE4F66">
        <w:rPr>
          <w:szCs w:val="20"/>
        </w:rPr>
        <w:t xml:space="preserve"> counsel before attempting to contact or interview </w:t>
      </w:r>
      <w:r>
        <w:rPr>
          <w:szCs w:val="20"/>
        </w:rPr>
        <w:t xml:space="preserve">Mr. </w:t>
      </w:r>
      <w:proofErr w:type="spellStart"/>
      <w:r w:rsidR="00E75B08">
        <w:rPr>
          <w:szCs w:val="20"/>
        </w:rPr>
        <w:t>Redwine</w:t>
      </w:r>
      <w:proofErr w:type="spellEnd"/>
      <w:r w:rsidRPr="00FE4F66">
        <w:rPr>
          <w:szCs w:val="20"/>
        </w:rPr>
        <w:t xml:space="preserve"> about this case, any other suspected criminal activity, and any evaluation of his mental health history or mental health around the time of the alleged off</w:t>
      </w:r>
      <w:r w:rsidRPr="00FE4F66">
        <w:t xml:space="preserve">ense  and (b) to give said counsel reasonable opportunity to be present prior to any contact by any of those agents with </w:t>
      </w:r>
      <w:r>
        <w:t xml:space="preserve">Mr. </w:t>
      </w:r>
      <w:proofErr w:type="spellStart"/>
      <w:r w:rsidR="00E75B08">
        <w:t>Redwine</w:t>
      </w:r>
      <w:proofErr w:type="spellEnd"/>
      <w:r w:rsidRPr="00FE4F66">
        <w:t xml:space="preserve"> regarding the same.</w:t>
      </w:r>
    </w:p>
    <w:p w:rsidR="00FE4F66" w:rsidRPr="00FE4F66" w:rsidRDefault="00FE4F66" w:rsidP="00FE4F66">
      <w:pPr>
        <w:jc w:val="both"/>
      </w:pPr>
    </w:p>
    <w:p w:rsidR="00FE4F66" w:rsidRPr="00FE4F66" w:rsidRDefault="00FE4F66" w:rsidP="00FE4F66">
      <w:pPr>
        <w:numPr>
          <w:ilvl w:val="0"/>
          <w:numId w:val="1"/>
        </w:numPr>
        <w:jc w:val="both"/>
      </w:pPr>
      <w:r>
        <w:t xml:space="preserve">Mr. </w:t>
      </w:r>
      <w:proofErr w:type="spellStart"/>
      <w:r w:rsidR="00E75B08">
        <w:t>Redwine</w:t>
      </w:r>
      <w:proofErr w:type="spellEnd"/>
      <w:r w:rsidRPr="00FE4F66">
        <w:t xml:space="preserve"> does not wish to be interviewed, contacted, questioned or communicated with by any state agents unless his attorney is present.  </w:t>
      </w:r>
      <w:r>
        <w:t xml:space="preserve">Mr. </w:t>
      </w:r>
      <w:proofErr w:type="spellStart"/>
      <w:r w:rsidR="00E75B08">
        <w:t>Redwine</w:t>
      </w:r>
      <w:proofErr w:type="spellEnd"/>
      <w:r w:rsidRPr="00FE4F66">
        <w:t xml:space="preserve"> wishes all of his contacts with state agents about the above topics to take place through his legal counsel.  </w:t>
      </w:r>
      <w:r>
        <w:t xml:space="preserve">Mr. </w:t>
      </w:r>
      <w:proofErr w:type="spellStart"/>
      <w:r w:rsidR="00E75B08">
        <w:t>Redwine</w:t>
      </w:r>
      <w:proofErr w:type="spellEnd"/>
      <w:r w:rsidRPr="00FE4F66">
        <w:t xml:space="preserve"> wishes to be represented by counsel and exercise his Statutory and Constitutional Rights to remain silent and be represented by counsel.</w:t>
      </w:r>
    </w:p>
    <w:p w:rsidR="00FE4F66" w:rsidRPr="00FE4F66" w:rsidRDefault="00FE4F66" w:rsidP="00FE4F66">
      <w:pPr>
        <w:jc w:val="both"/>
      </w:pPr>
    </w:p>
    <w:p w:rsidR="00FE4F66" w:rsidRPr="00FE4F66" w:rsidRDefault="00FE4F66" w:rsidP="00FE4F66">
      <w:pPr>
        <w:numPr>
          <w:ilvl w:val="0"/>
          <w:numId w:val="1"/>
        </w:numPr>
        <w:jc w:val="both"/>
      </w:pPr>
      <w:r>
        <w:t xml:space="preserve">Mr. </w:t>
      </w:r>
      <w:proofErr w:type="spellStart"/>
      <w:r w:rsidR="00E75B08">
        <w:t>Redwine</w:t>
      </w:r>
      <w:proofErr w:type="spellEnd"/>
      <w:r w:rsidRPr="00FE4F66">
        <w:t xml:space="preserve"> moves this Court for an order prohibiting any jail personnel, including counselors, social workers, psychologists, and psychiatrists from interviewing </w:t>
      </w:r>
      <w:r>
        <w:t xml:space="preserve">Mr. </w:t>
      </w:r>
      <w:proofErr w:type="spellStart"/>
      <w:r w:rsidR="00E75B08">
        <w:t>Redwine</w:t>
      </w:r>
      <w:proofErr w:type="spellEnd"/>
      <w:r w:rsidRPr="00FE4F66">
        <w:t xml:space="preserve"> and/or conducting any evaluations of him which require talking to him.</w:t>
      </w:r>
    </w:p>
    <w:p w:rsidR="00FE4F66" w:rsidRPr="00FE4F66" w:rsidRDefault="00FE4F66" w:rsidP="00FE4F66">
      <w:pPr>
        <w:jc w:val="both"/>
      </w:pPr>
    </w:p>
    <w:p w:rsidR="00FE4F66" w:rsidRPr="00FE4F66" w:rsidRDefault="00FE4F66" w:rsidP="00FE4F66">
      <w:pPr>
        <w:numPr>
          <w:ilvl w:val="0"/>
          <w:numId w:val="1"/>
        </w:numPr>
        <w:jc w:val="both"/>
      </w:pPr>
      <w:r>
        <w:t xml:space="preserve">Mr. </w:t>
      </w:r>
      <w:proofErr w:type="spellStart"/>
      <w:r w:rsidR="00E75B08">
        <w:t>Redwine</w:t>
      </w:r>
      <w:proofErr w:type="spellEnd"/>
      <w:r w:rsidRPr="00FE4F66">
        <w:t xml:space="preserve"> has the right to refuse any and all interviews with anyone at the jail and does refuse to discuss any matter with any and all jail personnel pursuant to the </w:t>
      </w:r>
      <w:r w:rsidRPr="00FE4F66">
        <w:lastRenderedPageBreak/>
        <w:t>Fifth and Sixth Amendments of the United States Constitution and the Colorado Constitution.</w:t>
      </w:r>
    </w:p>
    <w:p w:rsidR="00FE4F66" w:rsidRPr="00FE4F66" w:rsidRDefault="00FE4F66" w:rsidP="00FE4F66">
      <w:pPr>
        <w:jc w:val="both"/>
      </w:pPr>
    </w:p>
    <w:p w:rsidR="00FE4F66" w:rsidRPr="00FE4F66" w:rsidRDefault="00FE4F66" w:rsidP="00FE4F66">
      <w:pPr>
        <w:numPr>
          <w:ilvl w:val="0"/>
          <w:numId w:val="1"/>
        </w:numPr>
        <w:jc w:val="both"/>
      </w:pPr>
      <w:r>
        <w:t xml:space="preserve">Mr. </w:t>
      </w:r>
      <w:proofErr w:type="spellStart"/>
      <w:r w:rsidR="00E75B08">
        <w:t>Redwine</w:t>
      </w:r>
      <w:proofErr w:type="spellEnd"/>
      <w:r w:rsidRPr="00FE4F66">
        <w:t xml:space="preserve"> hereby exercises his rights to remain silent and privileges against self-incrimination and rights to counsel under the Federal and State Constitutions. </w:t>
      </w:r>
      <w:r w:rsidRPr="00FE4F66">
        <w:rPr>
          <w:i/>
        </w:rPr>
        <w:t xml:space="preserve"> See, e.g.</w:t>
      </w:r>
      <w:r w:rsidRPr="00FE4F66">
        <w:t xml:space="preserve">, </w:t>
      </w:r>
      <w:proofErr w:type="spellStart"/>
      <w:r w:rsidRPr="00FE4F66">
        <w:rPr>
          <w:i/>
        </w:rPr>
        <w:t>Massiah</w:t>
      </w:r>
      <w:proofErr w:type="spellEnd"/>
      <w:r w:rsidRPr="00FE4F66">
        <w:rPr>
          <w:i/>
        </w:rPr>
        <w:t xml:space="preserve"> v. United States</w:t>
      </w:r>
      <w:r w:rsidRPr="00FE4F66">
        <w:t xml:space="preserve">, 377 U.S. 201 (1964); </w:t>
      </w:r>
      <w:r w:rsidRPr="00FE4F66">
        <w:rPr>
          <w:i/>
        </w:rPr>
        <w:t>People v. Pierson</w:t>
      </w:r>
      <w:r w:rsidRPr="00FE4F66">
        <w:t>, 633 P.2d 485 (</w:t>
      </w:r>
      <w:proofErr w:type="spellStart"/>
      <w:r w:rsidRPr="00FE4F66">
        <w:t>Colo.App</w:t>
      </w:r>
      <w:proofErr w:type="spellEnd"/>
      <w:r w:rsidRPr="00FE4F66">
        <w:t xml:space="preserve">. 1981); </w:t>
      </w:r>
      <w:r w:rsidRPr="00FE4F66">
        <w:rPr>
          <w:i/>
        </w:rPr>
        <w:t>People v. Pierson</w:t>
      </w:r>
      <w:r w:rsidRPr="00FE4F66">
        <w:t>, 670 P.2d 770 (</w:t>
      </w:r>
      <w:smartTag w:uri="urn:schemas-microsoft-com:office:smarttags" w:element="State">
        <w:r w:rsidRPr="00FE4F66">
          <w:t>Colo.</w:t>
        </w:r>
      </w:smartTag>
      <w:r w:rsidRPr="00FE4F66">
        <w:t xml:space="preserve"> 1983); </w:t>
      </w:r>
      <w:r w:rsidRPr="00FE4F66">
        <w:rPr>
          <w:i/>
        </w:rPr>
        <w:t xml:space="preserve">People v. </w:t>
      </w:r>
      <w:proofErr w:type="spellStart"/>
      <w:r w:rsidRPr="00FE4F66">
        <w:rPr>
          <w:i/>
        </w:rPr>
        <w:t>Cerezo</w:t>
      </w:r>
      <w:proofErr w:type="spellEnd"/>
      <w:r w:rsidRPr="00FE4F66">
        <w:t>, 635 P.2d 197 (</w:t>
      </w:r>
      <w:smartTag w:uri="urn:schemas-microsoft-com:office:smarttags" w:element="State">
        <w:r w:rsidRPr="00FE4F66">
          <w:t>Colo.</w:t>
        </w:r>
      </w:smartTag>
      <w:r w:rsidRPr="00FE4F66">
        <w:t xml:space="preserve"> 1981); </w:t>
      </w:r>
      <w:r w:rsidRPr="00FE4F66">
        <w:rPr>
          <w:i/>
        </w:rPr>
        <w:t>People v. Lowe</w:t>
      </w:r>
      <w:r w:rsidRPr="00FE4F66">
        <w:t>, 616 P.2d 118 (</w:t>
      </w:r>
      <w:smartTag w:uri="urn:schemas-microsoft-com:office:smarttags" w:element="place">
        <w:smartTag w:uri="urn:schemas-microsoft-com:office:smarttags" w:element="State">
          <w:r w:rsidRPr="00FE4F66">
            <w:t>Colo.</w:t>
          </w:r>
        </w:smartTag>
      </w:smartTag>
      <w:r w:rsidRPr="00FE4F66">
        <w:t xml:space="preserve"> 1980); </w:t>
      </w:r>
      <w:r w:rsidRPr="00FE4F66">
        <w:rPr>
          <w:i/>
        </w:rPr>
        <w:t>People v. Jones</w:t>
      </w:r>
      <w:r w:rsidRPr="00FE4F66">
        <w:t>, 677 P.2d 383 (</w:t>
      </w:r>
      <w:proofErr w:type="spellStart"/>
      <w:r w:rsidRPr="00FE4F66">
        <w:t>Colo.App</w:t>
      </w:r>
      <w:proofErr w:type="spellEnd"/>
      <w:r w:rsidRPr="00FE4F66">
        <w:t xml:space="preserve">. 1983).  </w:t>
      </w:r>
      <w:r w:rsidRPr="00FE4F66">
        <w:rPr>
          <w:i/>
        </w:rPr>
        <w:t>See also Edwards v. Arizona</w:t>
      </w:r>
      <w:r w:rsidRPr="00FE4F66">
        <w:t xml:space="preserve">, 451 </w:t>
      </w:r>
      <w:smartTag w:uri="urn:schemas-microsoft-com:office:smarttags" w:element="place">
        <w:smartTag w:uri="urn:schemas-microsoft-com:office:smarttags" w:element="country-region">
          <w:r w:rsidRPr="00FE4F66">
            <w:t>U.S.</w:t>
          </w:r>
        </w:smartTag>
      </w:smartTag>
      <w:r w:rsidRPr="00FE4F66">
        <w:t xml:space="preserve"> 477, 101 </w:t>
      </w:r>
      <w:proofErr w:type="spellStart"/>
      <w:r w:rsidRPr="00FE4F66">
        <w:t>S.Ct</w:t>
      </w:r>
      <w:proofErr w:type="spellEnd"/>
      <w:r w:rsidRPr="00FE4F66">
        <w:t>. 1880, 68 L.Ed.2d 378 (1981)</w:t>
      </w:r>
      <w:proofErr w:type="gramStart"/>
      <w:r w:rsidRPr="00FE4F66">
        <w:t xml:space="preserve">;  </w:t>
      </w:r>
      <w:r w:rsidRPr="00FE4F66">
        <w:rPr>
          <w:i/>
        </w:rPr>
        <w:t>United</w:t>
      </w:r>
      <w:proofErr w:type="gramEnd"/>
      <w:r w:rsidRPr="00FE4F66">
        <w:rPr>
          <w:i/>
        </w:rPr>
        <w:t xml:space="preserve"> States v. Henry</w:t>
      </w:r>
      <w:r w:rsidRPr="00FE4F66">
        <w:t xml:space="preserve">, 447 U.S. 264 (1980); </w:t>
      </w:r>
      <w:r w:rsidRPr="00FE4F66">
        <w:rPr>
          <w:i/>
        </w:rPr>
        <w:t>Maine v. Moulton</w:t>
      </w:r>
      <w:r w:rsidRPr="00FE4F66">
        <w:t>, 474 U.S. 159 (1985).</w:t>
      </w:r>
    </w:p>
    <w:p w:rsidR="00FE4F66" w:rsidRPr="00FE4F66" w:rsidRDefault="00FE4F66" w:rsidP="00FE4F66">
      <w:pPr>
        <w:jc w:val="both"/>
      </w:pPr>
    </w:p>
    <w:p w:rsidR="00FE4F66" w:rsidRPr="00FE4F66" w:rsidRDefault="00FE4F66" w:rsidP="00FE4F66">
      <w:pPr>
        <w:numPr>
          <w:ilvl w:val="0"/>
          <w:numId w:val="1"/>
        </w:numPr>
        <w:jc w:val="both"/>
      </w:pPr>
      <w:r>
        <w:t xml:space="preserve">Mr. </w:t>
      </w:r>
      <w:proofErr w:type="spellStart"/>
      <w:r w:rsidR="00E75B08">
        <w:t>Redwine</w:t>
      </w:r>
      <w:proofErr w:type="spellEnd"/>
      <w:r w:rsidRPr="00FE4F66">
        <w:t xml:space="preserve"> revokes and rescinds all prior releases, waivers, and authorizations (except to the public defender’s office).  </w:t>
      </w:r>
      <w:r>
        <w:t xml:space="preserve">Mr. </w:t>
      </w:r>
      <w:proofErr w:type="spellStart"/>
      <w:r w:rsidR="00E75B08">
        <w:t>Redwine</w:t>
      </w:r>
      <w:proofErr w:type="spellEnd"/>
      <w:r w:rsidRPr="00FE4F66">
        <w:t xml:space="preserve"> revokes and rescinds all releases (except releases of information to the public defender’s office), waivers and authorizations for the release of information which he may have heretofore made, and he has asserted all of his rights and privileges under Colorado's privilege rules, statutes and principles, including but not limited to C.R.S. § 13-90-107, HIPPA, and the Due Process, Right to Counsel, Confrontation, Right to Remain Silent, Privilege Against Self Incrimination Under the United States and Colorado Constitutions.  U.S.  Constitution Amends. IV, V. VI, XIV; Colo. Const. Art II, §§ 16, 18, 25.</w:t>
      </w:r>
    </w:p>
    <w:p w:rsidR="00E75B08" w:rsidRPr="00FE4F66" w:rsidRDefault="00FE4F66" w:rsidP="00E75B08">
      <w:pPr>
        <w:rPr>
          <w:szCs w:val="20"/>
        </w:rPr>
      </w:pPr>
      <w:r w:rsidRPr="00FE4F66">
        <w:rPr>
          <w:szCs w:val="20"/>
        </w:rPr>
        <w:br/>
      </w:r>
    </w:p>
    <w:tbl>
      <w:tblPr>
        <w:tblW w:w="9576" w:type="dxa"/>
        <w:tblLayout w:type="fixed"/>
        <w:tblLook w:val="0000" w:firstRow="0" w:lastRow="0" w:firstColumn="0" w:lastColumn="0" w:noHBand="0" w:noVBand="0"/>
      </w:tblPr>
      <w:tblGrid>
        <w:gridCol w:w="5958"/>
        <w:gridCol w:w="3618"/>
      </w:tblGrid>
      <w:tr w:rsidR="00E75B08" w:rsidTr="00A54848">
        <w:tc>
          <w:tcPr>
            <w:tcW w:w="5958" w:type="dxa"/>
          </w:tcPr>
          <w:p w:rsidR="00E75B08" w:rsidRPr="000E6FAC" w:rsidRDefault="00E75B08" w:rsidP="00A54848">
            <w:pPr>
              <w:ind w:left="72" w:hanging="72"/>
              <w:rPr>
                <w:u w:val="single"/>
              </w:rPr>
            </w:pPr>
            <w:r w:rsidRPr="000E6FAC">
              <w:rPr>
                <w:u w:val="single"/>
              </w:rPr>
              <w:t>_/s/ John Moran</w:t>
            </w:r>
            <w:r>
              <w:rPr>
                <w:u w:val="single"/>
              </w:rPr>
              <w:t>__________</w:t>
            </w:r>
          </w:p>
          <w:p w:rsidR="00E75B08" w:rsidRDefault="00E75B08" w:rsidP="00A54848">
            <w:pPr>
              <w:ind w:left="72" w:hanging="72"/>
            </w:pPr>
            <w:r>
              <w:t>John Moran #36019</w:t>
            </w:r>
          </w:p>
          <w:p w:rsidR="00E75B08" w:rsidRDefault="00E75B08" w:rsidP="00A54848">
            <w:r>
              <w:t>Deputy State Public Defender</w:t>
            </w:r>
          </w:p>
          <w:p w:rsidR="00E75B08" w:rsidRDefault="00E75B08" w:rsidP="00A54848">
            <w:r>
              <w:t xml:space="preserve">Dated: </w:t>
            </w:r>
            <w:r>
              <w:fldChar w:fldCharType="begin"/>
            </w:r>
            <w:r>
              <w:instrText xml:space="preserve"> TIME \@ "MMMM d, yyyy" </w:instrText>
            </w:r>
            <w:r>
              <w:fldChar w:fldCharType="separate"/>
            </w:r>
            <w:r w:rsidR="00FB287E">
              <w:rPr>
                <w:noProof/>
              </w:rPr>
              <w:t>August 15</w:t>
            </w:r>
            <w:bookmarkStart w:id="0" w:name="_GoBack"/>
            <w:bookmarkEnd w:id="0"/>
            <w:r w:rsidR="00FB287E">
              <w:rPr>
                <w:noProof/>
              </w:rPr>
              <w:t>, 2017</w:t>
            </w:r>
            <w:r>
              <w:fldChar w:fldCharType="end"/>
            </w:r>
          </w:p>
        </w:tc>
        <w:tc>
          <w:tcPr>
            <w:tcW w:w="3618" w:type="dxa"/>
          </w:tcPr>
          <w:p w:rsidR="00E75B08" w:rsidRDefault="00E75B08" w:rsidP="00A54848">
            <w:pPr>
              <w:jc w:val="center"/>
              <w:rPr>
                <w:sz w:val="20"/>
                <w:u w:val="single"/>
              </w:rPr>
            </w:pPr>
            <w:r>
              <w:rPr>
                <w:b/>
                <w:sz w:val="20"/>
                <w:u w:val="single"/>
              </w:rPr>
              <w:t>Certificate of Service</w:t>
            </w:r>
          </w:p>
          <w:p w:rsidR="00E75B08" w:rsidRDefault="00E75B08" w:rsidP="00A54848">
            <w:pPr>
              <w:rPr>
                <w:sz w:val="20"/>
              </w:rPr>
            </w:pPr>
            <w:r>
              <w:rPr>
                <w:sz w:val="20"/>
              </w:rPr>
              <w:t>I hereby certify that I served the foregoing document by e-filing with ICCES same to all opposing counsel of record.</w:t>
            </w:r>
          </w:p>
          <w:p w:rsidR="00E75B08" w:rsidRPr="00032C52" w:rsidRDefault="00E75B08" w:rsidP="00A54848">
            <w:pPr>
              <w:rPr>
                <w:b/>
                <w:sz w:val="20"/>
                <w:u w:val="single"/>
              </w:rPr>
            </w:pPr>
            <w:r w:rsidRPr="00032C52">
              <w:rPr>
                <w:b/>
                <w:sz w:val="20"/>
                <w:u w:val="single"/>
              </w:rPr>
              <w:t>___/s/ John Moran______________</w:t>
            </w:r>
          </w:p>
          <w:p w:rsidR="00E75B08" w:rsidRDefault="00E75B08" w:rsidP="00A54848">
            <w:pPr>
              <w:rPr>
                <w:sz w:val="20"/>
              </w:rPr>
            </w:pPr>
          </w:p>
          <w:p w:rsidR="00E75B08" w:rsidRDefault="00E75B08" w:rsidP="00A54848">
            <w:pPr>
              <w:rPr>
                <w:sz w:val="20"/>
              </w:rPr>
            </w:pPr>
          </w:p>
        </w:tc>
      </w:tr>
      <w:tr w:rsidR="00E75B08" w:rsidTr="00A54848">
        <w:trPr>
          <w:gridAfter w:val="1"/>
          <w:wAfter w:w="3618" w:type="dxa"/>
          <w:trHeight w:val="1710"/>
        </w:trPr>
        <w:tc>
          <w:tcPr>
            <w:tcW w:w="5958" w:type="dxa"/>
          </w:tcPr>
          <w:p w:rsidR="00E75B08" w:rsidRDefault="00E75B08" w:rsidP="00A54848"/>
          <w:p w:rsidR="00E75B08" w:rsidRDefault="00E75B08" w:rsidP="00A54848"/>
          <w:p w:rsidR="00E75B08" w:rsidRDefault="00E75B08" w:rsidP="00A54848"/>
        </w:tc>
      </w:tr>
    </w:tbl>
    <w:p w:rsidR="00FE4F66" w:rsidRPr="00FE4F66" w:rsidRDefault="00FE4F66" w:rsidP="00E75B08">
      <w:pPr>
        <w:rPr>
          <w:szCs w:val="20"/>
        </w:rPr>
      </w:pPr>
    </w:p>
    <w:p w:rsidR="001569A0" w:rsidRDefault="001569A0"/>
    <w:sectPr w:rsidR="001569A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D6883"/>
    <w:multiLevelType w:val="hybridMultilevel"/>
    <w:tmpl w:val="106C5282"/>
    <w:lvl w:ilvl="0" w:tplc="E7EE39AE">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66"/>
    <w:rsid w:val="0000047B"/>
    <w:rsid w:val="000006B0"/>
    <w:rsid w:val="00004302"/>
    <w:rsid w:val="0000703D"/>
    <w:rsid w:val="00013081"/>
    <w:rsid w:val="00013FA5"/>
    <w:rsid w:val="00016D8A"/>
    <w:rsid w:val="00017FC5"/>
    <w:rsid w:val="000202A0"/>
    <w:rsid w:val="0002177E"/>
    <w:rsid w:val="00022B54"/>
    <w:rsid w:val="00024F97"/>
    <w:rsid w:val="00032A1C"/>
    <w:rsid w:val="000347BF"/>
    <w:rsid w:val="00035982"/>
    <w:rsid w:val="00036444"/>
    <w:rsid w:val="00037536"/>
    <w:rsid w:val="00040CAB"/>
    <w:rsid w:val="000416BB"/>
    <w:rsid w:val="00042B0A"/>
    <w:rsid w:val="00043817"/>
    <w:rsid w:val="00043849"/>
    <w:rsid w:val="000440D4"/>
    <w:rsid w:val="00044252"/>
    <w:rsid w:val="00044A74"/>
    <w:rsid w:val="00044C76"/>
    <w:rsid w:val="0004721F"/>
    <w:rsid w:val="000557D0"/>
    <w:rsid w:val="000676EA"/>
    <w:rsid w:val="00072790"/>
    <w:rsid w:val="00074E5B"/>
    <w:rsid w:val="00076BE7"/>
    <w:rsid w:val="00076D06"/>
    <w:rsid w:val="00083A6E"/>
    <w:rsid w:val="00085F8C"/>
    <w:rsid w:val="0009109D"/>
    <w:rsid w:val="0009343B"/>
    <w:rsid w:val="000A3FFD"/>
    <w:rsid w:val="000B16D7"/>
    <w:rsid w:val="000B1CD5"/>
    <w:rsid w:val="000B537C"/>
    <w:rsid w:val="000B77E5"/>
    <w:rsid w:val="000C1D4C"/>
    <w:rsid w:val="000C1EB1"/>
    <w:rsid w:val="000C1EF9"/>
    <w:rsid w:val="000D16E6"/>
    <w:rsid w:val="000D231F"/>
    <w:rsid w:val="000D38FE"/>
    <w:rsid w:val="000D7BB3"/>
    <w:rsid w:val="000E2ECE"/>
    <w:rsid w:val="000E7BAD"/>
    <w:rsid w:val="000F455D"/>
    <w:rsid w:val="00100EC0"/>
    <w:rsid w:val="001023D2"/>
    <w:rsid w:val="00103B94"/>
    <w:rsid w:val="001065B2"/>
    <w:rsid w:val="00107D27"/>
    <w:rsid w:val="0011054D"/>
    <w:rsid w:val="00112ED4"/>
    <w:rsid w:val="00113D15"/>
    <w:rsid w:val="001201C5"/>
    <w:rsid w:val="00121C3C"/>
    <w:rsid w:val="00123BB1"/>
    <w:rsid w:val="001244C1"/>
    <w:rsid w:val="001246AE"/>
    <w:rsid w:val="00125C08"/>
    <w:rsid w:val="00133482"/>
    <w:rsid w:val="00134EC6"/>
    <w:rsid w:val="00136A74"/>
    <w:rsid w:val="0015144E"/>
    <w:rsid w:val="001532FB"/>
    <w:rsid w:val="001537E3"/>
    <w:rsid w:val="001569A0"/>
    <w:rsid w:val="00157F5A"/>
    <w:rsid w:val="00162504"/>
    <w:rsid w:val="00164181"/>
    <w:rsid w:val="0016430A"/>
    <w:rsid w:val="00171A4F"/>
    <w:rsid w:val="00174939"/>
    <w:rsid w:val="00176D99"/>
    <w:rsid w:val="001770A3"/>
    <w:rsid w:val="0017774D"/>
    <w:rsid w:val="001803FE"/>
    <w:rsid w:val="00180CC9"/>
    <w:rsid w:val="001861BF"/>
    <w:rsid w:val="00186E5A"/>
    <w:rsid w:val="00190D46"/>
    <w:rsid w:val="0019518D"/>
    <w:rsid w:val="001A229E"/>
    <w:rsid w:val="001A4827"/>
    <w:rsid w:val="001A5F66"/>
    <w:rsid w:val="001A677A"/>
    <w:rsid w:val="001A677C"/>
    <w:rsid w:val="001A786F"/>
    <w:rsid w:val="001B2050"/>
    <w:rsid w:val="001B43D1"/>
    <w:rsid w:val="001B7875"/>
    <w:rsid w:val="001C00FF"/>
    <w:rsid w:val="001C1246"/>
    <w:rsid w:val="001C154F"/>
    <w:rsid w:val="001C243E"/>
    <w:rsid w:val="001C49B9"/>
    <w:rsid w:val="001C57F4"/>
    <w:rsid w:val="001C74C7"/>
    <w:rsid w:val="001D182D"/>
    <w:rsid w:val="001D24DB"/>
    <w:rsid w:val="001E0247"/>
    <w:rsid w:val="001E1953"/>
    <w:rsid w:val="001E581C"/>
    <w:rsid w:val="001E5AD2"/>
    <w:rsid w:val="001E7639"/>
    <w:rsid w:val="001F2D30"/>
    <w:rsid w:val="001F38CE"/>
    <w:rsid w:val="001F5409"/>
    <w:rsid w:val="001F7647"/>
    <w:rsid w:val="00206EBB"/>
    <w:rsid w:val="00207086"/>
    <w:rsid w:val="002140AB"/>
    <w:rsid w:val="00220F29"/>
    <w:rsid w:val="002225BA"/>
    <w:rsid w:val="00223DB5"/>
    <w:rsid w:val="00225C09"/>
    <w:rsid w:val="00232344"/>
    <w:rsid w:val="00235AED"/>
    <w:rsid w:val="00236048"/>
    <w:rsid w:val="00241A81"/>
    <w:rsid w:val="00242FB7"/>
    <w:rsid w:val="0025082D"/>
    <w:rsid w:val="00252525"/>
    <w:rsid w:val="0026074A"/>
    <w:rsid w:val="00260ED2"/>
    <w:rsid w:val="0026465C"/>
    <w:rsid w:val="00270E62"/>
    <w:rsid w:val="002712E0"/>
    <w:rsid w:val="0027603A"/>
    <w:rsid w:val="00286D65"/>
    <w:rsid w:val="00290A6A"/>
    <w:rsid w:val="002921ED"/>
    <w:rsid w:val="00292638"/>
    <w:rsid w:val="002A1D56"/>
    <w:rsid w:val="002A28BA"/>
    <w:rsid w:val="002A3695"/>
    <w:rsid w:val="002B2294"/>
    <w:rsid w:val="002B4695"/>
    <w:rsid w:val="002B567A"/>
    <w:rsid w:val="002B6D3E"/>
    <w:rsid w:val="002C2981"/>
    <w:rsid w:val="002C2E51"/>
    <w:rsid w:val="002D1164"/>
    <w:rsid w:val="002D1FF9"/>
    <w:rsid w:val="002D27E8"/>
    <w:rsid w:val="002D4089"/>
    <w:rsid w:val="002D5792"/>
    <w:rsid w:val="002D7074"/>
    <w:rsid w:val="002D78C0"/>
    <w:rsid w:val="002D7B51"/>
    <w:rsid w:val="002E70AA"/>
    <w:rsid w:val="002F2B66"/>
    <w:rsid w:val="002F328E"/>
    <w:rsid w:val="002F5CD4"/>
    <w:rsid w:val="002F6F4C"/>
    <w:rsid w:val="00302EAE"/>
    <w:rsid w:val="00304827"/>
    <w:rsid w:val="00306061"/>
    <w:rsid w:val="00312687"/>
    <w:rsid w:val="00313E58"/>
    <w:rsid w:val="00320387"/>
    <w:rsid w:val="00322109"/>
    <w:rsid w:val="003311F4"/>
    <w:rsid w:val="00331408"/>
    <w:rsid w:val="003325E0"/>
    <w:rsid w:val="003359C6"/>
    <w:rsid w:val="003372D6"/>
    <w:rsid w:val="003456C7"/>
    <w:rsid w:val="00346F19"/>
    <w:rsid w:val="00351854"/>
    <w:rsid w:val="00352E73"/>
    <w:rsid w:val="0035303E"/>
    <w:rsid w:val="00357E53"/>
    <w:rsid w:val="00360AD1"/>
    <w:rsid w:val="0036145A"/>
    <w:rsid w:val="00364951"/>
    <w:rsid w:val="00370527"/>
    <w:rsid w:val="0037116D"/>
    <w:rsid w:val="003733F2"/>
    <w:rsid w:val="003739E5"/>
    <w:rsid w:val="003759AD"/>
    <w:rsid w:val="00382438"/>
    <w:rsid w:val="003854FB"/>
    <w:rsid w:val="00385AE2"/>
    <w:rsid w:val="00393A2D"/>
    <w:rsid w:val="003946B4"/>
    <w:rsid w:val="00395409"/>
    <w:rsid w:val="00397367"/>
    <w:rsid w:val="003A0438"/>
    <w:rsid w:val="003A20B2"/>
    <w:rsid w:val="003A5C50"/>
    <w:rsid w:val="003A7A82"/>
    <w:rsid w:val="003B6250"/>
    <w:rsid w:val="003B745C"/>
    <w:rsid w:val="003C365D"/>
    <w:rsid w:val="003D460B"/>
    <w:rsid w:val="003D6F1A"/>
    <w:rsid w:val="003D7DF6"/>
    <w:rsid w:val="003E14D6"/>
    <w:rsid w:val="003E26A4"/>
    <w:rsid w:val="003E2DDC"/>
    <w:rsid w:val="003E3D8A"/>
    <w:rsid w:val="003F27D4"/>
    <w:rsid w:val="003F325B"/>
    <w:rsid w:val="003F4A5D"/>
    <w:rsid w:val="003F67D3"/>
    <w:rsid w:val="004026E9"/>
    <w:rsid w:val="00406840"/>
    <w:rsid w:val="00406AE2"/>
    <w:rsid w:val="004142EE"/>
    <w:rsid w:val="004156A4"/>
    <w:rsid w:val="004164D2"/>
    <w:rsid w:val="00422251"/>
    <w:rsid w:val="00422DD3"/>
    <w:rsid w:val="0043077F"/>
    <w:rsid w:val="00434AC9"/>
    <w:rsid w:val="0043572B"/>
    <w:rsid w:val="004439C5"/>
    <w:rsid w:val="00447E89"/>
    <w:rsid w:val="0045205F"/>
    <w:rsid w:val="004538B0"/>
    <w:rsid w:val="00453C52"/>
    <w:rsid w:val="004616C1"/>
    <w:rsid w:val="00465BBB"/>
    <w:rsid w:val="00470B78"/>
    <w:rsid w:val="00474CA3"/>
    <w:rsid w:val="0047560C"/>
    <w:rsid w:val="00480BEB"/>
    <w:rsid w:val="00491DDA"/>
    <w:rsid w:val="00493321"/>
    <w:rsid w:val="00494B27"/>
    <w:rsid w:val="004954C8"/>
    <w:rsid w:val="00497811"/>
    <w:rsid w:val="004A3A97"/>
    <w:rsid w:val="004A402D"/>
    <w:rsid w:val="004A6F6F"/>
    <w:rsid w:val="004A7717"/>
    <w:rsid w:val="004B1797"/>
    <w:rsid w:val="004B2188"/>
    <w:rsid w:val="004B5EAB"/>
    <w:rsid w:val="004B76A7"/>
    <w:rsid w:val="004C108F"/>
    <w:rsid w:val="004C12CC"/>
    <w:rsid w:val="004C1794"/>
    <w:rsid w:val="004E08CF"/>
    <w:rsid w:val="004F0530"/>
    <w:rsid w:val="004F0912"/>
    <w:rsid w:val="004F3058"/>
    <w:rsid w:val="004F51FF"/>
    <w:rsid w:val="004F6491"/>
    <w:rsid w:val="004F7E03"/>
    <w:rsid w:val="00500306"/>
    <w:rsid w:val="005039C2"/>
    <w:rsid w:val="00503EE2"/>
    <w:rsid w:val="00504BB8"/>
    <w:rsid w:val="00506B02"/>
    <w:rsid w:val="005073B8"/>
    <w:rsid w:val="00510093"/>
    <w:rsid w:val="00510B96"/>
    <w:rsid w:val="00513E84"/>
    <w:rsid w:val="00525FAC"/>
    <w:rsid w:val="00534F55"/>
    <w:rsid w:val="00536D78"/>
    <w:rsid w:val="00537240"/>
    <w:rsid w:val="0054031E"/>
    <w:rsid w:val="00541097"/>
    <w:rsid w:val="0054158A"/>
    <w:rsid w:val="00543C3E"/>
    <w:rsid w:val="00546273"/>
    <w:rsid w:val="005471F8"/>
    <w:rsid w:val="0055314A"/>
    <w:rsid w:val="00554168"/>
    <w:rsid w:val="00576C37"/>
    <w:rsid w:val="00577F58"/>
    <w:rsid w:val="005802A7"/>
    <w:rsid w:val="0058132A"/>
    <w:rsid w:val="00584781"/>
    <w:rsid w:val="00594424"/>
    <w:rsid w:val="005A31DB"/>
    <w:rsid w:val="005B0516"/>
    <w:rsid w:val="005B6E88"/>
    <w:rsid w:val="005C1324"/>
    <w:rsid w:val="005C2992"/>
    <w:rsid w:val="005C3DAE"/>
    <w:rsid w:val="005C3E92"/>
    <w:rsid w:val="005C5B6F"/>
    <w:rsid w:val="005D1A5F"/>
    <w:rsid w:val="005D5B26"/>
    <w:rsid w:val="005D6B2C"/>
    <w:rsid w:val="005D7353"/>
    <w:rsid w:val="005E286D"/>
    <w:rsid w:val="005E6568"/>
    <w:rsid w:val="005E7061"/>
    <w:rsid w:val="005F0382"/>
    <w:rsid w:val="005F6441"/>
    <w:rsid w:val="00600080"/>
    <w:rsid w:val="00602C9D"/>
    <w:rsid w:val="00606117"/>
    <w:rsid w:val="006166CB"/>
    <w:rsid w:val="00622A66"/>
    <w:rsid w:val="00623F04"/>
    <w:rsid w:val="00632ED1"/>
    <w:rsid w:val="006346BD"/>
    <w:rsid w:val="00636B6B"/>
    <w:rsid w:val="00640DD1"/>
    <w:rsid w:val="00643CD9"/>
    <w:rsid w:val="00647D74"/>
    <w:rsid w:val="00650B42"/>
    <w:rsid w:val="0065104F"/>
    <w:rsid w:val="00655B46"/>
    <w:rsid w:val="00656B6D"/>
    <w:rsid w:val="00670441"/>
    <w:rsid w:val="006708FE"/>
    <w:rsid w:val="00671E74"/>
    <w:rsid w:val="0068732A"/>
    <w:rsid w:val="006966A4"/>
    <w:rsid w:val="00697515"/>
    <w:rsid w:val="006A37F7"/>
    <w:rsid w:val="006A45DF"/>
    <w:rsid w:val="006B521A"/>
    <w:rsid w:val="006C2C7C"/>
    <w:rsid w:val="006C4771"/>
    <w:rsid w:val="006C68CE"/>
    <w:rsid w:val="006C74A1"/>
    <w:rsid w:val="006D034D"/>
    <w:rsid w:val="006D0E85"/>
    <w:rsid w:val="006D284D"/>
    <w:rsid w:val="006D5A4E"/>
    <w:rsid w:val="006D6C8A"/>
    <w:rsid w:val="006E1765"/>
    <w:rsid w:val="006E1FAF"/>
    <w:rsid w:val="006E238F"/>
    <w:rsid w:val="006E3157"/>
    <w:rsid w:val="006E4BCA"/>
    <w:rsid w:val="006E4C8F"/>
    <w:rsid w:val="006F126B"/>
    <w:rsid w:val="006F2F1F"/>
    <w:rsid w:val="006F4052"/>
    <w:rsid w:val="006F59F4"/>
    <w:rsid w:val="006F707C"/>
    <w:rsid w:val="0070441A"/>
    <w:rsid w:val="0070790E"/>
    <w:rsid w:val="007104E1"/>
    <w:rsid w:val="0071461C"/>
    <w:rsid w:val="00717042"/>
    <w:rsid w:val="007223A0"/>
    <w:rsid w:val="007418B6"/>
    <w:rsid w:val="0074261E"/>
    <w:rsid w:val="007532A8"/>
    <w:rsid w:val="0075593C"/>
    <w:rsid w:val="007600C3"/>
    <w:rsid w:val="007648A1"/>
    <w:rsid w:val="007657F1"/>
    <w:rsid w:val="007658B7"/>
    <w:rsid w:val="0077342B"/>
    <w:rsid w:val="00773A37"/>
    <w:rsid w:val="00774FB9"/>
    <w:rsid w:val="00777558"/>
    <w:rsid w:val="00782210"/>
    <w:rsid w:val="007837D3"/>
    <w:rsid w:val="007872A0"/>
    <w:rsid w:val="00790FB8"/>
    <w:rsid w:val="0079465B"/>
    <w:rsid w:val="007965AA"/>
    <w:rsid w:val="007A42A3"/>
    <w:rsid w:val="007A6346"/>
    <w:rsid w:val="007B10E0"/>
    <w:rsid w:val="007B2347"/>
    <w:rsid w:val="007B2424"/>
    <w:rsid w:val="007B28FF"/>
    <w:rsid w:val="007B5703"/>
    <w:rsid w:val="007C27DC"/>
    <w:rsid w:val="007C5293"/>
    <w:rsid w:val="007D4A22"/>
    <w:rsid w:val="007D7B3E"/>
    <w:rsid w:val="007E2FB9"/>
    <w:rsid w:val="007F14D0"/>
    <w:rsid w:val="007F3122"/>
    <w:rsid w:val="007F6402"/>
    <w:rsid w:val="007F64BF"/>
    <w:rsid w:val="00807357"/>
    <w:rsid w:val="00826F51"/>
    <w:rsid w:val="00827200"/>
    <w:rsid w:val="00830336"/>
    <w:rsid w:val="0083056B"/>
    <w:rsid w:val="0083575A"/>
    <w:rsid w:val="008403D3"/>
    <w:rsid w:val="00847EA5"/>
    <w:rsid w:val="00850FB5"/>
    <w:rsid w:val="0085548C"/>
    <w:rsid w:val="0085651F"/>
    <w:rsid w:val="00856689"/>
    <w:rsid w:val="0085697C"/>
    <w:rsid w:val="0086114D"/>
    <w:rsid w:val="008613F4"/>
    <w:rsid w:val="00861DE2"/>
    <w:rsid w:val="00870629"/>
    <w:rsid w:val="00870715"/>
    <w:rsid w:val="00871524"/>
    <w:rsid w:val="00880222"/>
    <w:rsid w:val="00880F13"/>
    <w:rsid w:val="008825F5"/>
    <w:rsid w:val="00886087"/>
    <w:rsid w:val="00892B63"/>
    <w:rsid w:val="00893A40"/>
    <w:rsid w:val="00894043"/>
    <w:rsid w:val="008967BC"/>
    <w:rsid w:val="008A5523"/>
    <w:rsid w:val="008B6904"/>
    <w:rsid w:val="008B6B1A"/>
    <w:rsid w:val="008C54A5"/>
    <w:rsid w:val="008D345E"/>
    <w:rsid w:val="008D3C24"/>
    <w:rsid w:val="008D4398"/>
    <w:rsid w:val="008D7C34"/>
    <w:rsid w:val="008E432F"/>
    <w:rsid w:val="008E4B96"/>
    <w:rsid w:val="008E4BF8"/>
    <w:rsid w:val="008E4E16"/>
    <w:rsid w:val="008F0161"/>
    <w:rsid w:val="008F31BE"/>
    <w:rsid w:val="008F762E"/>
    <w:rsid w:val="00902CC0"/>
    <w:rsid w:val="009043AB"/>
    <w:rsid w:val="009165D0"/>
    <w:rsid w:val="00921263"/>
    <w:rsid w:val="00922855"/>
    <w:rsid w:val="00923D2B"/>
    <w:rsid w:val="0092668D"/>
    <w:rsid w:val="00926B67"/>
    <w:rsid w:val="00930BF2"/>
    <w:rsid w:val="00935523"/>
    <w:rsid w:val="00935F6B"/>
    <w:rsid w:val="00937E99"/>
    <w:rsid w:val="00941577"/>
    <w:rsid w:val="00960969"/>
    <w:rsid w:val="00960C82"/>
    <w:rsid w:val="009672F5"/>
    <w:rsid w:val="00972599"/>
    <w:rsid w:val="0097725C"/>
    <w:rsid w:val="009775BB"/>
    <w:rsid w:val="00977752"/>
    <w:rsid w:val="00982950"/>
    <w:rsid w:val="00995CC5"/>
    <w:rsid w:val="009A0527"/>
    <w:rsid w:val="009A0A86"/>
    <w:rsid w:val="009A3782"/>
    <w:rsid w:val="009B3202"/>
    <w:rsid w:val="009C440F"/>
    <w:rsid w:val="009C55F6"/>
    <w:rsid w:val="009D0918"/>
    <w:rsid w:val="009D3444"/>
    <w:rsid w:val="009D50F8"/>
    <w:rsid w:val="009D7AF5"/>
    <w:rsid w:val="009E0F4E"/>
    <w:rsid w:val="009E42D3"/>
    <w:rsid w:val="009E6DC0"/>
    <w:rsid w:val="009F314B"/>
    <w:rsid w:val="00A01602"/>
    <w:rsid w:val="00A02A93"/>
    <w:rsid w:val="00A04522"/>
    <w:rsid w:val="00A05DB7"/>
    <w:rsid w:val="00A060BB"/>
    <w:rsid w:val="00A0650C"/>
    <w:rsid w:val="00A1663B"/>
    <w:rsid w:val="00A17CF4"/>
    <w:rsid w:val="00A2089B"/>
    <w:rsid w:val="00A24AAA"/>
    <w:rsid w:val="00A252E0"/>
    <w:rsid w:val="00A254B1"/>
    <w:rsid w:val="00A278DF"/>
    <w:rsid w:val="00A27DFE"/>
    <w:rsid w:val="00A33DE8"/>
    <w:rsid w:val="00A41D85"/>
    <w:rsid w:val="00A42E47"/>
    <w:rsid w:val="00A4637F"/>
    <w:rsid w:val="00A50476"/>
    <w:rsid w:val="00A50981"/>
    <w:rsid w:val="00A52ADB"/>
    <w:rsid w:val="00A55DC2"/>
    <w:rsid w:val="00A640DE"/>
    <w:rsid w:val="00A65441"/>
    <w:rsid w:val="00A65EAE"/>
    <w:rsid w:val="00A65FED"/>
    <w:rsid w:val="00A7170F"/>
    <w:rsid w:val="00A77B5E"/>
    <w:rsid w:val="00A77C89"/>
    <w:rsid w:val="00A81BEE"/>
    <w:rsid w:val="00A820DE"/>
    <w:rsid w:val="00A821B6"/>
    <w:rsid w:val="00A85981"/>
    <w:rsid w:val="00A9104F"/>
    <w:rsid w:val="00A912EB"/>
    <w:rsid w:val="00A935DA"/>
    <w:rsid w:val="00A95E18"/>
    <w:rsid w:val="00AA168C"/>
    <w:rsid w:val="00AA4C4C"/>
    <w:rsid w:val="00AB0CF6"/>
    <w:rsid w:val="00AB4F52"/>
    <w:rsid w:val="00AB661D"/>
    <w:rsid w:val="00AB791B"/>
    <w:rsid w:val="00AB7C10"/>
    <w:rsid w:val="00AC2721"/>
    <w:rsid w:val="00AC2A17"/>
    <w:rsid w:val="00AC4C03"/>
    <w:rsid w:val="00AD1487"/>
    <w:rsid w:val="00AD1527"/>
    <w:rsid w:val="00AD54D5"/>
    <w:rsid w:val="00AE08A7"/>
    <w:rsid w:val="00AE24CA"/>
    <w:rsid w:val="00AE5B88"/>
    <w:rsid w:val="00AF4AF9"/>
    <w:rsid w:val="00AF7852"/>
    <w:rsid w:val="00B01A0B"/>
    <w:rsid w:val="00B03537"/>
    <w:rsid w:val="00B056AE"/>
    <w:rsid w:val="00B07EC9"/>
    <w:rsid w:val="00B129C7"/>
    <w:rsid w:val="00B12A8D"/>
    <w:rsid w:val="00B14390"/>
    <w:rsid w:val="00B1640D"/>
    <w:rsid w:val="00B209A4"/>
    <w:rsid w:val="00B212C9"/>
    <w:rsid w:val="00B21CA2"/>
    <w:rsid w:val="00B21EA2"/>
    <w:rsid w:val="00B221C1"/>
    <w:rsid w:val="00B25153"/>
    <w:rsid w:val="00B30063"/>
    <w:rsid w:val="00B32964"/>
    <w:rsid w:val="00B34FD4"/>
    <w:rsid w:val="00B3672F"/>
    <w:rsid w:val="00B379C7"/>
    <w:rsid w:val="00B40949"/>
    <w:rsid w:val="00B45009"/>
    <w:rsid w:val="00B47FF6"/>
    <w:rsid w:val="00B50978"/>
    <w:rsid w:val="00B52CBE"/>
    <w:rsid w:val="00B6261D"/>
    <w:rsid w:val="00B626FC"/>
    <w:rsid w:val="00B6431A"/>
    <w:rsid w:val="00B65A1F"/>
    <w:rsid w:val="00B66683"/>
    <w:rsid w:val="00B67007"/>
    <w:rsid w:val="00B673C6"/>
    <w:rsid w:val="00B71CC3"/>
    <w:rsid w:val="00B77543"/>
    <w:rsid w:val="00B81029"/>
    <w:rsid w:val="00B8257C"/>
    <w:rsid w:val="00B828D3"/>
    <w:rsid w:val="00B87734"/>
    <w:rsid w:val="00B87F0A"/>
    <w:rsid w:val="00B90774"/>
    <w:rsid w:val="00B92E67"/>
    <w:rsid w:val="00B93415"/>
    <w:rsid w:val="00B96F83"/>
    <w:rsid w:val="00BA194F"/>
    <w:rsid w:val="00BA2A2E"/>
    <w:rsid w:val="00BB24AA"/>
    <w:rsid w:val="00BB2D9B"/>
    <w:rsid w:val="00BB36DC"/>
    <w:rsid w:val="00BB3C14"/>
    <w:rsid w:val="00BC5818"/>
    <w:rsid w:val="00BD2303"/>
    <w:rsid w:val="00BD300A"/>
    <w:rsid w:val="00BE1731"/>
    <w:rsid w:val="00BE1BD0"/>
    <w:rsid w:val="00BE3F1F"/>
    <w:rsid w:val="00BF371D"/>
    <w:rsid w:val="00BF4964"/>
    <w:rsid w:val="00BF4EF4"/>
    <w:rsid w:val="00BF6CB9"/>
    <w:rsid w:val="00C100D6"/>
    <w:rsid w:val="00C105F9"/>
    <w:rsid w:val="00C17E48"/>
    <w:rsid w:val="00C254A8"/>
    <w:rsid w:val="00C312B0"/>
    <w:rsid w:val="00C31A16"/>
    <w:rsid w:val="00C32324"/>
    <w:rsid w:val="00C33B7B"/>
    <w:rsid w:val="00C403C1"/>
    <w:rsid w:val="00C40DCF"/>
    <w:rsid w:val="00C4132B"/>
    <w:rsid w:val="00C42817"/>
    <w:rsid w:val="00C5118A"/>
    <w:rsid w:val="00C56EA3"/>
    <w:rsid w:val="00C60E31"/>
    <w:rsid w:val="00C6370F"/>
    <w:rsid w:val="00C666F9"/>
    <w:rsid w:val="00C70CD6"/>
    <w:rsid w:val="00C71873"/>
    <w:rsid w:val="00C736DD"/>
    <w:rsid w:val="00C74177"/>
    <w:rsid w:val="00C745C6"/>
    <w:rsid w:val="00C75115"/>
    <w:rsid w:val="00C776B4"/>
    <w:rsid w:val="00C77D5E"/>
    <w:rsid w:val="00C80C34"/>
    <w:rsid w:val="00C812F5"/>
    <w:rsid w:val="00C81966"/>
    <w:rsid w:val="00C87EF1"/>
    <w:rsid w:val="00C91A69"/>
    <w:rsid w:val="00C91C24"/>
    <w:rsid w:val="00C9425D"/>
    <w:rsid w:val="00C979EA"/>
    <w:rsid w:val="00CA32F6"/>
    <w:rsid w:val="00CA5634"/>
    <w:rsid w:val="00CA59FE"/>
    <w:rsid w:val="00CA6F90"/>
    <w:rsid w:val="00CB22A7"/>
    <w:rsid w:val="00CC1F01"/>
    <w:rsid w:val="00CC2A25"/>
    <w:rsid w:val="00CC2B13"/>
    <w:rsid w:val="00CC7014"/>
    <w:rsid w:val="00CD0673"/>
    <w:rsid w:val="00CD2281"/>
    <w:rsid w:val="00CD489B"/>
    <w:rsid w:val="00CD4E72"/>
    <w:rsid w:val="00CE373F"/>
    <w:rsid w:val="00CE71E1"/>
    <w:rsid w:val="00CE770F"/>
    <w:rsid w:val="00CF4B23"/>
    <w:rsid w:val="00D00AF9"/>
    <w:rsid w:val="00D03511"/>
    <w:rsid w:val="00D11139"/>
    <w:rsid w:val="00D11465"/>
    <w:rsid w:val="00D12903"/>
    <w:rsid w:val="00D167D0"/>
    <w:rsid w:val="00D16BE4"/>
    <w:rsid w:val="00D219AC"/>
    <w:rsid w:val="00D24FBD"/>
    <w:rsid w:val="00D27F4C"/>
    <w:rsid w:val="00D3189E"/>
    <w:rsid w:val="00D40D0B"/>
    <w:rsid w:val="00D412EC"/>
    <w:rsid w:val="00D41636"/>
    <w:rsid w:val="00D419D0"/>
    <w:rsid w:val="00D51FCB"/>
    <w:rsid w:val="00D777E9"/>
    <w:rsid w:val="00D80157"/>
    <w:rsid w:val="00D81E8A"/>
    <w:rsid w:val="00D82326"/>
    <w:rsid w:val="00D82877"/>
    <w:rsid w:val="00D83447"/>
    <w:rsid w:val="00D85F1C"/>
    <w:rsid w:val="00D95F0A"/>
    <w:rsid w:val="00D96A8F"/>
    <w:rsid w:val="00DA210A"/>
    <w:rsid w:val="00DA3399"/>
    <w:rsid w:val="00DA3AE2"/>
    <w:rsid w:val="00DA63CA"/>
    <w:rsid w:val="00DB4C0B"/>
    <w:rsid w:val="00DB563A"/>
    <w:rsid w:val="00DB7985"/>
    <w:rsid w:val="00DC0CF4"/>
    <w:rsid w:val="00DC1CC6"/>
    <w:rsid w:val="00DC3280"/>
    <w:rsid w:val="00DC5A7D"/>
    <w:rsid w:val="00DC637F"/>
    <w:rsid w:val="00DC661C"/>
    <w:rsid w:val="00DD0453"/>
    <w:rsid w:val="00DD303B"/>
    <w:rsid w:val="00DE2ACD"/>
    <w:rsid w:val="00DF1A12"/>
    <w:rsid w:val="00DF4288"/>
    <w:rsid w:val="00DF644B"/>
    <w:rsid w:val="00DF6785"/>
    <w:rsid w:val="00E03DBE"/>
    <w:rsid w:val="00E044BF"/>
    <w:rsid w:val="00E06557"/>
    <w:rsid w:val="00E10280"/>
    <w:rsid w:val="00E15D61"/>
    <w:rsid w:val="00E20DF4"/>
    <w:rsid w:val="00E2285F"/>
    <w:rsid w:val="00E2393F"/>
    <w:rsid w:val="00E23BF5"/>
    <w:rsid w:val="00E25EB0"/>
    <w:rsid w:val="00E336E6"/>
    <w:rsid w:val="00E428C6"/>
    <w:rsid w:val="00E43425"/>
    <w:rsid w:val="00E50161"/>
    <w:rsid w:val="00E50EB6"/>
    <w:rsid w:val="00E527BC"/>
    <w:rsid w:val="00E530F5"/>
    <w:rsid w:val="00E534EC"/>
    <w:rsid w:val="00E553F3"/>
    <w:rsid w:val="00E55580"/>
    <w:rsid w:val="00E56AEA"/>
    <w:rsid w:val="00E57BC3"/>
    <w:rsid w:val="00E6143A"/>
    <w:rsid w:val="00E61B84"/>
    <w:rsid w:val="00E61CA4"/>
    <w:rsid w:val="00E633B9"/>
    <w:rsid w:val="00E706B9"/>
    <w:rsid w:val="00E716FD"/>
    <w:rsid w:val="00E7273B"/>
    <w:rsid w:val="00E75B08"/>
    <w:rsid w:val="00E76834"/>
    <w:rsid w:val="00E77234"/>
    <w:rsid w:val="00E774BC"/>
    <w:rsid w:val="00E77ED5"/>
    <w:rsid w:val="00E80F45"/>
    <w:rsid w:val="00E82AEB"/>
    <w:rsid w:val="00E84D07"/>
    <w:rsid w:val="00E85127"/>
    <w:rsid w:val="00E85E17"/>
    <w:rsid w:val="00E940C9"/>
    <w:rsid w:val="00E94F66"/>
    <w:rsid w:val="00E96986"/>
    <w:rsid w:val="00E972E8"/>
    <w:rsid w:val="00EA0608"/>
    <w:rsid w:val="00EA200A"/>
    <w:rsid w:val="00EA5789"/>
    <w:rsid w:val="00EA7190"/>
    <w:rsid w:val="00EA77D5"/>
    <w:rsid w:val="00EA7834"/>
    <w:rsid w:val="00EA7AEA"/>
    <w:rsid w:val="00EB3AEA"/>
    <w:rsid w:val="00EB57AA"/>
    <w:rsid w:val="00EB65C7"/>
    <w:rsid w:val="00EC198F"/>
    <w:rsid w:val="00EC2BAE"/>
    <w:rsid w:val="00EC57A6"/>
    <w:rsid w:val="00ED174A"/>
    <w:rsid w:val="00ED2A4E"/>
    <w:rsid w:val="00ED4413"/>
    <w:rsid w:val="00ED4A3D"/>
    <w:rsid w:val="00ED7968"/>
    <w:rsid w:val="00EE0216"/>
    <w:rsid w:val="00EE25D7"/>
    <w:rsid w:val="00EE2ED7"/>
    <w:rsid w:val="00EE501D"/>
    <w:rsid w:val="00EE570E"/>
    <w:rsid w:val="00EE753F"/>
    <w:rsid w:val="00EF0C14"/>
    <w:rsid w:val="00EF3149"/>
    <w:rsid w:val="00EF38A3"/>
    <w:rsid w:val="00EF7439"/>
    <w:rsid w:val="00F00694"/>
    <w:rsid w:val="00F03DB1"/>
    <w:rsid w:val="00F0407F"/>
    <w:rsid w:val="00F040A3"/>
    <w:rsid w:val="00F0787D"/>
    <w:rsid w:val="00F07C3E"/>
    <w:rsid w:val="00F1097A"/>
    <w:rsid w:val="00F14378"/>
    <w:rsid w:val="00F17A8F"/>
    <w:rsid w:val="00F207B7"/>
    <w:rsid w:val="00F2175B"/>
    <w:rsid w:val="00F2352E"/>
    <w:rsid w:val="00F3368A"/>
    <w:rsid w:val="00F33DDE"/>
    <w:rsid w:val="00F34699"/>
    <w:rsid w:val="00F36C5F"/>
    <w:rsid w:val="00F45C35"/>
    <w:rsid w:val="00F52023"/>
    <w:rsid w:val="00F52B6C"/>
    <w:rsid w:val="00F65C3C"/>
    <w:rsid w:val="00F70627"/>
    <w:rsid w:val="00F756C9"/>
    <w:rsid w:val="00F76501"/>
    <w:rsid w:val="00F77126"/>
    <w:rsid w:val="00F81528"/>
    <w:rsid w:val="00F81DDC"/>
    <w:rsid w:val="00F862D3"/>
    <w:rsid w:val="00F92065"/>
    <w:rsid w:val="00F92508"/>
    <w:rsid w:val="00F95521"/>
    <w:rsid w:val="00F971B1"/>
    <w:rsid w:val="00F97919"/>
    <w:rsid w:val="00FA2831"/>
    <w:rsid w:val="00FA4AD6"/>
    <w:rsid w:val="00FA778F"/>
    <w:rsid w:val="00FB287E"/>
    <w:rsid w:val="00FB35C4"/>
    <w:rsid w:val="00FB7DEF"/>
    <w:rsid w:val="00FB7F75"/>
    <w:rsid w:val="00FC33C4"/>
    <w:rsid w:val="00FC3CCD"/>
    <w:rsid w:val="00FC5B07"/>
    <w:rsid w:val="00FD2C70"/>
    <w:rsid w:val="00FD39E4"/>
    <w:rsid w:val="00FD5D2D"/>
    <w:rsid w:val="00FD7438"/>
    <w:rsid w:val="00FE10D5"/>
    <w:rsid w:val="00FE4F66"/>
    <w:rsid w:val="00FE76DC"/>
    <w:rsid w:val="00FF19A1"/>
    <w:rsid w:val="00FF1E80"/>
    <w:rsid w:val="00FF2AD7"/>
    <w:rsid w:val="00FF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E4F66"/>
    <w:rPr>
      <w:rFonts w:ascii="Tahoma" w:hAnsi="Tahoma" w:cs="Tahoma"/>
      <w:sz w:val="16"/>
      <w:szCs w:val="16"/>
    </w:rPr>
  </w:style>
  <w:style w:type="character" w:customStyle="1" w:styleId="BalloonTextChar">
    <w:name w:val="Balloon Text Char"/>
    <w:basedOn w:val="DefaultParagraphFont"/>
    <w:link w:val="BalloonText"/>
    <w:rsid w:val="00FE4F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E4F66"/>
    <w:rPr>
      <w:rFonts w:ascii="Tahoma" w:hAnsi="Tahoma" w:cs="Tahoma"/>
      <w:sz w:val="16"/>
      <w:szCs w:val="16"/>
    </w:rPr>
  </w:style>
  <w:style w:type="character" w:customStyle="1" w:styleId="BalloonTextChar">
    <w:name w:val="Balloon Text Char"/>
    <w:basedOn w:val="DefaultParagraphFont"/>
    <w:link w:val="BalloonText"/>
    <w:rsid w:val="00FE4F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Judicial User</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mccoy, kandi</cp:lastModifiedBy>
  <cp:revision>2</cp:revision>
  <dcterms:created xsi:type="dcterms:W3CDTF">2017-08-18T17:41:00Z</dcterms:created>
  <dcterms:modified xsi:type="dcterms:W3CDTF">2017-08-18T17:41:00Z</dcterms:modified>
</cp:coreProperties>
</file>