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BF43E" w14:textId="77777777" w:rsidR="00892295" w:rsidRDefault="00892295">
      <w:pPr>
        <w:rPr>
          <w:b/>
          <w:bCs/>
          <w:sz w:val="28"/>
          <w:szCs w:val="28"/>
        </w:rPr>
      </w:pPr>
    </w:p>
    <w:p w14:paraId="56B746F0" w14:textId="7B18B16F" w:rsidR="00153A84" w:rsidRPr="00D935A8" w:rsidRDefault="00C665CB">
      <w:pPr>
        <w:rPr>
          <w:b/>
          <w:bCs/>
          <w:sz w:val="28"/>
          <w:szCs w:val="28"/>
        </w:rPr>
      </w:pPr>
      <w:r w:rsidRPr="00D935A8">
        <w:rPr>
          <w:b/>
          <w:bCs/>
          <w:sz w:val="28"/>
          <w:szCs w:val="28"/>
        </w:rPr>
        <w:t>VOLUNTEER BOARD MEMBER OPPORTUNITY</w:t>
      </w:r>
    </w:p>
    <w:p w14:paraId="16091206" w14:textId="55707595" w:rsidR="00C665CB" w:rsidRPr="00D935A8" w:rsidRDefault="00C665CB">
      <w:pPr>
        <w:rPr>
          <w:sz w:val="28"/>
          <w:szCs w:val="28"/>
        </w:rPr>
      </w:pPr>
      <w:r w:rsidRPr="00D935A8">
        <w:rPr>
          <w:sz w:val="28"/>
          <w:szCs w:val="28"/>
        </w:rPr>
        <w:t>The 12</w:t>
      </w:r>
      <w:r w:rsidRPr="00D935A8">
        <w:rPr>
          <w:sz w:val="28"/>
          <w:szCs w:val="28"/>
          <w:vertAlign w:val="superscript"/>
        </w:rPr>
        <w:t>th</w:t>
      </w:r>
      <w:r w:rsidRPr="00D935A8">
        <w:rPr>
          <w:sz w:val="28"/>
          <w:szCs w:val="28"/>
        </w:rPr>
        <w:t xml:space="preserve"> Judicial District Victim and Witness &amp; Law Enforcement (VALE) Board provides funds to community and criminal justice system agencies for the implementation of the rights afforded crime victims pursuant to Colorado law.  Serving on the VALE Board is an extraordinary opportunity for an individual who is passionate about supporting programs in the community that serve crime victims.</w:t>
      </w:r>
    </w:p>
    <w:p w14:paraId="0F0DD18B" w14:textId="413A69D3" w:rsidR="00C665CB" w:rsidRPr="00D935A8" w:rsidRDefault="00C665CB">
      <w:pPr>
        <w:rPr>
          <w:sz w:val="28"/>
          <w:szCs w:val="28"/>
        </w:rPr>
      </w:pPr>
      <w:r w:rsidRPr="00D935A8">
        <w:rPr>
          <w:sz w:val="28"/>
          <w:szCs w:val="28"/>
        </w:rPr>
        <w:t>Funds are allocated through a competitive grant application process. VALE Board members are appointed by the Chief Judge of the 12</w:t>
      </w:r>
      <w:r w:rsidRPr="00D935A8">
        <w:rPr>
          <w:sz w:val="28"/>
          <w:szCs w:val="28"/>
          <w:vertAlign w:val="superscript"/>
        </w:rPr>
        <w:t>th</w:t>
      </w:r>
      <w:r w:rsidRPr="00D935A8">
        <w:rPr>
          <w:sz w:val="28"/>
          <w:szCs w:val="28"/>
        </w:rPr>
        <w:t xml:space="preserve"> Judicial District to serve a </w:t>
      </w:r>
      <w:r w:rsidR="00642975" w:rsidRPr="00D935A8">
        <w:rPr>
          <w:sz w:val="28"/>
          <w:szCs w:val="28"/>
        </w:rPr>
        <w:t>three-year</w:t>
      </w:r>
      <w:r w:rsidRPr="00D935A8">
        <w:rPr>
          <w:sz w:val="28"/>
          <w:szCs w:val="28"/>
        </w:rPr>
        <w:t xml:space="preserve"> term and each Board member may serve up to two consecutive terms. There are five VALE Board member</w:t>
      </w:r>
      <w:r w:rsidR="00B622F3" w:rsidRPr="00D935A8">
        <w:rPr>
          <w:sz w:val="28"/>
          <w:szCs w:val="28"/>
        </w:rPr>
        <w:t xml:space="preserve"> positions with one currently vacant. Preference is for a varied Board that includes member representation from each of the Counties within the 12</w:t>
      </w:r>
      <w:r w:rsidR="00B622F3" w:rsidRPr="00D935A8">
        <w:rPr>
          <w:sz w:val="28"/>
          <w:szCs w:val="28"/>
          <w:vertAlign w:val="superscript"/>
        </w:rPr>
        <w:t>th</w:t>
      </w:r>
      <w:r w:rsidR="00B622F3" w:rsidRPr="00D935A8">
        <w:rPr>
          <w:sz w:val="28"/>
          <w:szCs w:val="28"/>
        </w:rPr>
        <w:t xml:space="preserve"> Judicial District: Alamosa, Conejos, Costilla, Mineral, Rio Grande, and Saguache.</w:t>
      </w:r>
      <w:r w:rsidR="00642975">
        <w:rPr>
          <w:sz w:val="28"/>
          <w:szCs w:val="28"/>
        </w:rPr>
        <w:t xml:space="preserve">  This is an unpaid position.</w:t>
      </w:r>
    </w:p>
    <w:p w14:paraId="43947EFA" w14:textId="78FAA043" w:rsidR="00B622F3" w:rsidRPr="00D935A8" w:rsidRDefault="0065350A" w:rsidP="00642975">
      <w:pPr>
        <w:tabs>
          <w:tab w:val="left" w:pos="7710"/>
        </w:tabs>
        <w:rPr>
          <w:b/>
          <w:bCs/>
          <w:sz w:val="28"/>
          <w:szCs w:val="28"/>
        </w:rPr>
      </w:pPr>
      <w:r w:rsidRPr="00D935A8">
        <w:rPr>
          <w:b/>
          <w:bCs/>
          <w:sz w:val="28"/>
          <w:szCs w:val="28"/>
        </w:rPr>
        <w:t>VALE BOARD MEMBER BASIC JOB DESCRIPTION</w:t>
      </w:r>
      <w:r w:rsidR="00642975">
        <w:rPr>
          <w:b/>
          <w:bCs/>
          <w:sz w:val="28"/>
          <w:szCs w:val="28"/>
        </w:rPr>
        <w:tab/>
      </w:r>
    </w:p>
    <w:p w14:paraId="1F85C9D2" w14:textId="0E575ECB" w:rsidR="0065350A" w:rsidRPr="00D935A8" w:rsidRDefault="00EB147E">
      <w:pPr>
        <w:rPr>
          <w:sz w:val="28"/>
          <w:szCs w:val="28"/>
        </w:rPr>
      </w:pPr>
      <w:r w:rsidRPr="00D935A8">
        <w:rPr>
          <w:sz w:val="28"/>
          <w:szCs w:val="28"/>
        </w:rPr>
        <w:t>The duties of each VALE Board member include, but are not limited to:</w:t>
      </w:r>
    </w:p>
    <w:p w14:paraId="48DC4632" w14:textId="49086851" w:rsidR="00EB147E" w:rsidRPr="00D935A8" w:rsidRDefault="00EB147E">
      <w:pPr>
        <w:rPr>
          <w:sz w:val="28"/>
          <w:szCs w:val="28"/>
        </w:rPr>
      </w:pPr>
      <w:r w:rsidRPr="00D935A8">
        <w:rPr>
          <w:sz w:val="28"/>
          <w:szCs w:val="28"/>
        </w:rPr>
        <w:tab/>
        <w:t>Attending a minimum of four meetings per year.</w:t>
      </w:r>
    </w:p>
    <w:p w14:paraId="6296CEA1" w14:textId="3ED17C11" w:rsidR="00EB147E" w:rsidRPr="00D935A8" w:rsidRDefault="00EB147E">
      <w:pPr>
        <w:rPr>
          <w:sz w:val="28"/>
          <w:szCs w:val="28"/>
        </w:rPr>
      </w:pPr>
      <w:r w:rsidRPr="00D935A8">
        <w:rPr>
          <w:sz w:val="28"/>
          <w:szCs w:val="28"/>
        </w:rPr>
        <w:tab/>
        <w:t>Ability to read and understand basic financial reports.</w:t>
      </w:r>
    </w:p>
    <w:p w14:paraId="0591770A" w14:textId="14EBE984" w:rsidR="00EB147E" w:rsidRPr="00D935A8" w:rsidRDefault="00EB147E" w:rsidP="00EB147E">
      <w:pPr>
        <w:ind w:left="720"/>
        <w:rPr>
          <w:sz w:val="28"/>
          <w:szCs w:val="28"/>
        </w:rPr>
      </w:pPr>
      <w:r w:rsidRPr="00D935A8">
        <w:rPr>
          <w:sz w:val="28"/>
          <w:szCs w:val="28"/>
        </w:rPr>
        <w:t>Ability to read materials provided in advance of board meetings in order to come prepared with questions and be able to participate in discussions.</w:t>
      </w:r>
    </w:p>
    <w:p w14:paraId="396A22D4" w14:textId="640E6D25" w:rsidR="00EB147E" w:rsidRPr="00D935A8" w:rsidRDefault="00EB147E" w:rsidP="00EB147E">
      <w:pPr>
        <w:ind w:left="720"/>
        <w:rPr>
          <w:sz w:val="28"/>
          <w:szCs w:val="28"/>
        </w:rPr>
      </w:pPr>
      <w:r w:rsidRPr="00D935A8">
        <w:rPr>
          <w:sz w:val="28"/>
          <w:szCs w:val="28"/>
        </w:rPr>
        <w:t>Knowledge of community resources and trauma-informed victim services is helpful.</w:t>
      </w:r>
    </w:p>
    <w:p w14:paraId="0360B49B" w14:textId="478279BE" w:rsidR="00EB147E" w:rsidRPr="00D935A8" w:rsidRDefault="00EB147E" w:rsidP="00EB147E">
      <w:pPr>
        <w:rPr>
          <w:sz w:val="24"/>
          <w:szCs w:val="24"/>
        </w:rPr>
      </w:pPr>
      <w:r w:rsidRPr="00D935A8">
        <w:rPr>
          <w:i/>
          <w:iCs/>
          <w:sz w:val="28"/>
          <w:szCs w:val="28"/>
        </w:rPr>
        <w:t>Letters of interest</w:t>
      </w:r>
      <w:r w:rsidRPr="00D935A8">
        <w:rPr>
          <w:sz w:val="28"/>
          <w:szCs w:val="28"/>
        </w:rPr>
        <w:t xml:space="preserve"> are being accepted through</w:t>
      </w:r>
      <w:r w:rsidR="00206D0C" w:rsidRPr="00D935A8">
        <w:rPr>
          <w:sz w:val="28"/>
          <w:szCs w:val="28"/>
        </w:rPr>
        <w:t xml:space="preserve"> April 28, 2023. If you are submitting a letter of interest, please include information about any prior Board member service and the reason(s) that lead you to wanting to serve on the VALE Board. Letters of Interest should be submitted to Kyle Gustafson, Court Executive for the 12</w:t>
      </w:r>
      <w:r w:rsidR="00206D0C" w:rsidRPr="00D935A8">
        <w:rPr>
          <w:sz w:val="28"/>
          <w:szCs w:val="28"/>
          <w:vertAlign w:val="superscript"/>
        </w:rPr>
        <w:t>th</w:t>
      </w:r>
      <w:r w:rsidR="00206D0C" w:rsidRPr="00D935A8">
        <w:rPr>
          <w:sz w:val="28"/>
          <w:szCs w:val="28"/>
        </w:rPr>
        <w:t xml:space="preserve"> Judicial District, 8955 Independence Way, Alamosa, CO 81101, or by email at </w:t>
      </w:r>
      <w:hyperlink r:id="rId4" w:history="1">
        <w:r w:rsidR="00206D0C" w:rsidRPr="00D935A8">
          <w:rPr>
            <w:rStyle w:val="Hyperlink"/>
            <w:sz w:val="28"/>
            <w:szCs w:val="28"/>
          </w:rPr>
          <w:t>kyle.gustafson@judicial.state.co.us</w:t>
        </w:r>
      </w:hyperlink>
      <w:r w:rsidR="00206D0C" w:rsidRPr="00D935A8">
        <w:rPr>
          <w:sz w:val="24"/>
          <w:szCs w:val="24"/>
        </w:rPr>
        <w:t xml:space="preserve"> </w:t>
      </w:r>
    </w:p>
    <w:sectPr w:rsidR="00EB147E" w:rsidRPr="00D93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CB"/>
    <w:rsid w:val="00153A84"/>
    <w:rsid w:val="00206D0C"/>
    <w:rsid w:val="00363844"/>
    <w:rsid w:val="00642975"/>
    <w:rsid w:val="0065350A"/>
    <w:rsid w:val="00892295"/>
    <w:rsid w:val="00B622F3"/>
    <w:rsid w:val="00C665CB"/>
    <w:rsid w:val="00D935A8"/>
    <w:rsid w:val="00E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59A4"/>
  <w15:chartTrackingRefBased/>
  <w15:docId w15:val="{34B4C43C-2691-4957-98F0-11B215D5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D0C"/>
    <w:rPr>
      <w:color w:val="0563C1" w:themeColor="hyperlink"/>
      <w:u w:val="single"/>
    </w:rPr>
  </w:style>
  <w:style w:type="character" w:styleId="UnresolvedMention">
    <w:name w:val="Unresolved Mention"/>
    <w:basedOn w:val="DefaultParagraphFont"/>
    <w:uiPriority w:val="99"/>
    <w:semiHidden/>
    <w:unhideWhenUsed/>
    <w:rsid w:val="00206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yle.gustafson@judicial.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gaynell</dc:creator>
  <cp:keywords/>
  <dc:description/>
  <cp:lastModifiedBy>mondragon, ronnie</cp:lastModifiedBy>
  <cp:revision>3</cp:revision>
  <dcterms:created xsi:type="dcterms:W3CDTF">2023-03-07T20:24:00Z</dcterms:created>
  <dcterms:modified xsi:type="dcterms:W3CDTF">2023-03-07T20:25:00Z</dcterms:modified>
</cp:coreProperties>
</file>