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6947B" w14:textId="4004B610" w:rsidR="00BA3FD0" w:rsidRDefault="008D6C0D" w:rsidP="008D6C0D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12</w:t>
      </w:r>
      <w:r w:rsidRPr="008D6C0D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JUDICIAL DISTRICT</w:t>
      </w:r>
    </w:p>
    <w:p w14:paraId="0FC94D52" w14:textId="3A9D3D5B" w:rsidR="008D6C0D" w:rsidRDefault="008D6C0D" w:rsidP="008D6C0D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Transcript Coordinator</w:t>
      </w:r>
    </w:p>
    <w:p w14:paraId="3D479471" w14:textId="6DE5BE4D" w:rsidR="008D6C0D" w:rsidRDefault="008D6C0D" w:rsidP="008D6C0D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Alamosa County Justice Center</w:t>
      </w:r>
    </w:p>
    <w:p w14:paraId="21C2907A" w14:textId="33355989" w:rsidR="008D6C0D" w:rsidRDefault="008D6C0D" w:rsidP="008D6C0D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8955 Independence Way</w:t>
      </w:r>
    </w:p>
    <w:p w14:paraId="20B8A4ED" w14:textId="197B9F10" w:rsidR="008D6C0D" w:rsidRDefault="008D6C0D" w:rsidP="008D6C0D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Alamosa, Colorado  81101</w:t>
      </w:r>
    </w:p>
    <w:p w14:paraId="3691EE46" w14:textId="7578A63E" w:rsidR="008D6C0D" w:rsidRDefault="008D6C0D" w:rsidP="008D6C0D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(719) 589-7614</w:t>
      </w:r>
    </w:p>
    <w:p w14:paraId="308EA192" w14:textId="4BE78962" w:rsidR="008D6C0D" w:rsidRDefault="00F411CA" w:rsidP="008D6C0D">
      <w:pPr>
        <w:pBdr>
          <w:bottom w:val="single" w:sz="12" w:space="1" w:color="auto"/>
        </w:pBdr>
        <w:shd w:val="clear" w:color="auto" w:fill="FFFFFF" w:themeFill="background1"/>
        <w:spacing w:after="0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hyperlink r:id="rId10" w:history="1">
        <w:r w:rsidR="008D6C0D" w:rsidRPr="001E6805">
          <w:rPr>
            <w:rStyle w:val="Hyperlink"/>
            <w:rFonts w:ascii="Arial" w:hAnsi="Arial" w:cs="Arial"/>
            <w:b/>
            <w:bCs/>
            <w:smallCaps/>
            <w:sz w:val="24"/>
            <w:szCs w:val="24"/>
          </w:rPr>
          <w:t>12transcriptcoordinator@judicial.state.co.us</w:t>
        </w:r>
      </w:hyperlink>
    </w:p>
    <w:p w14:paraId="067ACE28" w14:textId="2B4994F1" w:rsidR="008D6C0D" w:rsidRDefault="008D6C0D" w:rsidP="008D6C0D">
      <w:pPr>
        <w:shd w:val="clear" w:color="auto" w:fill="FFFFFF" w:themeFill="background1"/>
        <w:jc w:val="both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The official record of testimony for purposes of appeal or reference to the courts shall consist of a transcript prepared by a court reporter or transcriptionist.  The 12</w:t>
      </w:r>
      <w:r w:rsidRPr="008D6C0D">
        <w:rPr>
          <w:rFonts w:ascii="Arial" w:hAnsi="Arial" w:cs="Arial"/>
          <w:b/>
          <w:bCs/>
          <w:smallCaps/>
          <w:vertAlign w:val="superscript"/>
        </w:rPr>
        <w:t>th</w:t>
      </w:r>
      <w:r>
        <w:rPr>
          <w:rFonts w:ascii="Arial" w:hAnsi="Arial" w:cs="Arial"/>
          <w:b/>
          <w:bCs/>
          <w:smallCaps/>
        </w:rPr>
        <w:t xml:space="preserve"> Judicial District will not duplicate audio files for counsel, litigants, or the general public. The 12</w:t>
      </w:r>
      <w:r w:rsidRPr="008D6C0D">
        <w:rPr>
          <w:rFonts w:ascii="Arial" w:hAnsi="Arial" w:cs="Arial"/>
          <w:b/>
          <w:bCs/>
          <w:smallCaps/>
          <w:vertAlign w:val="superscript"/>
        </w:rPr>
        <w:t>th</w:t>
      </w:r>
      <w:r>
        <w:rPr>
          <w:rFonts w:ascii="Arial" w:hAnsi="Arial" w:cs="Arial"/>
          <w:b/>
          <w:bCs/>
          <w:smallCaps/>
        </w:rPr>
        <w:t xml:space="preserve"> Judicial District will not grant outside requests for individuals to listen to any part or whole of a recorded proceeding.</w:t>
      </w:r>
    </w:p>
    <w:p w14:paraId="40E3A7AF" w14:textId="32643807" w:rsidR="008D6C0D" w:rsidRDefault="008D6C0D" w:rsidP="008D6C0D">
      <w:pPr>
        <w:pBdr>
          <w:bottom w:val="single" w:sz="12" w:space="1" w:color="auto"/>
        </w:pBdr>
        <w:shd w:val="clear" w:color="auto" w:fill="FFFFFF" w:themeFill="background1"/>
        <w:jc w:val="both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Please refer to CJD 05-03</w:t>
      </w:r>
    </w:p>
    <w:p w14:paraId="0D3ADA1B" w14:textId="7DA3EB5B" w:rsidR="008D6C0D" w:rsidRDefault="008D6C0D" w:rsidP="008D6C0D">
      <w:pPr>
        <w:shd w:val="clear" w:color="auto" w:fill="FFFFFF" w:themeFill="background1"/>
        <w:jc w:val="center"/>
        <w:rPr>
          <w:rFonts w:ascii="Arial" w:hAnsi="Arial" w:cs="Arial"/>
        </w:rPr>
      </w:pPr>
      <w:r w:rsidRPr="008D6C0D">
        <w:rPr>
          <w:rFonts w:ascii="Arial" w:hAnsi="Arial" w:cs="Arial"/>
          <w:b/>
          <w:bCs/>
          <w:u w:val="single"/>
        </w:rPr>
        <w:t>TRANSCRIPT ORDERING POLICY</w:t>
      </w:r>
    </w:p>
    <w:p w14:paraId="390F6497" w14:textId="62E496FA" w:rsidR="008D6C0D" w:rsidRDefault="008D6C0D" w:rsidP="008D6C0D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Arial" w:hAnsi="Arial" w:cs="Arial"/>
        </w:rPr>
      </w:pPr>
      <w:r w:rsidRPr="002B6717">
        <w:rPr>
          <w:rFonts w:ascii="Arial" w:hAnsi="Arial" w:cs="Arial"/>
        </w:rPr>
        <w:t xml:space="preserve">A JDF 4 Transcript Request Form </w:t>
      </w:r>
      <w:r w:rsidR="002B6717">
        <w:rPr>
          <w:rFonts w:ascii="Arial" w:hAnsi="Arial" w:cs="Arial"/>
        </w:rPr>
        <w:t>shall</w:t>
      </w:r>
      <w:r w:rsidRPr="002B6717">
        <w:rPr>
          <w:rFonts w:ascii="Arial" w:hAnsi="Arial" w:cs="Arial"/>
        </w:rPr>
        <w:t xml:space="preserve"> be used to obtain transcripts or copies of transcripts. </w:t>
      </w:r>
      <w:r w:rsidR="00C2381D">
        <w:rPr>
          <w:rFonts w:ascii="Arial" w:hAnsi="Arial" w:cs="Arial"/>
        </w:rPr>
        <w:t xml:space="preserve"> </w:t>
      </w:r>
      <w:r w:rsidRPr="002B6717">
        <w:rPr>
          <w:rFonts w:ascii="Arial" w:hAnsi="Arial" w:cs="Arial"/>
        </w:rPr>
        <w:t xml:space="preserve">The form must be as complete as possible and indicate whether production is requested within the Ordinary </w:t>
      </w:r>
      <w:r w:rsidR="00A553C1" w:rsidRPr="002B6717">
        <w:rPr>
          <w:rFonts w:ascii="Arial" w:hAnsi="Arial" w:cs="Arial"/>
        </w:rPr>
        <w:t>(</w:t>
      </w:r>
      <w:r w:rsidRPr="002B6717">
        <w:rPr>
          <w:rFonts w:ascii="Arial" w:hAnsi="Arial" w:cs="Arial"/>
        </w:rPr>
        <w:t xml:space="preserve">30 days) or Expedited (10 days) timeframes. </w:t>
      </w:r>
      <w:r w:rsidR="00C2381D">
        <w:rPr>
          <w:rFonts w:ascii="Arial" w:hAnsi="Arial" w:cs="Arial"/>
        </w:rPr>
        <w:t xml:space="preserve"> </w:t>
      </w:r>
      <w:r w:rsidRPr="002B6717">
        <w:rPr>
          <w:rFonts w:ascii="Arial" w:hAnsi="Arial" w:cs="Arial"/>
          <w:i/>
          <w:iCs/>
        </w:rPr>
        <w:t>Please see CJD</w:t>
      </w:r>
      <w:r w:rsidR="00A553C1" w:rsidRPr="002B6717">
        <w:rPr>
          <w:rFonts w:ascii="Arial" w:hAnsi="Arial" w:cs="Arial"/>
          <w:i/>
          <w:iCs/>
        </w:rPr>
        <w:t xml:space="preserve"> 05-03(V)(D)(1)(b)</w:t>
      </w:r>
      <w:r w:rsidR="00C2381D">
        <w:rPr>
          <w:rFonts w:ascii="Arial" w:hAnsi="Arial" w:cs="Arial"/>
          <w:i/>
          <w:iCs/>
        </w:rPr>
        <w:t>.</w:t>
      </w:r>
      <w:r w:rsidR="00A553C1" w:rsidRPr="002B6717">
        <w:rPr>
          <w:rFonts w:ascii="Arial" w:hAnsi="Arial" w:cs="Arial"/>
        </w:rPr>
        <w:t xml:space="preserve"> </w:t>
      </w:r>
      <w:r w:rsidR="00C2381D">
        <w:rPr>
          <w:rFonts w:ascii="Arial" w:hAnsi="Arial" w:cs="Arial"/>
        </w:rPr>
        <w:t xml:space="preserve"> </w:t>
      </w:r>
      <w:r w:rsidR="00A553C1" w:rsidRPr="002B6717">
        <w:rPr>
          <w:rFonts w:ascii="Arial" w:hAnsi="Arial" w:cs="Arial"/>
        </w:rPr>
        <w:t xml:space="preserve">The District is unable to accommodate requests </w:t>
      </w:r>
      <w:r w:rsidR="002B6717">
        <w:rPr>
          <w:rFonts w:ascii="Arial" w:hAnsi="Arial" w:cs="Arial"/>
        </w:rPr>
        <w:t>with</w:t>
      </w:r>
      <w:r w:rsidR="00A553C1" w:rsidRPr="002B6717">
        <w:rPr>
          <w:rFonts w:ascii="Arial" w:hAnsi="Arial" w:cs="Arial"/>
        </w:rPr>
        <w:t>in the Hourly or Daily timeframes.</w:t>
      </w:r>
    </w:p>
    <w:p w14:paraId="38A50CDA" w14:textId="77777777" w:rsidR="002B6717" w:rsidRPr="002B6717" w:rsidRDefault="002B6717" w:rsidP="002B6717">
      <w:pPr>
        <w:pStyle w:val="ListParagraph"/>
        <w:shd w:val="clear" w:color="auto" w:fill="FFFFFF" w:themeFill="background1"/>
        <w:spacing w:after="0"/>
        <w:jc w:val="both"/>
        <w:rPr>
          <w:rFonts w:ascii="Arial" w:hAnsi="Arial" w:cs="Arial"/>
        </w:rPr>
      </w:pPr>
    </w:p>
    <w:p w14:paraId="4988AFFA" w14:textId="377FD3CE" w:rsidR="00A553C1" w:rsidRDefault="00946D27" w:rsidP="008D6C0D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Requests</w:t>
      </w:r>
      <w:r w:rsidR="00A553C1" w:rsidRPr="002B6717">
        <w:rPr>
          <w:rFonts w:ascii="Arial" w:hAnsi="Arial" w:cs="Arial"/>
        </w:rPr>
        <w:t xml:space="preserve"> may be submitted via hand delivery, mail, or email, to the transcript coordinator or any clerk</w:t>
      </w:r>
      <w:r w:rsidR="002B6717">
        <w:rPr>
          <w:rFonts w:ascii="Arial" w:hAnsi="Arial" w:cs="Arial"/>
        </w:rPr>
        <w:t>’</w:t>
      </w:r>
      <w:r w:rsidR="00A553C1" w:rsidRPr="002B6717">
        <w:rPr>
          <w:rFonts w:ascii="Arial" w:hAnsi="Arial" w:cs="Arial"/>
        </w:rPr>
        <w:t>s office within the District.</w:t>
      </w:r>
    </w:p>
    <w:p w14:paraId="03520D3F" w14:textId="77777777" w:rsidR="002B6717" w:rsidRPr="002B6717" w:rsidRDefault="002B6717" w:rsidP="002B6717">
      <w:pPr>
        <w:pStyle w:val="ListParagraph"/>
        <w:shd w:val="clear" w:color="auto" w:fill="FFFFFF" w:themeFill="background1"/>
        <w:spacing w:after="0"/>
        <w:jc w:val="both"/>
        <w:rPr>
          <w:rFonts w:ascii="Arial" w:hAnsi="Arial" w:cs="Arial"/>
        </w:rPr>
      </w:pPr>
    </w:p>
    <w:p w14:paraId="24AFAA75" w14:textId="03800953" w:rsidR="002B6717" w:rsidRDefault="00A553C1" w:rsidP="002B6717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Arial" w:hAnsi="Arial" w:cs="Arial"/>
        </w:rPr>
      </w:pPr>
      <w:r w:rsidRPr="002B6717">
        <w:rPr>
          <w:rFonts w:ascii="Arial" w:hAnsi="Arial" w:cs="Arial"/>
        </w:rPr>
        <w:t>Multiple dates may be included on the JDF 4; however, multiple cases sh</w:t>
      </w:r>
      <w:r w:rsidR="002B6717">
        <w:rPr>
          <w:rFonts w:ascii="Arial" w:hAnsi="Arial" w:cs="Arial"/>
        </w:rPr>
        <w:t>all</w:t>
      </w:r>
      <w:r w:rsidRPr="002B6717">
        <w:rPr>
          <w:rFonts w:ascii="Arial" w:hAnsi="Arial" w:cs="Arial"/>
        </w:rPr>
        <w:t xml:space="preserve"> </w:t>
      </w:r>
      <w:r w:rsidR="002B6717">
        <w:rPr>
          <w:rFonts w:ascii="Arial" w:hAnsi="Arial" w:cs="Arial"/>
        </w:rPr>
        <w:t>be submitted on</w:t>
      </w:r>
      <w:r w:rsidRPr="002B6717">
        <w:rPr>
          <w:rFonts w:ascii="Arial" w:hAnsi="Arial" w:cs="Arial"/>
        </w:rPr>
        <w:t xml:space="preserve"> a separate form for each case.</w:t>
      </w:r>
    </w:p>
    <w:p w14:paraId="022AFF42" w14:textId="77777777" w:rsidR="002B6717" w:rsidRPr="002B6717" w:rsidRDefault="002B6717" w:rsidP="002B6717">
      <w:pPr>
        <w:pStyle w:val="ListParagraph"/>
        <w:rPr>
          <w:rFonts w:ascii="Arial" w:hAnsi="Arial" w:cs="Arial"/>
        </w:rPr>
      </w:pPr>
    </w:p>
    <w:p w14:paraId="72E7852B" w14:textId="1FF40E51" w:rsidR="002B6717" w:rsidRDefault="00A553C1" w:rsidP="002B6717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Arial" w:hAnsi="Arial" w:cs="Arial"/>
        </w:rPr>
      </w:pPr>
      <w:r w:rsidRPr="002B6717">
        <w:rPr>
          <w:rFonts w:ascii="Arial" w:hAnsi="Arial" w:cs="Arial"/>
        </w:rPr>
        <w:t xml:space="preserve">Once received, the Transcript Coordinator will send the request to </w:t>
      </w:r>
      <w:r w:rsidR="007A46D2" w:rsidRPr="002B6717">
        <w:rPr>
          <w:rFonts w:ascii="Arial" w:hAnsi="Arial" w:cs="Arial"/>
        </w:rPr>
        <w:t xml:space="preserve">a </w:t>
      </w:r>
      <w:r w:rsidRPr="002B6717">
        <w:rPr>
          <w:rFonts w:ascii="Arial" w:hAnsi="Arial" w:cs="Arial"/>
        </w:rPr>
        <w:t>court reporter or transcriptionist</w:t>
      </w:r>
      <w:r w:rsidR="007A46D2" w:rsidRPr="002B6717">
        <w:rPr>
          <w:rFonts w:ascii="Arial" w:hAnsi="Arial" w:cs="Arial"/>
        </w:rPr>
        <w:t xml:space="preserve"> </w:t>
      </w:r>
      <w:r w:rsidR="002B6717">
        <w:rPr>
          <w:rFonts w:ascii="Arial" w:hAnsi="Arial" w:cs="Arial"/>
        </w:rPr>
        <w:t>to</w:t>
      </w:r>
      <w:r w:rsidR="007A46D2" w:rsidRPr="002B6717">
        <w:rPr>
          <w:rFonts w:ascii="Arial" w:hAnsi="Arial" w:cs="Arial"/>
        </w:rPr>
        <w:t xml:space="preserve"> prepare an estimate and contact the requestor for approval of the estimate and to make payment arrangements.</w:t>
      </w:r>
      <w:r w:rsidR="00DB0F97" w:rsidRPr="002B6717">
        <w:rPr>
          <w:rFonts w:ascii="Arial" w:hAnsi="Arial" w:cs="Arial"/>
        </w:rPr>
        <w:t xml:space="preserve"> </w:t>
      </w:r>
      <w:r w:rsidR="00C2381D">
        <w:rPr>
          <w:rFonts w:ascii="Arial" w:hAnsi="Arial" w:cs="Arial"/>
        </w:rPr>
        <w:t xml:space="preserve"> </w:t>
      </w:r>
      <w:r w:rsidR="00DB0F97" w:rsidRPr="002B6717">
        <w:rPr>
          <w:rFonts w:ascii="Arial" w:hAnsi="Arial" w:cs="Arial"/>
          <w:b/>
          <w:bCs/>
        </w:rPr>
        <w:t>Transcripts will not be started and the timeframes for delivery will not commence until satisfactory arrangements are made.</w:t>
      </w:r>
      <w:r w:rsidR="007A46D2" w:rsidRPr="002B6717">
        <w:rPr>
          <w:rFonts w:ascii="Arial" w:hAnsi="Arial" w:cs="Arial"/>
        </w:rPr>
        <w:t xml:space="preserve"> </w:t>
      </w:r>
      <w:r w:rsidR="00C2381D">
        <w:rPr>
          <w:rFonts w:ascii="Arial" w:hAnsi="Arial" w:cs="Arial"/>
        </w:rPr>
        <w:t xml:space="preserve"> </w:t>
      </w:r>
      <w:r w:rsidR="007A46D2" w:rsidRPr="002B6717">
        <w:rPr>
          <w:rFonts w:ascii="Arial" w:hAnsi="Arial" w:cs="Arial"/>
        </w:rPr>
        <w:t xml:space="preserve">The </w:t>
      </w:r>
      <w:r w:rsidR="002B6717">
        <w:rPr>
          <w:rFonts w:ascii="Arial" w:hAnsi="Arial" w:cs="Arial"/>
        </w:rPr>
        <w:t xml:space="preserve">District staff </w:t>
      </w:r>
      <w:r w:rsidR="007A46D2" w:rsidRPr="002B6717">
        <w:rPr>
          <w:rFonts w:ascii="Arial" w:hAnsi="Arial" w:cs="Arial"/>
        </w:rPr>
        <w:t xml:space="preserve">do not provide estimates </w:t>
      </w:r>
      <w:r w:rsidR="002B6717">
        <w:rPr>
          <w:rFonts w:ascii="Arial" w:hAnsi="Arial" w:cs="Arial"/>
        </w:rPr>
        <w:t>or accept payments for transcript production.</w:t>
      </w:r>
    </w:p>
    <w:p w14:paraId="36ECA5AD" w14:textId="77777777" w:rsidR="002B6717" w:rsidRPr="002B6717" w:rsidRDefault="002B6717" w:rsidP="002B6717">
      <w:pPr>
        <w:pStyle w:val="ListParagraph"/>
        <w:rPr>
          <w:rFonts w:ascii="Arial" w:hAnsi="Arial" w:cs="Arial"/>
        </w:rPr>
      </w:pPr>
    </w:p>
    <w:p w14:paraId="500B063B" w14:textId="150AAC93" w:rsidR="002B6717" w:rsidRDefault="007A46D2" w:rsidP="002B6717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Arial" w:hAnsi="Arial" w:cs="Arial"/>
        </w:rPr>
      </w:pPr>
      <w:r w:rsidRPr="002B6717">
        <w:rPr>
          <w:rFonts w:ascii="Arial" w:hAnsi="Arial" w:cs="Arial"/>
        </w:rPr>
        <w:t>The Transcript Coordinator shall upload the request into the electronic case file</w:t>
      </w:r>
      <w:r w:rsidR="00DB0F97" w:rsidRPr="002B6717">
        <w:rPr>
          <w:rFonts w:ascii="Arial" w:hAnsi="Arial" w:cs="Arial"/>
        </w:rPr>
        <w:t>,</w:t>
      </w:r>
      <w:r w:rsidRPr="002B6717">
        <w:rPr>
          <w:rFonts w:ascii="Arial" w:hAnsi="Arial" w:cs="Arial"/>
        </w:rPr>
        <w:t xml:space="preserve"> monitor progress and quality of production, and upload the completed transcript into the electronic case file. </w:t>
      </w:r>
      <w:r w:rsidR="00C2381D">
        <w:rPr>
          <w:rFonts w:ascii="Arial" w:hAnsi="Arial" w:cs="Arial"/>
        </w:rPr>
        <w:t xml:space="preserve"> </w:t>
      </w:r>
    </w:p>
    <w:p w14:paraId="51FAF048" w14:textId="77777777" w:rsidR="002B6717" w:rsidRPr="002B6717" w:rsidRDefault="002B6717" w:rsidP="002B6717">
      <w:pPr>
        <w:pStyle w:val="ListParagraph"/>
        <w:rPr>
          <w:rFonts w:ascii="Arial" w:hAnsi="Arial" w:cs="Arial"/>
        </w:rPr>
      </w:pPr>
    </w:p>
    <w:p w14:paraId="49FC233F" w14:textId="77777777" w:rsidR="002B6717" w:rsidRDefault="007A46D2" w:rsidP="002B6717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Arial" w:hAnsi="Arial" w:cs="Arial"/>
        </w:rPr>
      </w:pPr>
      <w:r w:rsidRPr="002B6717">
        <w:rPr>
          <w:rFonts w:ascii="Arial" w:hAnsi="Arial" w:cs="Arial"/>
        </w:rPr>
        <w:t>To avoid disputes as to date, manner of payment, or whether payment has been made, the requestor shall obtain and the court reporter/transcriptionist shall produce, a dated receipt for payment.</w:t>
      </w:r>
    </w:p>
    <w:p w14:paraId="68E0F450" w14:textId="77777777" w:rsidR="002B6717" w:rsidRPr="002B6717" w:rsidRDefault="002B6717" w:rsidP="002B6717">
      <w:pPr>
        <w:pStyle w:val="ListParagraph"/>
        <w:rPr>
          <w:rFonts w:ascii="Arial" w:hAnsi="Arial" w:cs="Arial"/>
        </w:rPr>
      </w:pPr>
    </w:p>
    <w:p w14:paraId="4A3CFF33" w14:textId="72E667A5" w:rsidR="002B6717" w:rsidRDefault="007A46D2" w:rsidP="002B6717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Arial" w:hAnsi="Arial" w:cs="Arial"/>
        </w:rPr>
      </w:pPr>
      <w:r w:rsidRPr="002B6717">
        <w:rPr>
          <w:rFonts w:ascii="Arial" w:hAnsi="Arial" w:cs="Arial"/>
        </w:rPr>
        <w:t xml:space="preserve">If the requester is not a named party to the case, the approval of the Chief Judge or Court Executive is required. </w:t>
      </w:r>
      <w:r w:rsidR="00C2381D">
        <w:rPr>
          <w:rFonts w:ascii="Arial" w:hAnsi="Arial" w:cs="Arial"/>
        </w:rPr>
        <w:t xml:space="preserve"> </w:t>
      </w:r>
      <w:r w:rsidRPr="00C2381D">
        <w:rPr>
          <w:rFonts w:ascii="Arial" w:hAnsi="Arial" w:cs="Arial"/>
          <w:i/>
          <w:iCs/>
        </w:rPr>
        <w:t xml:space="preserve">Please see CJD </w:t>
      </w:r>
      <w:r w:rsidR="00946D27">
        <w:rPr>
          <w:rFonts w:ascii="Arial" w:hAnsi="Arial" w:cs="Arial"/>
          <w:i/>
          <w:iCs/>
        </w:rPr>
        <w:t>05-03</w:t>
      </w:r>
      <w:r w:rsidR="00DB0F97" w:rsidRPr="00C2381D">
        <w:rPr>
          <w:rFonts w:ascii="Arial" w:hAnsi="Arial" w:cs="Arial"/>
          <w:i/>
          <w:iCs/>
        </w:rPr>
        <w:t>(V)(G)(2)</w:t>
      </w:r>
      <w:r w:rsidR="00C2381D" w:rsidRPr="00C2381D">
        <w:rPr>
          <w:rFonts w:ascii="Arial" w:hAnsi="Arial" w:cs="Arial"/>
          <w:i/>
          <w:iCs/>
        </w:rPr>
        <w:t>.</w:t>
      </w:r>
    </w:p>
    <w:p w14:paraId="21172AA9" w14:textId="77777777" w:rsidR="002B6717" w:rsidRPr="002B6717" w:rsidRDefault="002B6717" w:rsidP="002B6717">
      <w:pPr>
        <w:pStyle w:val="ListParagraph"/>
        <w:rPr>
          <w:rFonts w:ascii="Arial" w:hAnsi="Arial" w:cs="Arial"/>
        </w:rPr>
      </w:pPr>
    </w:p>
    <w:p w14:paraId="52C9F336" w14:textId="50B5EE18" w:rsidR="002B6717" w:rsidRDefault="00DB0F97" w:rsidP="002B6717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Arial" w:hAnsi="Arial" w:cs="Arial"/>
        </w:rPr>
      </w:pPr>
      <w:r w:rsidRPr="002B6717">
        <w:rPr>
          <w:rFonts w:ascii="Arial" w:hAnsi="Arial" w:cs="Arial"/>
        </w:rPr>
        <w:t xml:space="preserve">If the requestor is indigent, a court order approving waiver of cost must be obtained and provided to the Transcript Coordinator at the time the </w:t>
      </w:r>
      <w:r w:rsidR="00946D27">
        <w:rPr>
          <w:rFonts w:ascii="Arial" w:hAnsi="Arial" w:cs="Arial"/>
        </w:rPr>
        <w:t>request</w:t>
      </w:r>
      <w:r w:rsidRPr="002B6717">
        <w:rPr>
          <w:rFonts w:ascii="Arial" w:hAnsi="Arial" w:cs="Arial"/>
        </w:rPr>
        <w:t xml:space="preserve"> is submitted. (Go to: </w:t>
      </w:r>
      <w:hyperlink r:id="rId11" w:history="1">
        <w:r w:rsidRPr="002B6717">
          <w:rPr>
            <w:rStyle w:val="Hyperlink"/>
            <w:rFonts w:ascii="Arial" w:hAnsi="Arial" w:cs="Arial"/>
          </w:rPr>
          <w:t>https://www.courts.state.co.us</w:t>
        </w:r>
      </w:hyperlink>
      <w:r w:rsidRPr="002B6717">
        <w:rPr>
          <w:rFonts w:ascii="Arial" w:hAnsi="Arial" w:cs="Arial"/>
        </w:rPr>
        <w:t xml:space="preserve"> for information on fee waivers.)</w:t>
      </w:r>
    </w:p>
    <w:p w14:paraId="28844233" w14:textId="77777777" w:rsidR="002B6717" w:rsidRPr="002B6717" w:rsidRDefault="002B6717" w:rsidP="002B6717">
      <w:pPr>
        <w:pStyle w:val="ListParagraph"/>
        <w:rPr>
          <w:rFonts w:ascii="Arial" w:hAnsi="Arial" w:cs="Arial"/>
        </w:rPr>
      </w:pPr>
    </w:p>
    <w:p w14:paraId="32D88B62" w14:textId="58E3D9DE" w:rsidR="002B6717" w:rsidRDefault="00DB0F97" w:rsidP="002B6717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Arial" w:hAnsi="Arial" w:cs="Arial"/>
        </w:rPr>
      </w:pPr>
      <w:r w:rsidRPr="002B6717">
        <w:rPr>
          <w:rFonts w:ascii="Arial" w:hAnsi="Arial" w:cs="Arial"/>
        </w:rPr>
        <w:t xml:space="preserve">Appellate rules apply for </w:t>
      </w:r>
      <w:r w:rsidR="00946D27">
        <w:rPr>
          <w:rFonts w:ascii="Arial" w:hAnsi="Arial" w:cs="Arial"/>
        </w:rPr>
        <w:t>production</w:t>
      </w:r>
      <w:r w:rsidRPr="002B6717">
        <w:rPr>
          <w:rFonts w:ascii="Arial" w:hAnsi="Arial" w:cs="Arial"/>
        </w:rPr>
        <w:t xml:space="preserve"> of appel</w:t>
      </w:r>
      <w:r w:rsidR="00946D27">
        <w:rPr>
          <w:rFonts w:ascii="Arial" w:hAnsi="Arial" w:cs="Arial"/>
        </w:rPr>
        <w:t>late</w:t>
      </w:r>
      <w:r w:rsidRPr="002B6717">
        <w:rPr>
          <w:rFonts w:ascii="Arial" w:hAnsi="Arial" w:cs="Arial"/>
        </w:rPr>
        <w:t xml:space="preserve"> transcripts.</w:t>
      </w:r>
    </w:p>
    <w:p w14:paraId="38680512" w14:textId="77777777" w:rsidR="002B6717" w:rsidRPr="002B6717" w:rsidRDefault="002B6717" w:rsidP="002B6717">
      <w:pPr>
        <w:pStyle w:val="ListParagraph"/>
        <w:rPr>
          <w:rFonts w:ascii="Arial" w:hAnsi="Arial" w:cs="Arial"/>
        </w:rPr>
      </w:pPr>
    </w:p>
    <w:p w14:paraId="45C6D139" w14:textId="04DD24C7" w:rsidR="00DB0F97" w:rsidRPr="002B6717" w:rsidRDefault="00DB0F97" w:rsidP="002B6717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Arial" w:hAnsi="Arial" w:cs="Arial"/>
        </w:rPr>
      </w:pPr>
      <w:r w:rsidRPr="002B6717">
        <w:rPr>
          <w:rFonts w:ascii="Arial" w:hAnsi="Arial" w:cs="Arial"/>
        </w:rPr>
        <w:t>Questions or concerns from ordering parties, court reporters, or transcriptionists should be directed to the Transcript Coordinator.</w:t>
      </w:r>
    </w:p>
    <w:sectPr w:rsidR="00DB0F97" w:rsidRPr="002B6717" w:rsidSect="008D6C0D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BE5F6" w14:textId="77777777" w:rsidR="00F411CA" w:rsidRDefault="00F411CA" w:rsidP="00C2381D">
      <w:pPr>
        <w:spacing w:after="0" w:line="240" w:lineRule="auto"/>
      </w:pPr>
      <w:r>
        <w:separator/>
      </w:r>
    </w:p>
  </w:endnote>
  <w:endnote w:type="continuationSeparator" w:id="0">
    <w:p w14:paraId="7C28A454" w14:textId="77777777" w:rsidR="00F411CA" w:rsidRDefault="00F411CA" w:rsidP="00C2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1C3DC" w14:textId="3B228528" w:rsidR="00C2381D" w:rsidRDefault="00C2381D">
    <w:pPr>
      <w:pStyle w:val="Footer"/>
    </w:pPr>
    <w:r>
      <w:t>Rev. 10-20</w:t>
    </w:r>
    <w:r w:rsidR="00946D27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F3EBF" w14:textId="77777777" w:rsidR="00F411CA" w:rsidRDefault="00F411CA" w:rsidP="00C2381D">
      <w:pPr>
        <w:spacing w:after="0" w:line="240" w:lineRule="auto"/>
      </w:pPr>
      <w:r>
        <w:separator/>
      </w:r>
    </w:p>
  </w:footnote>
  <w:footnote w:type="continuationSeparator" w:id="0">
    <w:p w14:paraId="413549F4" w14:textId="77777777" w:rsidR="00F411CA" w:rsidRDefault="00F411CA" w:rsidP="00C23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24FD2"/>
    <w:multiLevelType w:val="hybridMultilevel"/>
    <w:tmpl w:val="C2829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A7187"/>
    <w:multiLevelType w:val="hybridMultilevel"/>
    <w:tmpl w:val="99560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0D"/>
    <w:rsid w:val="002B6717"/>
    <w:rsid w:val="002E6A29"/>
    <w:rsid w:val="007A46D2"/>
    <w:rsid w:val="008D6C0D"/>
    <w:rsid w:val="00946D27"/>
    <w:rsid w:val="00A553C1"/>
    <w:rsid w:val="00BA3FD0"/>
    <w:rsid w:val="00C2381D"/>
    <w:rsid w:val="00DB0F97"/>
    <w:rsid w:val="00F4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C10C3"/>
  <w15:chartTrackingRefBased/>
  <w15:docId w15:val="{C30F1D97-A4A7-499A-98D0-9B14EF6B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C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6C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81D"/>
  </w:style>
  <w:style w:type="paragraph" w:styleId="Footer">
    <w:name w:val="footer"/>
    <w:basedOn w:val="Normal"/>
    <w:link w:val="FooterChar"/>
    <w:uiPriority w:val="99"/>
    <w:unhideWhenUsed/>
    <w:rsid w:val="00C23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urts.state.co.us" TargetMode="External"/><Relationship Id="rId5" Type="http://schemas.openxmlformats.org/officeDocument/2006/relationships/styles" Target="styles.xml"/><Relationship Id="rId10" Type="http://schemas.openxmlformats.org/officeDocument/2006/relationships/hyperlink" Target="mailto:12transcriptcoordinator@judicial.state.co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69BB7B97FEC4BB97EDCCC050A10D7" ma:contentTypeVersion="11" ma:contentTypeDescription="Create a new document." ma:contentTypeScope="" ma:versionID="bdd4a6d5559aa26b885dca949caed480">
  <xsd:schema xmlns:xsd="http://www.w3.org/2001/XMLSchema" xmlns:xs="http://www.w3.org/2001/XMLSchema" xmlns:p="http://schemas.microsoft.com/office/2006/metadata/properties" xmlns:ns3="44ade377-c090-4e16-b625-ccf4846d4538" xmlns:ns4="b0fd1970-7c0b-4179-8de4-2dc9e9c50014" targetNamespace="http://schemas.microsoft.com/office/2006/metadata/properties" ma:root="true" ma:fieldsID="0fdb29ad6d5fcd7049407178d7214dba" ns3:_="" ns4:_="">
    <xsd:import namespace="44ade377-c090-4e16-b625-ccf4846d4538"/>
    <xsd:import namespace="b0fd1970-7c0b-4179-8de4-2dc9e9c50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de377-c090-4e16-b625-ccf4846d4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d1970-7c0b-4179-8de4-2dc9e9c50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D5B125-DA5A-4BC9-AAB7-79960A880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de377-c090-4e16-b625-ccf4846d4538"/>
    <ds:schemaRef ds:uri="b0fd1970-7c0b-4179-8de4-2dc9e9c50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CC914F-BA62-46F1-AACB-5BBD39C6B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E307A-1BDE-458E-9095-EA06B54DA8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mizell, caitlin</dc:creator>
  <cp:keywords/>
  <dc:description/>
  <cp:lastModifiedBy>mizell, caitlin</cp:lastModifiedBy>
  <cp:revision>3</cp:revision>
  <dcterms:created xsi:type="dcterms:W3CDTF">2021-09-30T20:42:00Z</dcterms:created>
  <dcterms:modified xsi:type="dcterms:W3CDTF">2021-10-07T21:36:00Z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0x01010074369BB7B97FEC4BB97EDCCC050A10D7</vt:lpwstr>
  </property>
</Properties>
</file>