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3"/>
        <w:gridCol w:w="3690"/>
      </w:tblGrid>
      <w:tr w:rsidR="00EB2A97" w14:paraId="0BAAE7B5" w14:textId="77777777" w:rsidTr="009E6F3F">
        <w:trPr>
          <w:trHeight w:val="2330"/>
        </w:trPr>
        <w:tc>
          <w:tcPr>
            <w:tcW w:w="6503" w:type="dxa"/>
          </w:tcPr>
          <w:p w14:paraId="6C35B9D3" w14:textId="77777777" w:rsidR="00404AAF" w:rsidRPr="00EA5C37" w:rsidRDefault="00EB2A97">
            <w:pPr>
              <w:rPr>
                <w:rFonts w:ascii="Arial" w:hAnsi="Arial"/>
                <w:lang w:val="es-419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EA5C37">
              <w:rPr>
                <w:rFonts w:ascii="Arial" w:hAnsi="Arial"/>
                <w:lang w:val="es-419"/>
              </w:rPr>
              <w:t xml:space="preserve">District Court  </w:t>
            </w:r>
            <w:r w:rsidR="00FC661B" w:rsidRPr="00EA5C37">
              <w:rPr>
                <w:rFonts w:ascii="Arial" w:hAnsi="Arial"/>
                <w:lang w:val="es-419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Pr="00EA5C37">
              <w:rPr>
                <w:rFonts w:ascii="Arial" w:hAnsi="Arial"/>
                <w:lang w:val="es-419"/>
              </w:rPr>
              <w:t xml:space="preserve">Denver Probate Court  </w:t>
            </w:r>
          </w:p>
          <w:p w14:paraId="6426B8BB" w14:textId="169E42CA" w:rsidR="00EB2A97" w:rsidRPr="00404AAF" w:rsidRDefault="00EB2A97" w:rsidP="00EA5C37">
            <w:pPr>
              <w:tabs>
                <w:tab w:val="left" w:pos="2393"/>
              </w:tabs>
              <w:rPr>
                <w:rFonts w:ascii="Arial" w:hAnsi="Arial"/>
                <w:sz w:val="18"/>
              </w:rPr>
            </w:pPr>
            <w:r w:rsidRPr="00404AAF">
              <w:rPr>
                <w:rFonts w:ascii="Arial" w:hAnsi="Arial"/>
                <w:i/>
                <w:iCs/>
                <w:sz w:val="18"/>
              </w:rPr>
              <w:t xml:space="preserve">Tribunal de distrito </w:t>
            </w:r>
            <w:r w:rsidR="00FC661B">
              <w:rPr>
                <w:rFonts w:ascii="Arial" w:hAnsi="Arial"/>
                <w:i/>
                <w:iCs/>
                <w:sz w:val="18"/>
              </w:rPr>
              <w:tab/>
            </w:r>
            <w:r w:rsidRPr="00404AAF">
              <w:rPr>
                <w:rFonts w:ascii="Arial" w:hAnsi="Arial"/>
                <w:i/>
                <w:iCs/>
                <w:sz w:val="18"/>
              </w:rPr>
              <w:t>Tribunal sucesorio</w:t>
            </w:r>
            <w:r w:rsidR="00691455">
              <w:rPr>
                <w:rFonts w:ascii="Arial" w:hAnsi="Arial"/>
                <w:i/>
                <w:iCs/>
                <w:sz w:val="18"/>
              </w:rPr>
              <w:t xml:space="preserve"> de Denver</w:t>
            </w:r>
          </w:p>
          <w:p w14:paraId="3C89B91F" w14:textId="77777777" w:rsidR="00404AAF" w:rsidRDefault="00EB2A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____________________ County, Colorado   </w:t>
            </w:r>
          </w:p>
          <w:p w14:paraId="0A8FB647" w14:textId="33356D47" w:rsidR="00EB2A97" w:rsidRPr="00404AAF" w:rsidRDefault="00404AAF">
            <w:pPr>
              <w:rPr>
                <w:rFonts w:ascii="Arial" w:hAnsi="Arial"/>
                <w:sz w:val="18"/>
              </w:rPr>
            </w:pPr>
            <w:r w:rsidRPr="00404AAF">
              <w:rPr>
                <w:rFonts w:ascii="Arial" w:hAnsi="Arial"/>
                <w:i/>
                <w:iCs/>
                <w:sz w:val="18"/>
              </w:rPr>
              <w:t>C</w:t>
            </w:r>
            <w:r w:rsidR="00EB2A97" w:rsidRPr="00404AAF">
              <w:rPr>
                <w:rFonts w:ascii="Arial" w:hAnsi="Arial"/>
                <w:i/>
                <w:iCs/>
                <w:sz w:val="18"/>
              </w:rPr>
              <w:t xml:space="preserve">ondado de                   </w:t>
            </w:r>
            <w:r w:rsidR="00C96CB4">
              <w:rPr>
                <w:rFonts w:ascii="Arial" w:hAnsi="Arial"/>
                <w:i/>
                <w:iCs/>
                <w:sz w:val="18"/>
              </w:rPr>
              <w:t xml:space="preserve">    </w:t>
            </w:r>
            <w:r w:rsidR="00EB2A97" w:rsidRPr="00404AAF">
              <w:rPr>
                <w:rFonts w:ascii="Arial" w:hAnsi="Arial"/>
                <w:i/>
                <w:iCs/>
                <w:sz w:val="18"/>
              </w:rPr>
              <w:t xml:space="preserve"> , Colorado</w:t>
            </w:r>
          </w:p>
          <w:p w14:paraId="67D25712" w14:textId="77777777" w:rsidR="00E54A1E" w:rsidRDefault="00E54A1E">
            <w:pPr>
              <w:rPr>
                <w:rFonts w:ascii="Arial" w:hAnsi="Arial"/>
              </w:rPr>
            </w:pPr>
          </w:p>
          <w:p w14:paraId="4650775E" w14:textId="370F7A44" w:rsidR="00404AAF" w:rsidRDefault="00EB2A9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Court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  <w:p w14:paraId="1800261F" w14:textId="77777777" w:rsidR="00EB2A97" w:rsidRPr="00404AAF" w:rsidRDefault="00EB2A97">
            <w:pPr>
              <w:rPr>
                <w:rFonts w:ascii="Arial" w:hAnsi="Arial"/>
                <w:sz w:val="18"/>
              </w:rPr>
            </w:pPr>
            <w:r w:rsidRPr="00404AAF">
              <w:rPr>
                <w:rFonts w:ascii="Arial" w:hAnsi="Arial"/>
                <w:i/>
                <w:iCs/>
                <w:sz w:val="18"/>
              </w:rPr>
              <w:t>Dirección del tribunal:</w:t>
            </w:r>
          </w:p>
          <w:p w14:paraId="58C325FD" w14:textId="77777777" w:rsidR="00EB2A97" w:rsidRDefault="00EB2A97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519533A0" w14:textId="77777777" w:rsidR="00EB2A97" w:rsidRDefault="00EB2A97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63EA5D5C" w14:textId="77777777" w:rsidR="00404AAF" w:rsidRDefault="00EB2A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 </w:t>
            </w:r>
            <w:proofErr w:type="spellStart"/>
            <w:r>
              <w:rPr>
                <w:rFonts w:ascii="Arial" w:hAnsi="Arial"/>
                <w:b/>
              </w:rPr>
              <w:t>the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Interest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of</w:t>
            </w:r>
            <w:proofErr w:type="spellEnd"/>
            <w:r>
              <w:rPr>
                <w:rFonts w:ascii="Arial" w:hAnsi="Arial"/>
                <w:b/>
              </w:rPr>
              <w:t xml:space="preserve">: </w:t>
            </w:r>
          </w:p>
          <w:p w14:paraId="310C8344" w14:textId="77777777" w:rsidR="00EB2A97" w:rsidRPr="00404AAF" w:rsidRDefault="00EB2A97">
            <w:pPr>
              <w:rPr>
                <w:rFonts w:ascii="Arial" w:hAnsi="Arial"/>
                <w:b/>
                <w:sz w:val="18"/>
              </w:rPr>
            </w:pPr>
            <w:r w:rsidRPr="00404AAF">
              <w:rPr>
                <w:rFonts w:ascii="Arial" w:hAnsi="Arial"/>
                <w:b/>
                <w:i/>
                <w:iCs/>
                <w:sz w:val="18"/>
              </w:rPr>
              <w:t>Referente al interés de:</w:t>
            </w:r>
          </w:p>
          <w:p w14:paraId="4814904F" w14:textId="77777777" w:rsidR="00EB2A97" w:rsidRPr="00F5321E" w:rsidRDefault="00EB2A97">
            <w:pPr>
              <w:pStyle w:val="BodyText"/>
              <w:rPr>
                <w:b/>
                <w:sz w:val="20"/>
              </w:rPr>
            </w:pPr>
          </w:p>
          <w:p w14:paraId="57F100E9" w14:textId="77777777" w:rsidR="00EB2A97" w:rsidRDefault="00EB2A97">
            <w:pPr>
              <w:pStyle w:val="BodyText"/>
              <w:rPr>
                <w:b/>
                <w:sz w:val="20"/>
              </w:rPr>
            </w:pPr>
          </w:p>
          <w:p w14:paraId="53BCDF28" w14:textId="77777777" w:rsidR="00057E16" w:rsidRPr="00F5321E" w:rsidRDefault="00057E16">
            <w:pPr>
              <w:pStyle w:val="BodyText"/>
              <w:rPr>
                <w:b/>
                <w:sz w:val="20"/>
              </w:rPr>
            </w:pPr>
          </w:p>
          <w:p w14:paraId="50899F4F" w14:textId="77777777" w:rsidR="00EB2A97" w:rsidRPr="00F5321E" w:rsidRDefault="00EB2A97">
            <w:pPr>
              <w:jc w:val="both"/>
              <w:rPr>
                <w:rFonts w:ascii="Arial" w:hAnsi="Arial"/>
                <w:b/>
              </w:rPr>
            </w:pPr>
          </w:p>
          <w:p w14:paraId="4AB17A35" w14:textId="0B633B9D" w:rsidR="00404AAF" w:rsidRDefault="00756BC4" w:rsidP="00501535">
            <w:pPr>
              <w:pStyle w:val="Heading4"/>
            </w:pPr>
            <w:proofErr w:type="spellStart"/>
            <w:r>
              <w:t>Protected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 w:rsidR="00E54A1E">
              <w:t>:</w:t>
            </w:r>
            <w:r>
              <w:t xml:space="preserve"> </w:t>
            </w:r>
          </w:p>
          <w:p w14:paraId="15AA1B4C" w14:textId="78F2A2FD" w:rsidR="00EB2A97" w:rsidRDefault="00756BC4" w:rsidP="00501535">
            <w:pPr>
              <w:pStyle w:val="Heading4"/>
            </w:pPr>
            <w:r w:rsidRPr="00404AAF">
              <w:rPr>
                <w:i/>
                <w:iCs/>
                <w:sz w:val="18"/>
              </w:rPr>
              <w:t>Persona protegida</w:t>
            </w:r>
            <w:r w:rsidR="00E54A1E">
              <w:rPr>
                <w:i/>
                <w:iCs/>
                <w:sz w:val="18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9E5F67F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462E2F57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74DB0833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11D68670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6DF03E8B" w14:textId="77777777" w:rsidR="00EB2A97" w:rsidRDefault="00EB2A97">
            <w:pPr>
              <w:jc w:val="center"/>
              <w:rPr>
                <w:rFonts w:ascii="Arial" w:hAnsi="Arial"/>
              </w:rPr>
            </w:pPr>
          </w:p>
          <w:p w14:paraId="349C3BC1" w14:textId="77777777" w:rsidR="00EB2A97" w:rsidRDefault="00EB2A97">
            <w:pPr>
              <w:pStyle w:val="Heading2"/>
            </w:pPr>
          </w:p>
          <w:p w14:paraId="68AD2C42" w14:textId="77777777" w:rsidR="00EB2A97" w:rsidRDefault="00EB2A97">
            <w:pPr>
              <w:pStyle w:val="Heading2"/>
            </w:pPr>
          </w:p>
          <w:p w14:paraId="5687D550" w14:textId="7F708C8D" w:rsidR="00404AAF" w:rsidRPr="00404AAF" w:rsidRDefault="00226704">
            <w:pPr>
              <w:pStyle w:val="Heading2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ABC07F2" wp14:editId="1930C7E0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1645920" cy="91440"/>
                      <wp:effectExtent l="83185" t="23495" r="80645" b="889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5405D46" id="Group 2" o:spid="_x0000_s1026" style="position:absolute;margin-left:25.9pt;margin-top:1.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">
                      <v:line id="Line 3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D2E74" w:rsidRPr="00404AAF">
              <w:rPr>
                <w:sz w:val="22"/>
              </w:rPr>
              <w:t xml:space="preserve">COURT USE ONLY  </w:t>
            </w:r>
          </w:p>
          <w:p w14:paraId="340F4923" w14:textId="77777777" w:rsidR="00EB2A97" w:rsidRDefault="000D2E74">
            <w:pPr>
              <w:pStyle w:val="Heading2"/>
            </w:pPr>
            <w:r>
              <w:rPr>
                <w:i/>
                <w:iCs/>
              </w:rPr>
              <w:t>USO EXCLUSIVO DEL TRIBUNAL</w:t>
            </w:r>
          </w:p>
          <w:p w14:paraId="49758CD8" w14:textId="3ED58748" w:rsidR="00EB2A97" w:rsidRDefault="0022670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89A370" wp14:editId="269BB75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107315</wp:posOffset>
                      </wp:positionV>
                      <wp:extent cx="2263140" cy="0"/>
                      <wp:effectExtent l="13335" t="10795" r="9525" b="82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506591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45pt" to="176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Ag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JqEzvTGlRCwUjsbaqNn9WK2mn53SOlVS9SBR4avFwNpWchI3qSEjTOAv+8/awYx5Oh1bNO5&#10;sV2AhAagc1TjcleDnz2icJjn06es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"/>
                  </w:pict>
                </mc:Fallback>
              </mc:AlternateContent>
            </w:r>
          </w:p>
          <w:p w14:paraId="3DA91F19" w14:textId="77777777" w:rsidR="00404AAF" w:rsidRDefault="00EB2A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Case </w:t>
            </w:r>
            <w:proofErr w:type="spellStart"/>
            <w:r>
              <w:rPr>
                <w:rFonts w:ascii="Arial" w:hAnsi="Arial"/>
              </w:rPr>
              <w:t>Number</w:t>
            </w:r>
            <w:proofErr w:type="spellEnd"/>
            <w:r>
              <w:rPr>
                <w:rFonts w:ascii="Arial" w:hAnsi="Arial"/>
              </w:rPr>
              <w:t xml:space="preserve">:      </w:t>
            </w:r>
          </w:p>
          <w:p w14:paraId="1C1AD9C0" w14:textId="77777777" w:rsidR="00EB2A97" w:rsidRPr="00404AAF" w:rsidRDefault="00EB2A97">
            <w:pPr>
              <w:rPr>
                <w:rFonts w:ascii="Arial" w:hAnsi="Arial"/>
                <w:sz w:val="18"/>
              </w:rPr>
            </w:pPr>
            <w:r w:rsidRPr="00404AAF">
              <w:rPr>
                <w:rFonts w:ascii="Arial" w:hAnsi="Arial"/>
                <w:i/>
                <w:iCs/>
                <w:sz w:val="18"/>
              </w:rPr>
              <w:t>Número de causa:</w:t>
            </w:r>
          </w:p>
          <w:p w14:paraId="4D206228" w14:textId="77777777" w:rsidR="00EB2A97" w:rsidRDefault="00EB2A97">
            <w:pPr>
              <w:rPr>
                <w:rFonts w:ascii="Arial" w:hAnsi="Arial"/>
              </w:rPr>
            </w:pPr>
          </w:p>
          <w:p w14:paraId="6E627657" w14:textId="77777777" w:rsidR="00FC661B" w:rsidRDefault="00FC661B">
            <w:pPr>
              <w:rPr>
                <w:rFonts w:ascii="Arial" w:hAnsi="Arial"/>
              </w:rPr>
            </w:pPr>
          </w:p>
          <w:p w14:paraId="5262D154" w14:textId="77777777" w:rsidR="00EB2A97" w:rsidRDefault="00EB2A97">
            <w:pPr>
              <w:rPr>
                <w:rFonts w:ascii="Arial" w:hAnsi="Arial"/>
              </w:rPr>
            </w:pPr>
          </w:p>
          <w:p w14:paraId="340568BF" w14:textId="77777777" w:rsidR="00404AAF" w:rsidRDefault="00EB2A97" w:rsidP="005A682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Division</w:t>
            </w:r>
            <w:proofErr w:type="spellEnd"/>
            <w:r>
              <w:rPr>
                <w:rFonts w:ascii="Arial" w:hAnsi="Arial"/>
              </w:rPr>
              <w:t xml:space="preserve">:    </w:t>
            </w:r>
            <w:r w:rsidR="00404AAF"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Courtroom</w:t>
            </w:r>
            <w:proofErr w:type="spellEnd"/>
            <w:r>
              <w:rPr>
                <w:rFonts w:ascii="Arial" w:hAnsi="Arial"/>
              </w:rPr>
              <w:t xml:space="preserve">:  </w:t>
            </w:r>
          </w:p>
          <w:p w14:paraId="4E902A13" w14:textId="77777777" w:rsidR="00EB2A97" w:rsidRDefault="00404AAF" w:rsidP="005A682F">
            <w:pPr>
              <w:rPr>
                <w:rFonts w:ascii="Arial" w:hAnsi="Arial"/>
              </w:rPr>
            </w:pPr>
            <w:r w:rsidRPr="00404AAF">
              <w:rPr>
                <w:rFonts w:ascii="Arial" w:hAnsi="Arial"/>
                <w:i/>
                <w:iCs/>
                <w:sz w:val="18"/>
              </w:rPr>
              <w:t>División:</w:t>
            </w:r>
            <w:r w:rsidRPr="00404AAF">
              <w:rPr>
                <w:rFonts w:ascii="Arial" w:hAnsi="Arial"/>
                <w:sz w:val="18"/>
              </w:rPr>
              <w:t xml:space="preserve">           </w:t>
            </w:r>
            <w:r w:rsidRPr="00404AAF">
              <w:rPr>
                <w:rFonts w:ascii="Arial" w:hAnsi="Arial"/>
                <w:sz w:val="18"/>
              </w:rPr>
              <w:tab/>
            </w:r>
            <w:r w:rsidR="00EB2A97" w:rsidRPr="00404AAF">
              <w:rPr>
                <w:rFonts w:ascii="Arial" w:hAnsi="Arial"/>
                <w:i/>
                <w:iCs/>
                <w:sz w:val="18"/>
              </w:rPr>
              <w:t xml:space="preserve">Sala: </w:t>
            </w:r>
          </w:p>
        </w:tc>
      </w:tr>
      <w:tr w:rsidR="00EB2A97" w14:paraId="17FE9730" w14:textId="77777777" w:rsidTr="009E6F3F">
        <w:trPr>
          <w:trHeight w:val="287"/>
        </w:trPr>
        <w:tc>
          <w:tcPr>
            <w:tcW w:w="10193" w:type="dxa"/>
            <w:gridSpan w:val="2"/>
            <w:vAlign w:val="center"/>
          </w:tcPr>
          <w:p w14:paraId="3687C533" w14:textId="77777777" w:rsidR="00404AAF" w:rsidRPr="00EA5C37" w:rsidRDefault="00EB2A97">
            <w:pPr>
              <w:pStyle w:val="Heading1"/>
              <w:rPr>
                <w:sz w:val="24"/>
                <w:lang w:val="en-US"/>
              </w:rPr>
            </w:pPr>
            <w:r w:rsidRPr="00EA5C37">
              <w:rPr>
                <w:sz w:val="24"/>
                <w:lang w:val="en-US"/>
              </w:rPr>
              <w:t xml:space="preserve">ORDER APPOINTING SPECIAL CONSERVATOR </w:t>
            </w:r>
          </w:p>
          <w:p w14:paraId="11A50315" w14:textId="77777777" w:rsidR="008E2E3E" w:rsidRPr="00EA5C37" w:rsidRDefault="00057E16" w:rsidP="00501535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404AAF" w:rsidRPr="00EA5C37">
              <w:rPr>
                <w:rFonts w:ascii="Arial" w:hAnsi="Arial"/>
                <w:b/>
                <w:sz w:val="24"/>
                <w:lang w:val="en-US"/>
              </w:rPr>
              <w:t>ADULT</w:t>
            </w:r>
            <w:r w:rsidR="00404AAF" w:rsidRPr="00EA5C37">
              <w:rPr>
                <w:rFonts w:ascii="Arial" w:hAnsi="Arial"/>
                <w:b/>
                <w:i/>
                <w:iCs/>
                <w:sz w:val="22"/>
                <w:lang w:val="en-US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="00404AAF" w:rsidRPr="00EA5C37">
              <w:rPr>
                <w:rFonts w:ascii="Arial" w:hAnsi="Arial"/>
                <w:b/>
                <w:sz w:val="24"/>
                <w:lang w:val="en-US"/>
              </w:rPr>
              <w:t>MINOR</w:t>
            </w:r>
            <w:r w:rsidRPr="00EA5C37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  <w:p w14:paraId="0273F009" w14:textId="474EE8FB" w:rsidR="00404AAF" w:rsidRPr="00713D48" w:rsidRDefault="00404AAF" w:rsidP="00404AAF">
            <w:pPr>
              <w:pStyle w:val="Heading1"/>
              <w:rPr>
                <w:szCs w:val="24"/>
              </w:rPr>
            </w:pPr>
            <w:r w:rsidRPr="00713D48">
              <w:rPr>
                <w:i/>
                <w:iCs/>
              </w:rPr>
              <w:t>ORDEN PARA EL NOMBRAMIENTO DE UN CURADOR ESPECIAL</w:t>
            </w:r>
            <w:r w:rsidRPr="00713D48">
              <w:t xml:space="preserve"> </w:t>
            </w:r>
            <w:r w:rsidR="00EA5C37" w:rsidRPr="00713D48">
              <w:rPr>
                <w:i/>
                <w:iCs/>
              </w:rPr>
              <w:t>PARA</w:t>
            </w:r>
            <w:r w:rsidR="00494B2E" w:rsidRPr="00713D48">
              <w:rPr>
                <w:i/>
                <w:iCs/>
              </w:rPr>
              <w:t xml:space="preserve"> UN</w:t>
            </w:r>
            <w:r w:rsidR="00FA3BE6" w:rsidRPr="00713D48">
              <w:rPr>
                <w:i/>
                <w:iCs/>
              </w:rPr>
              <w:t>:</w:t>
            </w:r>
          </w:p>
          <w:p w14:paraId="34CC2D9C" w14:textId="2B893F60" w:rsidR="00404AAF" w:rsidRPr="008E2E3E" w:rsidRDefault="00404AAF" w:rsidP="00501535">
            <w:pPr>
              <w:jc w:val="center"/>
              <w:rPr>
                <w:rFonts w:ascii="Wingdings 2" w:hAnsi="Wingdings 2" w:cs="Arial"/>
                <w:sz w:val="28"/>
                <w:szCs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404AAF">
              <w:rPr>
                <w:rFonts w:ascii="Arial" w:hAnsi="Arial"/>
                <w:b/>
                <w:i/>
                <w:iCs/>
                <w:sz w:val="22"/>
              </w:rPr>
              <w:t xml:space="preserve"> ADULTO</w:t>
            </w:r>
            <w:r>
              <w:rPr>
                <w:rFonts w:ascii="Arial" w:hAnsi="Arial"/>
                <w:b/>
                <w:i/>
                <w:iCs/>
                <w:sz w:val="22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Pr="00404AAF">
              <w:rPr>
                <w:rFonts w:ascii="Arial" w:hAnsi="Arial"/>
                <w:b/>
                <w:i/>
                <w:iCs/>
                <w:sz w:val="22"/>
              </w:rPr>
              <w:t xml:space="preserve"> MENOR</w:t>
            </w:r>
            <w:r w:rsidRPr="00404AAF"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</w:tbl>
    <w:p w14:paraId="1CFACAEE" w14:textId="77777777" w:rsidR="0041264B" w:rsidRDefault="0041264B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</w:rPr>
      </w:pPr>
    </w:p>
    <w:p w14:paraId="5C47D2AB" w14:textId="77777777" w:rsidR="00404AAF" w:rsidRPr="00EA5C37" w:rsidRDefault="00F5321E" w:rsidP="00F5321E">
      <w:pPr>
        <w:pStyle w:val="BodyText2"/>
        <w:rPr>
          <w:i/>
          <w:iCs/>
          <w:lang w:val="en-US"/>
        </w:rPr>
      </w:pPr>
      <w:r w:rsidRPr="00EA5C37">
        <w:rPr>
          <w:lang w:val="en-US"/>
        </w:rPr>
        <w:t xml:space="preserve">Upon consideration of the Petition for Appointment of Conservator for the above person and hearing on ________________________ (date), </w:t>
      </w:r>
      <w:r w:rsidRPr="00EA5C37">
        <w:rPr>
          <w:i/>
          <w:iCs/>
          <w:lang w:val="en-US"/>
        </w:rPr>
        <w:t xml:space="preserve"> </w:t>
      </w:r>
    </w:p>
    <w:p w14:paraId="4A69CB87" w14:textId="080C056C" w:rsidR="00F5321E" w:rsidRPr="00404AAF" w:rsidRDefault="00F5321E" w:rsidP="00F5321E">
      <w:pPr>
        <w:pStyle w:val="BodyText2"/>
        <w:rPr>
          <w:sz w:val="18"/>
        </w:rPr>
      </w:pPr>
      <w:r w:rsidRPr="00404AAF">
        <w:rPr>
          <w:i/>
          <w:iCs/>
          <w:sz w:val="18"/>
        </w:rPr>
        <w:t>Al considerar la petición para el nombramiento de un curador</w:t>
      </w:r>
      <w:r w:rsidR="00062CE3">
        <w:rPr>
          <w:i/>
          <w:iCs/>
          <w:sz w:val="18"/>
        </w:rPr>
        <w:t xml:space="preserve"> especial</w:t>
      </w:r>
      <w:r w:rsidRPr="00404AAF">
        <w:rPr>
          <w:i/>
          <w:iCs/>
          <w:sz w:val="18"/>
        </w:rPr>
        <w:t xml:space="preserve"> para la persona arriba mencionada y al haber celebrado la audiencia el ________________________</w:t>
      </w:r>
      <w:r w:rsidRPr="00404AAF">
        <w:rPr>
          <w:sz w:val="18"/>
        </w:rPr>
        <w:t xml:space="preserve"> (fecha), </w:t>
      </w:r>
    </w:p>
    <w:p w14:paraId="57B1D8FA" w14:textId="77777777" w:rsidR="000D45EA" w:rsidRDefault="000D45EA" w:rsidP="00E0546C">
      <w:pPr>
        <w:pStyle w:val="BodyText2"/>
        <w:rPr>
          <w:b/>
          <w:sz w:val="22"/>
          <w:szCs w:val="22"/>
        </w:rPr>
      </w:pPr>
    </w:p>
    <w:p w14:paraId="5CDDCDFA" w14:textId="77777777" w:rsidR="00404AAF" w:rsidRDefault="00E0546C" w:rsidP="00E0546C">
      <w:pPr>
        <w:pStyle w:val="BodyText2"/>
        <w:rPr>
          <w:b/>
          <w:sz w:val="22"/>
          <w:lang w:val="en-US"/>
        </w:rPr>
      </w:pPr>
      <w:r w:rsidRPr="00404AAF">
        <w:rPr>
          <w:b/>
          <w:sz w:val="22"/>
          <w:lang w:val="en-US"/>
        </w:rPr>
        <w:t xml:space="preserve">The court finds that:  </w:t>
      </w:r>
    </w:p>
    <w:p w14:paraId="4433E3E2" w14:textId="77777777" w:rsidR="00E0546C" w:rsidRPr="00404AAF" w:rsidRDefault="00E0546C" w:rsidP="00E0546C">
      <w:pPr>
        <w:pStyle w:val="BodyText2"/>
        <w:rPr>
          <w:b/>
          <w:szCs w:val="22"/>
          <w:lang w:val="en-US"/>
        </w:rPr>
      </w:pPr>
      <w:r w:rsidRPr="00404AAF">
        <w:rPr>
          <w:b/>
          <w:i/>
          <w:iCs/>
          <w:lang w:val="en-US"/>
        </w:rPr>
        <w:t xml:space="preserve">El </w:t>
      </w:r>
      <w:proofErr w:type="spellStart"/>
      <w:r w:rsidRPr="00404AAF">
        <w:rPr>
          <w:b/>
          <w:i/>
          <w:iCs/>
          <w:lang w:val="en-US"/>
        </w:rPr>
        <w:t>juez</w:t>
      </w:r>
      <w:proofErr w:type="spellEnd"/>
      <w:r w:rsidRPr="00404AAF">
        <w:rPr>
          <w:b/>
          <w:i/>
          <w:iCs/>
          <w:lang w:val="en-US"/>
        </w:rPr>
        <w:t xml:space="preserve"> </w:t>
      </w:r>
      <w:proofErr w:type="spellStart"/>
      <w:r w:rsidRPr="00404AAF">
        <w:rPr>
          <w:b/>
          <w:i/>
          <w:iCs/>
          <w:lang w:val="en-US"/>
        </w:rPr>
        <w:t>determina</w:t>
      </w:r>
      <w:proofErr w:type="spellEnd"/>
      <w:r w:rsidRPr="00404AAF">
        <w:rPr>
          <w:b/>
          <w:i/>
          <w:iCs/>
          <w:lang w:val="en-US"/>
        </w:rPr>
        <w:t xml:space="preserve"> que:</w:t>
      </w:r>
    </w:p>
    <w:p w14:paraId="15BA3CCE" w14:textId="77777777" w:rsidR="00E0546C" w:rsidRPr="00404AAF" w:rsidRDefault="00E0546C" w:rsidP="00E0546C">
      <w:pPr>
        <w:pStyle w:val="BodyText2"/>
        <w:rPr>
          <w:lang w:val="en-US"/>
        </w:rPr>
      </w:pPr>
    </w:p>
    <w:p w14:paraId="24BB6D4D" w14:textId="77777777" w:rsidR="00404AAF" w:rsidRPr="00EA5C37" w:rsidRDefault="00E0546C" w:rsidP="00E0546C">
      <w:pPr>
        <w:pStyle w:val="BodyText2"/>
        <w:numPr>
          <w:ilvl w:val="0"/>
          <w:numId w:val="2"/>
        </w:numPr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lang w:val="en-US"/>
        </w:rPr>
      </w:pPr>
      <w:r w:rsidRPr="00404AAF">
        <w:rPr>
          <w:lang w:val="en-US"/>
        </w:rPr>
        <w:t xml:space="preserve">Venue is proper and required notices have been given or waived. </w:t>
      </w:r>
    </w:p>
    <w:p w14:paraId="455CDADF" w14:textId="5A1BBD80" w:rsidR="00E0546C" w:rsidRPr="00404AAF" w:rsidRDefault="00E0546C" w:rsidP="00404AAF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/>
        <w:rPr>
          <w:sz w:val="18"/>
        </w:rPr>
      </w:pPr>
      <w:r w:rsidRPr="00404AAF">
        <w:rPr>
          <w:i/>
          <w:iCs/>
          <w:sz w:val="18"/>
        </w:rPr>
        <w:t xml:space="preserve">La jurisdicción es apropiada y se han entregado las notificaciones </w:t>
      </w:r>
      <w:r w:rsidR="00494B2E">
        <w:rPr>
          <w:i/>
          <w:iCs/>
          <w:sz w:val="18"/>
        </w:rPr>
        <w:t>obligatorias</w:t>
      </w:r>
      <w:r w:rsidRPr="00404AAF">
        <w:rPr>
          <w:i/>
          <w:iCs/>
          <w:sz w:val="18"/>
        </w:rPr>
        <w:t xml:space="preserve"> o</w:t>
      </w:r>
      <w:r w:rsidR="00494B2E">
        <w:rPr>
          <w:i/>
          <w:iCs/>
          <w:sz w:val="18"/>
        </w:rPr>
        <w:t xml:space="preserve"> se ha renunciado a la entrega de </w:t>
      </w:r>
      <w:r w:rsidR="00062CE3">
        <w:rPr>
          <w:i/>
          <w:iCs/>
          <w:sz w:val="18"/>
        </w:rPr>
        <w:t>estas</w:t>
      </w:r>
      <w:r w:rsidRPr="00404AAF">
        <w:rPr>
          <w:i/>
          <w:iCs/>
          <w:sz w:val="18"/>
        </w:rPr>
        <w:t>.</w:t>
      </w:r>
      <w:r w:rsidRPr="00404AAF">
        <w:rPr>
          <w:sz w:val="18"/>
        </w:rPr>
        <w:t xml:space="preserve"> </w:t>
      </w:r>
    </w:p>
    <w:p w14:paraId="164563D2" w14:textId="77777777" w:rsidR="00404AAF" w:rsidRPr="00EA5C37" w:rsidRDefault="00E0546C" w:rsidP="00E0546C">
      <w:pPr>
        <w:pStyle w:val="BodyText2"/>
        <w:numPr>
          <w:ilvl w:val="0"/>
          <w:numId w:val="2"/>
        </w:numPr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lang w:val="en-US"/>
        </w:rPr>
      </w:pPr>
      <w:r w:rsidRPr="00404AAF">
        <w:rPr>
          <w:lang w:val="en-US"/>
        </w:rPr>
        <w:t xml:space="preserve">An interested person seeks the appointment of a special conservator. </w:t>
      </w:r>
    </w:p>
    <w:p w14:paraId="7F133BB6" w14:textId="7541B71B" w:rsidR="00E0546C" w:rsidRPr="00404AAF" w:rsidRDefault="00E0546C" w:rsidP="00404AAF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/>
        <w:rPr>
          <w:sz w:val="18"/>
        </w:rPr>
      </w:pPr>
      <w:r w:rsidRPr="00404AAF">
        <w:rPr>
          <w:i/>
          <w:iCs/>
          <w:sz w:val="18"/>
        </w:rPr>
        <w:t>Una persona interesada solicita el nombramiento de un curador especial.</w:t>
      </w:r>
      <w:r w:rsidRPr="00404AAF">
        <w:rPr>
          <w:sz w:val="18"/>
        </w:rPr>
        <w:t xml:space="preserve"> </w:t>
      </w:r>
    </w:p>
    <w:p w14:paraId="1FE6BFD0" w14:textId="77777777" w:rsidR="00404AAF" w:rsidRPr="00EA5C37" w:rsidRDefault="00E0546C" w:rsidP="00F64F49">
      <w:pPr>
        <w:pStyle w:val="BodyText2"/>
        <w:numPr>
          <w:ilvl w:val="0"/>
          <w:numId w:val="2"/>
        </w:numPr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b/>
          <w:sz w:val="22"/>
          <w:szCs w:val="22"/>
          <w:lang w:val="en-US"/>
        </w:rPr>
      </w:pPr>
      <w:r w:rsidRPr="00404AAF">
        <w:rPr>
          <w:lang w:val="en-US"/>
        </w:rPr>
        <w:t xml:space="preserve">The protected person’s best interest will be served by the appointment of a special conservator. </w:t>
      </w:r>
    </w:p>
    <w:p w14:paraId="72594A6D" w14:textId="2DA89270" w:rsidR="00F64F49" w:rsidRPr="00404AAF" w:rsidRDefault="00062CE3" w:rsidP="00404AAF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/>
        <w:rPr>
          <w:b/>
          <w:szCs w:val="22"/>
        </w:rPr>
      </w:pPr>
      <w:r>
        <w:rPr>
          <w:i/>
          <w:sz w:val="18"/>
          <w:lang w:val="es-MX"/>
        </w:rPr>
        <w:t>Al nombrar a un curador especial</w:t>
      </w:r>
      <w:r>
        <w:rPr>
          <w:i/>
          <w:sz w:val="18"/>
        </w:rPr>
        <w:t>, s</w:t>
      </w:r>
      <w:r w:rsidR="00494B2E">
        <w:rPr>
          <w:i/>
          <w:sz w:val="18"/>
          <w:lang w:val="es-MX"/>
        </w:rPr>
        <w:t>e velará lo que más beneficie a la persona protegida</w:t>
      </w:r>
      <w:r>
        <w:rPr>
          <w:i/>
          <w:sz w:val="18"/>
          <w:lang w:val="es-MX"/>
        </w:rPr>
        <w:t>.</w:t>
      </w:r>
      <w:r w:rsidR="00494B2E">
        <w:rPr>
          <w:i/>
          <w:sz w:val="18"/>
          <w:lang w:val="es-MX"/>
        </w:rPr>
        <w:t xml:space="preserve"> </w:t>
      </w:r>
    </w:p>
    <w:p w14:paraId="66893CD1" w14:textId="77777777" w:rsidR="000D45EA" w:rsidRDefault="000D45EA" w:rsidP="00F64F49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  <w:rPr>
          <w:b/>
          <w:sz w:val="22"/>
          <w:szCs w:val="22"/>
        </w:rPr>
      </w:pPr>
    </w:p>
    <w:p w14:paraId="39EF1CA1" w14:textId="77777777" w:rsidR="00404AAF" w:rsidRPr="00EA5C37" w:rsidRDefault="00F64F49" w:rsidP="009E6F3F">
      <w:pPr>
        <w:pStyle w:val="BodyText2"/>
        <w:tabs>
          <w:tab w:val="clear" w:pos="-120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9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  <w:rPr>
          <w:b/>
          <w:sz w:val="22"/>
          <w:lang w:val="en-US"/>
        </w:rPr>
      </w:pPr>
      <w:r w:rsidRPr="00EA5C37">
        <w:rPr>
          <w:b/>
          <w:sz w:val="22"/>
          <w:lang w:val="en-US"/>
        </w:rPr>
        <w:t xml:space="preserve">The court finds by clear and convincing evidence that: </w:t>
      </w:r>
    </w:p>
    <w:p w14:paraId="252A2C40" w14:textId="022D9E21" w:rsidR="00F64F49" w:rsidRPr="00404AAF" w:rsidRDefault="00F64F49" w:rsidP="009E6F3F">
      <w:pPr>
        <w:pStyle w:val="BodyText2"/>
        <w:tabs>
          <w:tab w:val="clear" w:pos="-120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9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  <w:rPr>
          <w:b/>
          <w:szCs w:val="22"/>
        </w:rPr>
      </w:pPr>
      <w:r w:rsidRPr="00404AAF">
        <w:rPr>
          <w:b/>
          <w:i/>
          <w:iCs/>
        </w:rPr>
        <w:t>El juez determina</w:t>
      </w:r>
      <w:r w:rsidR="00494B2E">
        <w:rPr>
          <w:b/>
          <w:i/>
          <w:iCs/>
        </w:rPr>
        <w:t xml:space="preserve"> </w:t>
      </w:r>
      <w:r w:rsidRPr="00404AAF">
        <w:rPr>
          <w:b/>
          <w:i/>
          <w:iCs/>
        </w:rPr>
        <w:t>mediante pruebas claras y convincentes que:</w:t>
      </w:r>
    </w:p>
    <w:p w14:paraId="5DF04BF8" w14:textId="77777777" w:rsidR="00F64F49" w:rsidRDefault="00F64F49" w:rsidP="00751C76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</w:pPr>
    </w:p>
    <w:p w14:paraId="669F5630" w14:textId="11ABDB8B" w:rsidR="00EB2A97" w:rsidRPr="00404AAF" w:rsidRDefault="0023628F" w:rsidP="00057E16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  <w:sz w:val="18"/>
        </w:rPr>
      </w:pPr>
      <w:r>
        <w:rPr>
          <w:rFonts w:ascii="Wingdings" w:hAnsi="Wingdings"/>
          <w:sz w:val="28"/>
        </w:rPr>
        <w:t>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following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reasons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appoint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special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conservator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preserve and </w:t>
      </w:r>
      <w:proofErr w:type="spellStart"/>
      <w:r>
        <w:rPr>
          <w:rFonts w:ascii="Arial" w:hAnsi="Arial"/>
        </w:rPr>
        <w:t>apply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property</w:t>
      </w:r>
      <w:proofErr w:type="spellEnd"/>
      <w:r>
        <w:rPr>
          <w:rFonts w:ascii="Arial" w:hAnsi="Arial"/>
        </w:rPr>
        <w:t xml:space="preserve"> as </w:t>
      </w:r>
      <w:proofErr w:type="spellStart"/>
      <w:r>
        <w:rPr>
          <w:rFonts w:ascii="Arial" w:hAnsi="Arial"/>
        </w:rPr>
        <w:t>may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required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individuals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who</w:t>
      </w:r>
      <w:proofErr w:type="spellEnd"/>
      <w:r>
        <w:rPr>
          <w:rFonts w:ascii="Arial" w:hAnsi="Arial"/>
        </w:rPr>
        <w:t xml:space="preserve"> are in </w:t>
      </w:r>
      <w:proofErr w:type="spellStart"/>
      <w:r>
        <w:rPr>
          <w:rFonts w:ascii="Arial" w:hAnsi="Arial"/>
        </w:rPr>
        <w:t>fact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dependent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until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hearing</w:t>
      </w:r>
      <w:proofErr w:type="spellEnd"/>
      <w:r>
        <w:rPr>
          <w:rFonts w:ascii="Arial" w:hAnsi="Arial"/>
        </w:rPr>
        <w:t xml:space="preserve"> can be </w:t>
      </w:r>
      <w:proofErr w:type="spellStart"/>
      <w:r>
        <w:rPr>
          <w:rFonts w:ascii="Arial" w:hAnsi="Arial"/>
        </w:rPr>
        <w:t>held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Appointment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Conservator</w:t>
      </w:r>
      <w:proofErr w:type="spellEnd"/>
      <w:r>
        <w:rPr>
          <w:rFonts w:ascii="Arial" w:hAnsi="Arial"/>
        </w:rPr>
        <w:t xml:space="preserve">: </w:t>
      </w:r>
      <w:r w:rsidRPr="00404AAF">
        <w:rPr>
          <w:rFonts w:ascii="Arial" w:hAnsi="Arial"/>
          <w:i/>
          <w:iCs/>
          <w:sz w:val="18"/>
        </w:rPr>
        <w:t>Dadas las siguientes razones, es necesario nombrar a un curador especial a fin de conservar y aplicar los bienes de la persona protegida, según se requiera</w:t>
      </w:r>
      <w:r w:rsidR="00494B2E">
        <w:rPr>
          <w:rFonts w:ascii="Arial" w:hAnsi="Arial"/>
          <w:i/>
          <w:iCs/>
          <w:sz w:val="18"/>
        </w:rPr>
        <w:t>,</w:t>
      </w:r>
      <w:r w:rsidRPr="00404AAF">
        <w:rPr>
          <w:rFonts w:ascii="Arial" w:hAnsi="Arial"/>
          <w:i/>
          <w:iCs/>
          <w:sz w:val="18"/>
        </w:rPr>
        <w:t xml:space="preserve"> para la </w:t>
      </w:r>
      <w:r w:rsidR="00404AAF" w:rsidRPr="00404AAF">
        <w:rPr>
          <w:rFonts w:ascii="Arial" w:hAnsi="Arial"/>
          <w:i/>
          <w:iCs/>
          <w:sz w:val="18"/>
        </w:rPr>
        <w:t>manutención</w:t>
      </w:r>
      <w:r w:rsidRPr="00404AAF">
        <w:rPr>
          <w:rFonts w:ascii="Arial" w:hAnsi="Arial"/>
          <w:i/>
          <w:iCs/>
          <w:sz w:val="18"/>
        </w:rPr>
        <w:t xml:space="preserve"> de la persona protegida o de </w:t>
      </w:r>
      <w:r w:rsidR="00494B2E">
        <w:rPr>
          <w:rFonts w:ascii="Arial" w:hAnsi="Arial"/>
          <w:i/>
          <w:iCs/>
          <w:sz w:val="18"/>
        </w:rPr>
        <w:t>aquellas</w:t>
      </w:r>
      <w:r w:rsidRPr="00404AAF">
        <w:rPr>
          <w:rFonts w:ascii="Arial" w:hAnsi="Arial"/>
          <w:i/>
          <w:iCs/>
          <w:sz w:val="18"/>
        </w:rPr>
        <w:t xml:space="preserve"> personas </w:t>
      </w:r>
      <w:r w:rsidR="00494B2E">
        <w:rPr>
          <w:rFonts w:ascii="Arial" w:hAnsi="Arial"/>
          <w:i/>
          <w:iCs/>
          <w:sz w:val="18"/>
        </w:rPr>
        <w:t>quienes</w:t>
      </w:r>
      <w:r w:rsidRPr="00404AAF">
        <w:rPr>
          <w:rFonts w:ascii="Arial" w:hAnsi="Arial"/>
          <w:i/>
          <w:iCs/>
          <w:sz w:val="18"/>
        </w:rPr>
        <w:t xml:space="preserve"> de hecho dependen de ella, hasta que se pueda celebrar una audiencia </w:t>
      </w:r>
      <w:r w:rsidR="00494B2E">
        <w:rPr>
          <w:rFonts w:ascii="Arial" w:hAnsi="Arial"/>
          <w:i/>
          <w:iCs/>
          <w:sz w:val="18"/>
        </w:rPr>
        <w:t>referente</w:t>
      </w:r>
      <w:r w:rsidR="00691455">
        <w:rPr>
          <w:rFonts w:ascii="Arial" w:hAnsi="Arial"/>
          <w:i/>
          <w:iCs/>
          <w:sz w:val="18"/>
        </w:rPr>
        <w:t xml:space="preserve"> a</w:t>
      </w:r>
      <w:r w:rsidRPr="00404AAF">
        <w:rPr>
          <w:rFonts w:ascii="Arial" w:hAnsi="Arial"/>
          <w:i/>
          <w:iCs/>
          <w:sz w:val="18"/>
        </w:rPr>
        <w:t xml:space="preserve"> la petición </w:t>
      </w:r>
      <w:r w:rsidR="00EA5C37">
        <w:rPr>
          <w:rFonts w:ascii="Arial" w:hAnsi="Arial"/>
          <w:i/>
          <w:iCs/>
          <w:sz w:val="18"/>
        </w:rPr>
        <w:t>para el</w:t>
      </w:r>
      <w:r w:rsidRPr="00404AAF">
        <w:rPr>
          <w:rFonts w:ascii="Arial" w:hAnsi="Arial"/>
          <w:i/>
          <w:iCs/>
          <w:sz w:val="18"/>
        </w:rPr>
        <w:t xml:space="preserve"> nombramiento de</w:t>
      </w:r>
      <w:r w:rsidR="00EA5C37">
        <w:rPr>
          <w:rFonts w:ascii="Arial" w:hAnsi="Arial"/>
          <w:i/>
          <w:iCs/>
          <w:sz w:val="18"/>
        </w:rPr>
        <w:t>l</w:t>
      </w:r>
      <w:r w:rsidRPr="00404AAF">
        <w:rPr>
          <w:rFonts w:ascii="Arial" w:hAnsi="Arial"/>
          <w:i/>
          <w:iCs/>
          <w:sz w:val="18"/>
        </w:rPr>
        <w:t xml:space="preserve"> curador:</w:t>
      </w:r>
    </w:p>
    <w:p w14:paraId="09BA5B43" w14:textId="77777777" w:rsidR="00057E16" w:rsidRDefault="00057E16" w:rsidP="00057E16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</w:rPr>
      </w:pPr>
    </w:p>
    <w:p w14:paraId="4D4BDB6D" w14:textId="77777777" w:rsidR="00057E16" w:rsidRDefault="00057E16" w:rsidP="00057E16">
      <w:pPr>
        <w:tabs>
          <w:tab w:val="left" w:pos="-1200"/>
          <w:tab w:val="left" w:pos="-720"/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12052A6" w14:textId="77777777" w:rsidR="00404AAF" w:rsidRDefault="00057E16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Pr="00404AAF">
        <w:rPr>
          <w:rFonts w:ascii="Arial" w:hAnsi="Arial"/>
          <w:lang w:val="en-US"/>
        </w:rPr>
        <w:t xml:space="preserve">It is necessary to appoint a special conservator to assist in the accomplishment of the following protective arrangement or other authorized single transaction. </w:t>
      </w:r>
      <w:r>
        <w:rPr>
          <w:rFonts w:ascii="Arial" w:hAnsi="Arial"/>
        </w:rPr>
        <w:t xml:space="preserve">(§ 15-14-412(3), C.R.S.) </w:t>
      </w:r>
    </w:p>
    <w:p w14:paraId="300F9B39" w14:textId="09B257E2" w:rsidR="00EB2A97" w:rsidRPr="00EA5C37" w:rsidRDefault="00057E16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  <w:sz w:val="18"/>
          <w:szCs w:val="18"/>
          <w:lang w:val="en-US"/>
        </w:rPr>
      </w:pPr>
      <w:r w:rsidRPr="00FC661B">
        <w:rPr>
          <w:rFonts w:ascii="Arial" w:hAnsi="Arial"/>
          <w:i/>
          <w:iCs/>
          <w:sz w:val="18"/>
          <w:szCs w:val="18"/>
        </w:rPr>
        <w:t xml:space="preserve">Es necesario nombrar a un curador especial </w:t>
      </w:r>
      <w:r w:rsidR="00062CE3">
        <w:rPr>
          <w:rFonts w:ascii="Arial" w:hAnsi="Arial" w:cs="Arial"/>
          <w:i/>
          <w:sz w:val="18"/>
          <w:lang w:val="es-MX"/>
        </w:rPr>
        <w:t>para que asista en que se cumpla el siguiente acuerdo de protección u otra diligencia única autorizada</w:t>
      </w:r>
      <w:r w:rsidRPr="00FC661B">
        <w:rPr>
          <w:rFonts w:ascii="Arial" w:hAnsi="Arial"/>
          <w:i/>
          <w:iCs/>
          <w:sz w:val="18"/>
          <w:szCs w:val="18"/>
        </w:rPr>
        <w:t>.</w:t>
      </w:r>
      <w:r w:rsidRPr="00FC661B">
        <w:rPr>
          <w:rFonts w:ascii="Arial" w:hAnsi="Arial"/>
          <w:sz w:val="18"/>
          <w:szCs w:val="18"/>
        </w:rPr>
        <w:t xml:space="preserve"> </w:t>
      </w:r>
      <w:r w:rsidRPr="00EA5C37">
        <w:rPr>
          <w:rFonts w:ascii="Arial" w:hAnsi="Arial"/>
          <w:i/>
          <w:iCs/>
          <w:sz w:val="18"/>
          <w:szCs w:val="18"/>
          <w:lang w:val="en-US"/>
        </w:rPr>
        <w:t>(</w:t>
      </w:r>
      <w:proofErr w:type="spellStart"/>
      <w:r w:rsidR="00EA5C37">
        <w:rPr>
          <w:rFonts w:ascii="Arial" w:hAnsi="Arial"/>
          <w:i/>
          <w:iCs/>
          <w:sz w:val="18"/>
          <w:szCs w:val="18"/>
          <w:lang w:val="en-US"/>
        </w:rPr>
        <w:t>A</w:t>
      </w:r>
      <w:r w:rsidRPr="00EA5C37">
        <w:rPr>
          <w:rFonts w:ascii="Arial" w:hAnsi="Arial"/>
          <w:i/>
          <w:iCs/>
          <w:sz w:val="18"/>
          <w:szCs w:val="18"/>
          <w:lang w:val="en-US"/>
        </w:rPr>
        <w:t>rtículo</w:t>
      </w:r>
      <w:proofErr w:type="spellEnd"/>
      <w:r w:rsidRPr="00EA5C37">
        <w:rPr>
          <w:rFonts w:ascii="Arial" w:hAnsi="Arial"/>
          <w:i/>
          <w:iCs/>
          <w:sz w:val="18"/>
          <w:szCs w:val="18"/>
          <w:lang w:val="en-US"/>
        </w:rPr>
        <w:t xml:space="preserve"> 15-14-412(3) de las </w:t>
      </w:r>
      <w:proofErr w:type="spellStart"/>
      <w:r w:rsidRPr="00EA5C37">
        <w:rPr>
          <w:rFonts w:ascii="Arial" w:hAnsi="Arial"/>
          <w:i/>
          <w:iCs/>
          <w:sz w:val="18"/>
          <w:szCs w:val="18"/>
          <w:lang w:val="en-US"/>
        </w:rPr>
        <w:t>Leyes</w:t>
      </w:r>
      <w:proofErr w:type="spellEnd"/>
      <w:r w:rsidRPr="00EA5C37">
        <w:rPr>
          <w:rFonts w:ascii="Arial" w:hAnsi="Arial"/>
          <w:i/>
          <w:iCs/>
          <w:sz w:val="18"/>
          <w:szCs w:val="18"/>
          <w:lang w:val="en-US"/>
        </w:rPr>
        <w:t xml:space="preserve"> </w:t>
      </w:r>
      <w:proofErr w:type="spellStart"/>
      <w:r w:rsidRPr="00EA5C37">
        <w:rPr>
          <w:rFonts w:ascii="Arial" w:hAnsi="Arial"/>
          <w:i/>
          <w:iCs/>
          <w:sz w:val="18"/>
          <w:szCs w:val="18"/>
          <w:lang w:val="en-US"/>
        </w:rPr>
        <w:t>Vigentes</w:t>
      </w:r>
      <w:proofErr w:type="spellEnd"/>
      <w:r w:rsidRPr="00EA5C37">
        <w:rPr>
          <w:rFonts w:ascii="Arial" w:hAnsi="Arial"/>
          <w:i/>
          <w:iCs/>
          <w:sz w:val="18"/>
          <w:szCs w:val="18"/>
          <w:lang w:val="en-US"/>
        </w:rPr>
        <w:t xml:space="preserve"> de Colorado)</w:t>
      </w:r>
      <w:r w:rsidRPr="00EA5C37">
        <w:rPr>
          <w:rFonts w:ascii="Arial" w:hAnsi="Arial"/>
          <w:sz w:val="18"/>
          <w:szCs w:val="18"/>
          <w:lang w:val="en-US"/>
        </w:rPr>
        <w:t xml:space="preserve"> </w:t>
      </w:r>
    </w:p>
    <w:p w14:paraId="61C2A947" w14:textId="77777777" w:rsidR="00057E16" w:rsidRPr="00EA5C37" w:rsidRDefault="00057E16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both"/>
        <w:rPr>
          <w:rFonts w:ascii="Arial" w:hAnsi="Arial"/>
          <w:lang w:val="en-US"/>
        </w:rPr>
      </w:pPr>
    </w:p>
    <w:p w14:paraId="03E50541" w14:textId="77777777" w:rsidR="00057E16" w:rsidRPr="00EA5C37" w:rsidRDefault="00057E16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360" w:lineRule="auto"/>
        <w:jc w:val="both"/>
        <w:rPr>
          <w:rFonts w:ascii="Arial" w:hAnsi="Arial"/>
          <w:u w:val="single"/>
          <w:lang w:val="en-US"/>
        </w:rPr>
      </w:pP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  <w:r w:rsidRPr="00EA5C37">
        <w:rPr>
          <w:rFonts w:ascii="Arial" w:hAnsi="Arial"/>
          <w:u w:val="single"/>
          <w:lang w:val="en-US"/>
        </w:rPr>
        <w:tab/>
      </w:r>
    </w:p>
    <w:p w14:paraId="040736C7" w14:textId="77777777" w:rsidR="00021C6B" w:rsidRPr="00EA5C37" w:rsidRDefault="00021C6B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360" w:lineRule="auto"/>
        <w:jc w:val="both"/>
        <w:rPr>
          <w:rFonts w:ascii="Arial" w:hAnsi="Arial"/>
          <w:u w:val="single"/>
          <w:lang w:val="en-US"/>
        </w:rPr>
      </w:pPr>
    </w:p>
    <w:p w14:paraId="23CD318F" w14:textId="513F9089" w:rsidR="00404AAF" w:rsidRPr="00404AAF" w:rsidRDefault="00021C6B" w:rsidP="00A50976">
      <w:pPr>
        <w:jc w:val="both"/>
        <w:rPr>
          <w:rFonts w:ascii="Arial" w:hAnsi="Arial"/>
          <w:lang w:val="en-US"/>
        </w:rPr>
      </w:pPr>
      <w:r>
        <w:rPr>
          <w:rFonts w:ascii="Wingdings" w:hAnsi="Wingdings"/>
          <w:sz w:val="28"/>
        </w:rPr>
        <w:t></w:t>
      </w:r>
      <w:r w:rsidRPr="00404AAF">
        <w:rPr>
          <w:rFonts w:ascii="Arial" w:hAnsi="Arial"/>
          <w:lang w:val="en-US"/>
        </w:rPr>
        <w:t>The court has appointed a professional without priority to serve pursuant to § 15-14-413(1), C.R.S. or a public administrator pursuant to § 15-12-622, C.R.S.</w:t>
      </w:r>
      <w:r w:rsidR="00FA3BE6">
        <w:rPr>
          <w:rFonts w:ascii="Arial" w:hAnsi="Arial"/>
          <w:lang w:val="en-US"/>
        </w:rPr>
        <w:t xml:space="preserve"> </w:t>
      </w:r>
      <w:r w:rsidR="00FA3BE6" w:rsidRPr="00FA3BE6">
        <w:rPr>
          <w:rFonts w:ascii="Arial" w:hAnsi="Arial" w:cs="Arial"/>
          <w:lang w:val="en-US"/>
        </w:rPr>
        <w:t xml:space="preserve">without notice to the respondent, respondent’s lawyer, or any other person entitled to notice.  </w:t>
      </w:r>
      <w:r w:rsidRPr="00404AAF">
        <w:rPr>
          <w:rFonts w:ascii="Arial" w:hAnsi="Arial"/>
          <w:lang w:val="en-US"/>
        </w:rPr>
        <w:t xml:space="preserve"> </w:t>
      </w:r>
      <w:r w:rsidR="00404AAF" w:rsidRPr="00404AAF">
        <w:rPr>
          <w:rFonts w:ascii="Arial" w:hAnsi="Arial"/>
          <w:lang w:val="en-US"/>
        </w:rPr>
        <w:t>Accordingly, the court will simultaneously appoint a court visitor to investigate the appointment of the special conservator and file a report within 14 days after the appointment in accordance with § 15-14-412(3)(b), C.R.S. and § 15-14-113.5, C.R.S.</w:t>
      </w:r>
    </w:p>
    <w:p w14:paraId="11F2F672" w14:textId="09F2A198" w:rsidR="00021C6B" w:rsidRPr="00404AAF" w:rsidRDefault="00021C6B" w:rsidP="00A50976">
      <w:pPr>
        <w:jc w:val="both"/>
        <w:rPr>
          <w:rFonts w:ascii="Arial" w:hAnsi="Arial" w:cs="Arial"/>
          <w:sz w:val="18"/>
        </w:rPr>
      </w:pPr>
      <w:r w:rsidRPr="00404AAF">
        <w:rPr>
          <w:rFonts w:ascii="Arial" w:hAnsi="Arial"/>
          <w:i/>
          <w:iCs/>
          <w:sz w:val="18"/>
        </w:rPr>
        <w:t xml:space="preserve">El </w:t>
      </w:r>
      <w:r w:rsidR="00EA5C37">
        <w:rPr>
          <w:rFonts w:ascii="Arial" w:hAnsi="Arial"/>
          <w:i/>
          <w:iCs/>
          <w:sz w:val="18"/>
        </w:rPr>
        <w:t>juez</w:t>
      </w:r>
      <w:r w:rsidRPr="00404AAF">
        <w:rPr>
          <w:rFonts w:ascii="Arial" w:hAnsi="Arial"/>
          <w:i/>
          <w:iCs/>
          <w:sz w:val="18"/>
        </w:rPr>
        <w:t xml:space="preserve"> ha nombrado a un profesional no necesariamente incluido en la lista de prioridades de personas para asumir el rol</w:t>
      </w:r>
      <w:r w:rsidR="00EA5C37">
        <w:rPr>
          <w:rFonts w:ascii="Arial" w:hAnsi="Arial"/>
          <w:i/>
          <w:iCs/>
          <w:sz w:val="18"/>
        </w:rPr>
        <w:t>,</w:t>
      </w:r>
      <w:r w:rsidRPr="00404AAF">
        <w:rPr>
          <w:rFonts w:ascii="Arial" w:hAnsi="Arial"/>
          <w:i/>
          <w:iCs/>
          <w:sz w:val="18"/>
        </w:rPr>
        <w:t xml:space="preserve"> según el artículo 15-14-413(1) de las Leyes Vigentes de Colorado o a un administrador público</w:t>
      </w:r>
      <w:r w:rsidR="00EA5C37">
        <w:rPr>
          <w:rFonts w:ascii="Arial" w:hAnsi="Arial"/>
          <w:i/>
          <w:iCs/>
          <w:sz w:val="18"/>
        </w:rPr>
        <w:t>,</w:t>
      </w:r>
      <w:r w:rsidRPr="00404AAF">
        <w:rPr>
          <w:rFonts w:ascii="Arial" w:hAnsi="Arial"/>
          <w:i/>
          <w:iCs/>
          <w:sz w:val="18"/>
        </w:rPr>
        <w:t xml:space="preserve"> según el artículo 15-12-622 de tales leyes</w:t>
      </w:r>
      <w:r w:rsidR="00FA3BE6">
        <w:rPr>
          <w:rFonts w:ascii="Arial" w:hAnsi="Arial"/>
          <w:i/>
          <w:iCs/>
          <w:sz w:val="18"/>
        </w:rPr>
        <w:t>, sin haber dado aviso al demandado, a su abogado o a cualquier otra persona con derecho a recibir tal aviso</w:t>
      </w:r>
      <w:r w:rsidRPr="00404AAF">
        <w:rPr>
          <w:rFonts w:ascii="Arial" w:hAnsi="Arial"/>
          <w:i/>
          <w:iCs/>
          <w:sz w:val="18"/>
        </w:rPr>
        <w:t>.</w:t>
      </w:r>
      <w:r w:rsidRPr="00404AAF">
        <w:rPr>
          <w:rFonts w:ascii="Arial" w:hAnsi="Arial"/>
          <w:sz w:val="18"/>
        </w:rPr>
        <w:t xml:space="preserve">  </w:t>
      </w:r>
      <w:r w:rsidRPr="00404AAF">
        <w:rPr>
          <w:rFonts w:ascii="Arial" w:hAnsi="Arial"/>
          <w:i/>
          <w:iCs/>
          <w:sz w:val="18"/>
        </w:rPr>
        <w:t xml:space="preserve">En consecuencia, el juez nombrará </w:t>
      </w:r>
      <w:r w:rsidR="00503023">
        <w:rPr>
          <w:rFonts w:ascii="Arial" w:hAnsi="Arial"/>
          <w:i/>
          <w:iCs/>
          <w:sz w:val="18"/>
        </w:rPr>
        <w:t>al mismo tiempo</w:t>
      </w:r>
      <w:r w:rsidRPr="00404AAF">
        <w:rPr>
          <w:rFonts w:ascii="Arial" w:hAnsi="Arial"/>
          <w:i/>
          <w:iCs/>
          <w:sz w:val="18"/>
        </w:rPr>
        <w:t xml:space="preserve"> un visitador del tribunal para que investigue el nombramiento del curador especial y presente un informe dentro de los 14 días siguientes al nombramiento, según lo dispu</w:t>
      </w:r>
      <w:r w:rsidR="005B4EF7">
        <w:rPr>
          <w:rFonts w:ascii="Arial" w:hAnsi="Arial"/>
          <w:i/>
          <w:iCs/>
          <w:sz w:val="18"/>
        </w:rPr>
        <w:t>esto en los artículos 15-14-412</w:t>
      </w:r>
      <w:r w:rsidR="00503023">
        <w:rPr>
          <w:rFonts w:ascii="Arial" w:hAnsi="Arial"/>
          <w:i/>
          <w:iCs/>
          <w:sz w:val="18"/>
        </w:rPr>
        <w:t>(</w:t>
      </w:r>
      <w:r w:rsidRPr="00404AAF">
        <w:rPr>
          <w:rFonts w:ascii="Arial" w:hAnsi="Arial"/>
          <w:i/>
          <w:iCs/>
          <w:sz w:val="18"/>
        </w:rPr>
        <w:t>3)</w:t>
      </w:r>
      <w:r w:rsidR="00503023">
        <w:rPr>
          <w:rFonts w:ascii="Arial" w:hAnsi="Arial"/>
          <w:i/>
          <w:iCs/>
          <w:sz w:val="18"/>
        </w:rPr>
        <w:t>(</w:t>
      </w:r>
      <w:r w:rsidRPr="00404AAF">
        <w:rPr>
          <w:rFonts w:ascii="Arial" w:hAnsi="Arial"/>
          <w:i/>
          <w:iCs/>
          <w:sz w:val="18"/>
        </w:rPr>
        <w:t>b) y 15-14-113.5 de las Leyes Vigentes de Colorado.</w:t>
      </w:r>
      <w:r w:rsidRPr="00404AAF">
        <w:rPr>
          <w:rFonts w:ascii="Arial" w:hAnsi="Arial"/>
          <w:sz w:val="18"/>
        </w:rPr>
        <w:t xml:space="preserve">  </w:t>
      </w:r>
    </w:p>
    <w:p w14:paraId="30E52F6F" w14:textId="77777777" w:rsidR="00021C6B" w:rsidRDefault="00021C6B" w:rsidP="00057E1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360" w:lineRule="auto"/>
        <w:jc w:val="both"/>
        <w:rPr>
          <w:rFonts w:ascii="Arial" w:hAnsi="Arial"/>
          <w:u w:val="single"/>
        </w:rPr>
      </w:pPr>
    </w:p>
    <w:p w14:paraId="63597BC1" w14:textId="77777777" w:rsidR="00404AAF" w:rsidRPr="00EA5C37" w:rsidRDefault="00976A55" w:rsidP="00404AAF">
      <w:pPr>
        <w:pStyle w:val="BodyText2"/>
        <w:rPr>
          <w:b/>
          <w:sz w:val="22"/>
          <w:lang w:val="en-US"/>
        </w:rPr>
      </w:pPr>
      <w:r w:rsidRPr="00EA5C37">
        <w:rPr>
          <w:b/>
          <w:sz w:val="22"/>
          <w:lang w:val="en-US"/>
        </w:rPr>
        <w:t xml:space="preserve">The court appoints the following person as special conservator: </w:t>
      </w:r>
    </w:p>
    <w:p w14:paraId="7AED916C" w14:textId="77777777" w:rsidR="00976A55" w:rsidRPr="00404AAF" w:rsidRDefault="00976A55" w:rsidP="00404AAF">
      <w:pPr>
        <w:pStyle w:val="BodyText2"/>
        <w:rPr>
          <w:b/>
          <w:szCs w:val="22"/>
        </w:rPr>
      </w:pPr>
      <w:r w:rsidRPr="00404AAF">
        <w:rPr>
          <w:b/>
          <w:i/>
          <w:iCs/>
        </w:rPr>
        <w:t>El juez nombra a la siguiente persona como curador especial:</w:t>
      </w:r>
    </w:p>
    <w:p w14:paraId="06F0D52C" w14:textId="77777777" w:rsidR="00976A55" w:rsidRPr="00404AAF" w:rsidRDefault="00404AAF" w:rsidP="0041264B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lang w:val="en-US"/>
        </w:rPr>
      </w:pPr>
      <w:r w:rsidRPr="00404AAF">
        <w:rPr>
          <w:rFonts w:ascii="Arial" w:hAnsi="Arial"/>
          <w:lang w:val="en-US"/>
        </w:rPr>
        <w:t>Name/</w:t>
      </w:r>
      <w:proofErr w:type="spellStart"/>
      <w:r w:rsidR="00976A55" w:rsidRPr="00404AAF">
        <w:rPr>
          <w:rFonts w:ascii="Arial" w:hAnsi="Arial"/>
          <w:i/>
          <w:iCs/>
          <w:sz w:val="18"/>
          <w:lang w:val="en-US"/>
        </w:rPr>
        <w:t>Nombre</w:t>
      </w:r>
      <w:proofErr w:type="spellEnd"/>
      <w:r w:rsidR="00976A55" w:rsidRPr="00404AAF">
        <w:rPr>
          <w:rFonts w:ascii="Arial" w:hAnsi="Arial"/>
          <w:i/>
          <w:iCs/>
          <w:sz w:val="18"/>
          <w:lang w:val="en-US"/>
        </w:rPr>
        <w:t>:</w:t>
      </w:r>
      <w:r w:rsidR="00976A55" w:rsidRPr="00404AAF">
        <w:rPr>
          <w:rFonts w:ascii="Arial" w:hAnsi="Arial"/>
          <w:sz w:val="18"/>
          <w:lang w:val="en-US"/>
        </w:rPr>
        <w:t xml:space="preserve"> </w:t>
      </w:r>
      <w:r w:rsidR="00976A55" w:rsidRPr="00404AAF">
        <w:rPr>
          <w:rFonts w:ascii="Arial" w:hAnsi="Arial"/>
          <w:u w:val="single"/>
          <w:lang w:val="en-US"/>
        </w:rPr>
        <w:tab/>
      </w:r>
      <w:r w:rsidR="00976A55" w:rsidRPr="00404AAF">
        <w:rPr>
          <w:rFonts w:ascii="Arial" w:hAnsi="Arial"/>
          <w:u w:val="single"/>
          <w:lang w:val="en-US"/>
        </w:rPr>
        <w:tab/>
      </w:r>
      <w:r w:rsidR="00976A55" w:rsidRPr="00404AAF">
        <w:rPr>
          <w:rFonts w:ascii="Arial" w:hAnsi="Arial"/>
          <w:u w:val="single"/>
          <w:lang w:val="en-US"/>
        </w:rPr>
        <w:tab/>
      </w:r>
      <w:r w:rsidR="00976A55" w:rsidRPr="00404AAF">
        <w:rPr>
          <w:rFonts w:ascii="Arial" w:hAnsi="Arial"/>
          <w:u w:val="single"/>
          <w:lang w:val="en-US"/>
        </w:rPr>
        <w:tab/>
      </w:r>
      <w:r w:rsidR="00976A55" w:rsidRPr="00404AAF">
        <w:rPr>
          <w:rFonts w:ascii="Arial" w:hAnsi="Arial"/>
          <w:u w:val="single"/>
          <w:lang w:val="en-US"/>
        </w:rPr>
        <w:tab/>
      </w:r>
      <w:r w:rsidR="00976A55" w:rsidRPr="00404AAF">
        <w:rPr>
          <w:rFonts w:ascii="Arial" w:hAnsi="Arial"/>
          <w:u w:val="single"/>
          <w:lang w:val="en-US"/>
        </w:rPr>
        <w:tab/>
      </w:r>
      <w:r w:rsidR="00976A55" w:rsidRPr="00404AAF">
        <w:rPr>
          <w:rFonts w:ascii="Arial" w:hAnsi="Arial"/>
          <w:u w:val="single"/>
          <w:lang w:val="en-US"/>
        </w:rPr>
        <w:tab/>
      </w:r>
      <w:r w:rsidR="00976A55" w:rsidRPr="00404AAF">
        <w:rPr>
          <w:rFonts w:ascii="Arial" w:hAnsi="Arial"/>
          <w:u w:val="single"/>
          <w:lang w:val="en-US"/>
        </w:rPr>
        <w:tab/>
      </w:r>
      <w:r w:rsidR="00976A55" w:rsidRPr="00404AAF">
        <w:rPr>
          <w:rFonts w:ascii="Arial" w:hAnsi="Arial"/>
          <w:u w:val="single"/>
          <w:lang w:val="en-US"/>
        </w:rPr>
        <w:tab/>
      </w:r>
      <w:r w:rsidR="00976A55" w:rsidRPr="00404AAF">
        <w:rPr>
          <w:rFonts w:ascii="Arial" w:hAnsi="Arial"/>
          <w:u w:val="single"/>
          <w:lang w:val="en-US"/>
        </w:rPr>
        <w:tab/>
      </w:r>
    </w:p>
    <w:p w14:paraId="602EB30D" w14:textId="1F08CEE1" w:rsidR="00A04A48" w:rsidRPr="00404AAF" w:rsidRDefault="00404AAF" w:rsidP="00A04A48">
      <w:pPr>
        <w:spacing w:line="360" w:lineRule="auto"/>
        <w:jc w:val="both"/>
        <w:rPr>
          <w:rFonts w:ascii="Arial" w:hAnsi="Arial"/>
          <w:lang w:val="en-US"/>
        </w:rPr>
      </w:pPr>
      <w:r w:rsidRPr="00404AAF">
        <w:rPr>
          <w:rFonts w:ascii="Arial" w:hAnsi="Arial"/>
          <w:lang w:val="en-US"/>
        </w:rPr>
        <w:t>Street Address/</w:t>
      </w:r>
      <w:proofErr w:type="spellStart"/>
      <w:r w:rsidR="00A04A48" w:rsidRPr="00404AAF">
        <w:rPr>
          <w:rFonts w:ascii="Arial" w:hAnsi="Arial"/>
          <w:i/>
          <w:iCs/>
          <w:sz w:val="18"/>
          <w:lang w:val="en-US"/>
        </w:rPr>
        <w:t>Dirección</w:t>
      </w:r>
      <w:proofErr w:type="spellEnd"/>
      <w:r w:rsidR="00A04A48" w:rsidRPr="00404AAF">
        <w:rPr>
          <w:rFonts w:ascii="Arial" w:hAnsi="Arial"/>
          <w:sz w:val="18"/>
          <w:lang w:val="en-US"/>
        </w:rPr>
        <w:t xml:space="preserve">:  </w:t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  <w:r w:rsidR="00A04A48" w:rsidRPr="00404AAF">
        <w:rPr>
          <w:rFonts w:ascii="Arial" w:hAnsi="Arial"/>
          <w:u w:val="single"/>
          <w:lang w:val="en-US"/>
        </w:rPr>
        <w:tab/>
      </w:r>
    </w:p>
    <w:p w14:paraId="7A97F128" w14:textId="77777777" w:rsidR="00D203B1" w:rsidRDefault="00404AAF" w:rsidP="00A04A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City/</w:t>
      </w:r>
      <w:r w:rsidR="00D203B1" w:rsidRPr="00404AAF">
        <w:rPr>
          <w:rFonts w:ascii="Arial" w:hAnsi="Arial"/>
          <w:i/>
          <w:iCs/>
          <w:sz w:val="18"/>
        </w:rPr>
        <w:t>Ciudad:</w:t>
      </w:r>
      <w:r w:rsidR="00D203B1" w:rsidRPr="00404AAF">
        <w:rPr>
          <w:rFonts w:ascii="Arial" w:hAnsi="Arial"/>
          <w:sz w:val="18"/>
        </w:rPr>
        <w:t xml:space="preserve"> </w:t>
      </w:r>
      <w:r w:rsidR="00D203B1">
        <w:rPr>
          <w:rFonts w:ascii="Arial" w:hAnsi="Arial"/>
        </w:rPr>
        <w:t xml:space="preserve">__________________ </w:t>
      </w:r>
      <w:proofErr w:type="spellStart"/>
      <w:r w:rsidR="00D203B1">
        <w:rPr>
          <w:rFonts w:ascii="Arial" w:hAnsi="Arial"/>
        </w:rPr>
        <w:t>St</w:t>
      </w:r>
      <w:r>
        <w:rPr>
          <w:rFonts w:ascii="Arial" w:hAnsi="Arial"/>
        </w:rPr>
        <w:t>ate</w:t>
      </w:r>
      <w:proofErr w:type="spellEnd"/>
      <w:r>
        <w:rPr>
          <w:rFonts w:ascii="Arial" w:hAnsi="Arial"/>
        </w:rPr>
        <w:t>/</w:t>
      </w:r>
      <w:r w:rsidR="00D203B1" w:rsidRPr="00404AAF">
        <w:rPr>
          <w:rFonts w:ascii="Arial" w:hAnsi="Arial"/>
          <w:i/>
          <w:iCs/>
          <w:sz w:val="18"/>
        </w:rPr>
        <w:t>Estado:</w:t>
      </w:r>
      <w:r w:rsidR="00D203B1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                   </w:t>
      </w:r>
      <w:r>
        <w:rPr>
          <w:rFonts w:ascii="Arial" w:hAnsi="Arial"/>
        </w:rPr>
        <w:t xml:space="preserve">Zip </w:t>
      </w:r>
      <w:proofErr w:type="spellStart"/>
      <w:r>
        <w:rPr>
          <w:rFonts w:ascii="Arial" w:hAnsi="Arial"/>
        </w:rPr>
        <w:t>Code</w:t>
      </w:r>
      <w:proofErr w:type="spellEnd"/>
      <w:r>
        <w:rPr>
          <w:rFonts w:ascii="Arial" w:hAnsi="Arial"/>
        </w:rPr>
        <w:t>/</w:t>
      </w:r>
      <w:r w:rsidR="00D203B1" w:rsidRPr="00404AAF">
        <w:rPr>
          <w:rFonts w:ascii="Arial" w:hAnsi="Arial"/>
          <w:i/>
          <w:iCs/>
          <w:sz w:val="18"/>
        </w:rPr>
        <w:t>Código postal:</w:t>
      </w:r>
      <w:r w:rsidR="00D203B1" w:rsidRPr="00404AAF">
        <w:rPr>
          <w:rFonts w:ascii="Arial" w:hAnsi="Arial"/>
          <w:sz w:val="18"/>
        </w:rPr>
        <w:t xml:space="preserve"> </w:t>
      </w:r>
      <w:r>
        <w:rPr>
          <w:rFonts w:ascii="Arial" w:hAnsi="Arial"/>
        </w:rPr>
        <w:t>_____________________</w:t>
      </w:r>
      <w:r w:rsidR="00D203B1">
        <w:rPr>
          <w:rFonts w:ascii="Arial" w:hAnsi="Arial"/>
        </w:rPr>
        <w:t>_</w:t>
      </w:r>
    </w:p>
    <w:p w14:paraId="320B79E7" w14:textId="77777777" w:rsidR="004E2D43" w:rsidRPr="00FA3BE6" w:rsidRDefault="004E2D43" w:rsidP="00A04A48">
      <w:pPr>
        <w:spacing w:line="360" w:lineRule="auto"/>
        <w:jc w:val="both"/>
        <w:rPr>
          <w:rFonts w:ascii="Arial" w:hAnsi="Arial"/>
          <w:sz w:val="2"/>
        </w:rPr>
      </w:pPr>
    </w:p>
    <w:p w14:paraId="7D505BD2" w14:textId="6B19B425" w:rsidR="00404AAF" w:rsidRDefault="00A04A48" w:rsidP="00FA3BE6">
      <w:pPr>
        <w:jc w:val="both"/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Mailing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Address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different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EA5C37">
        <w:rPr>
          <w:rFonts w:ascii="Arial" w:hAnsi="Arial"/>
          <w:u w:val="single"/>
        </w:rPr>
        <w:tab/>
      </w:r>
      <w:r w:rsidR="00EA5C37">
        <w:rPr>
          <w:rFonts w:ascii="Arial" w:hAnsi="Arial"/>
          <w:u w:val="single"/>
        </w:rPr>
        <w:tab/>
      </w:r>
      <w:r w:rsidR="00EA5C37">
        <w:rPr>
          <w:rFonts w:ascii="Arial" w:hAnsi="Arial"/>
          <w:u w:val="single"/>
        </w:rPr>
        <w:tab/>
      </w:r>
      <w:r w:rsidR="00EA5C37">
        <w:rPr>
          <w:rFonts w:ascii="Arial" w:hAnsi="Arial"/>
          <w:u w:val="single"/>
        </w:rPr>
        <w:tab/>
      </w:r>
    </w:p>
    <w:p w14:paraId="0EDF7D61" w14:textId="0898FD43" w:rsidR="00A04A48" w:rsidRDefault="00404AAF" w:rsidP="00FA3BE6">
      <w:pPr>
        <w:jc w:val="both"/>
        <w:rPr>
          <w:rFonts w:ascii="Arial" w:hAnsi="Arial"/>
          <w:i/>
          <w:iCs/>
          <w:sz w:val="18"/>
        </w:rPr>
      </w:pPr>
      <w:r w:rsidRPr="00404AAF">
        <w:rPr>
          <w:rFonts w:ascii="Arial" w:hAnsi="Arial"/>
          <w:i/>
          <w:iCs/>
          <w:sz w:val="18"/>
        </w:rPr>
        <w:t>Dirección postal (si es diferente):</w:t>
      </w:r>
    </w:p>
    <w:p w14:paraId="7038AA2F" w14:textId="77777777" w:rsidR="00FA3BE6" w:rsidRPr="00FA3BE6" w:rsidRDefault="00FA3BE6" w:rsidP="00FA3BE6">
      <w:pPr>
        <w:jc w:val="both"/>
        <w:rPr>
          <w:rFonts w:ascii="Arial" w:hAnsi="Arial"/>
          <w:sz w:val="8"/>
        </w:rPr>
      </w:pPr>
    </w:p>
    <w:p w14:paraId="2ED9AFE8" w14:textId="77777777" w:rsidR="00A04A48" w:rsidRDefault="00404AAF" w:rsidP="00A04A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City/</w:t>
      </w:r>
      <w:r w:rsidR="00A04A48" w:rsidRPr="00404AAF">
        <w:rPr>
          <w:rFonts w:ascii="Arial" w:hAnsi="Arial"/>
          <w:i/>
          <w:iCs/>
          <w:sz w:val="18"/>
        </w:rPr>
        <w:t>Ciudad:</w:t>
      </w:r>
      <w:r w:rsidR="00A04A48">
        <w:rPr>
          <w:rFonts w:ascii="Arial" w:hAnsi="Arial"/>
          <w:u w:val="single"/>
        </w:rPr>
        <w:tab/>
      </w:r>
      <w:r w:rsidR="00A04A48">
        <w:rPr>
          <w:rFonts w:ascii="Arial" w:hAnsi="Arial"/>
          <w:u w:val="single"/>
        </w:rPr>
        <w:tab/>
      </w:r>
      <w:r w:rsidR="00A04A48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State</w:t>
      </w:r>
      <w:proofErr w:type="spellEnd"/>
      <w:r>
        <w:rPr>
          <w:rFonts w:ascii="Arial" w:hAnsi="Arial"/>
        </w:rPr>
        <w:t>/</w:t>
      </w:r>
      <w:r w:rsidR="00A04A48" w:rsidRPr="00404AAF">
        <w:rPr>
          <w:rFonts w:ascii="Arial" w:hAnsi="Arial"/>
          <w:i/>
          <w:sz w:val="18"/>
        </w:rPr>
        <w:t>Estado:</w:t>
      </w:r>
      <w:r w:rsidR="00A04A48">
        <w:rPr>
          <w:rFonts w:ascii="Arial" w:hAnsi="Arial"/>
          <w:u w:val="single"/>
        </w:rPr>
        <w:tab/>
      </w:r>
      <w:r w:rsidR="00A04A48">
        <w:rPr>
          <w:rFonts w:ascii="Arial" w:hAnsi="Arial"/>
          <w:u w:val="single"/>
        </w:rPr>
        <w:tab/>
      </w:r>
      <w:r w:rsidR="00A04A48">
        <w:rPr>
          <w:rFonts w:ascii="Arial" w:hAnsi="Arial"/>
          <w:u w:val="single"/>
        </w:rPr>
        <w:tab/>
      </w:r>
      <w:r w:rsidR="00A04A48">
        <w:rPr>
          <w:rFonts w:ascii="Arial" w:hAnsi="Arial"/>
        </w:rPr>
        <w:t xml:space="preserve"> Zip </w:t>
      </w:r>
      <w:proofErr w:type="spellStart"/>
      <w:r w:rsidR="00A04A48">
        <w:rPr>
          <w:rFonts w:ascii="Arial" w:hAnsi="Arial"/>
        </w:rPr>
        <w:t>Code</w:t>
      </w:r>
      <w:proofErr w:type="spellEnd"/>
      <w:r>
        <w:rPr>
          <w:rFonts w:ascii="Arial" w:hAnsi="Arial"/>
        </w:rPr>
        <w:t>/</w:t>
      </w:r>
      <w:r w:rsidR="00A04A48" w:rsidRPr="00404AAF">
        <w:rPr>
          <w:rFonts w:ascii="Arial" w:hAnsi="Arial"/>
          <w:i/>
          <w:iCs/>
          <w:sz w:val="18"/>
        </w:rPr>
        <w:t>Código postal:</w:t>
      </w:r>
      <w:r w:rsidR="00A04A48">
        <w:rPr>
          <w:rFonts w:ascii="Arial" w:hAnsi="Arial"/>
          <w:u w:val="single"/>
        </w:rPr>
        <w:tab/>
      </w:r>
      <w:r w:rsidR="00A04A48">
        <w:rPr>
          <w:rFonts w:ascii="Arial" w:hAnsi="Arial"/>
          <w:u w:val="single"/>
        </w:rPr>
        <w:tab/>
      </w:r>
      <w:r w:rsidR="00A04A48">
        <w:rPr>
          <w:rFonts w:ascii="Arial" w:hAnsi="Arial"/>
        </w:rPr>
        <w:t xml:space="preserve">  </w:t>
      </w:r>
    </w:p>
    <w:p w14:paraId="703E1D90" w14:textId="77777777" w:rsidR="00404AAF" w:rsidRDefault="00404AAF" w:rsidP="00A04A48">
      <w:pPr>
        <w:pStyle w:val="BodyText2"/>
      </w:pPr>
      <w:proofErr w:type="spellStart"/>
      <w:r>
        <w:t>Primary</w:t>
      </w:r>
      <w:proofErr w:type="spellEnd"/>
      <w:r>
        <w:t xml:space="preserve"> </w:t>
      </w:r>
      <w:proofErr w:type="spellStart"/>
      <w:r>
        <w:t>phone</w:t>
      </w:r>
      <w:proofErr w:type="spellEnd"/>
      <w:r>
        <w:t>/</w:t>
      </w:r>
      <w:r w:rsidR="00D203B1" w:rsidRPr="00404AAF">
        <w:rPr>
          <w:i/>
          <w:iCs/>
          <w:sz w:val="18"/>
        </w:rPr>
        <w:t>Teléfono principal:</w:t>
      </w:r>
      <w:r w:rsidR="00D203B1" w:rsidRPr="00404AAF">
        <w:rPr>
          <w:sz w:val="18"/>
        </w:rPr>
        <w:t xml:space="preserve"> </w:t>
      </w:r>
      <w:r w:rsidR="00D203B1">
        <w:t>___</w:t>
      </w:r>
      <w:r>
        <w:t>_________________________</w:t>
      </w:r>
      <w:r>
        <w:tab/>
        <w:t xml:space="preserve"> </w:t>
      </w:r>
    </w:p>
    <w:p w14:paraId="1A0105B1" w14:textId="77777777" w:rsidR="00D203B1" w:rsidRPr="00EA5C37" w:rsidRDefault="00404AAF" w:rsidP="00A04A48">
      <w:pPr>
        <w:pStyle w:val="BodyText2"/>
        <w:rPr>
          <w:lang w:val="en-US"/>
        </w:rPr>
      </w:pPr>
      <w:r w:rsidRPr="00EA5C37">
        <w:rPr>
          <w:lang w:val="en-US"/>
        </w:rPr>
        <w:t>Alternate phone/</w:t>
      </w:r>
      <w:proofErr w:type="spellStart"/>
      <w:r w:rsidR="00D203B1" w:rsidRPr="00EA5C37">
        <w:rPr>
          <w:i/>
          <w:iCs/>
          <w:sz w:val="18"/>
          <w:lang w:val="en-US"/>
        </w:rPr>
        <w:t>Teléfono</w:t>
      </w:r>
      <w:proofErr w:type="spellEnd"/>
      <w:r w:rsidR="00D203B1" w:rsidRPr="00EA5C37">
        <w:rPr>
          <w:i/>
          <w:iCs/>
          <w:sz w:val="18"/>
          <w:lang w:val="en-US"/>
        </w:rPr>
        <w:t xml:space="preserve"> alternativo:</w:t>
      </w:r>
      <w:r w:rsidR="00D203B1" w:rsidRPr="00EA5C37">
        <w:rPr>
          <w:sz w:val="18"/>
          <w:lang w:val="en-US"/>
        </w:rPr>
        <w:t xml:space="preserve"> </w:t>
      </w:r>
      <w:r w:rsidR="00D203B1" w:rsidRPr="00EA5C37">
        <w:rPr>
          <w:lang w:val="en-US"/>
        </w:rPr>
        <w:t>__________________________</w:t>
      </w:r>
    </w:p>
    <w:p w14:paraId="34440BD4" w14:textId="77777777" w:rsidR="00037912" w:rsidRPr="00FA3BE6" w:rsidRDefault="00037912" w:rsidP="00A04A48">
      <w:pPr>
        <w:pStyle w:val="BodyText2"/>
        <w:rPr>
          <w:sz w:val="10"/>
          <w:lang w:val="en-US"/>
        </w:rPr>
      </w:pPr>
    </w:p>
    <w:p w14:paraId="31868428" w14:textId="77777777" w:rsidR="00A04A48" w:rsidRPr="00EA5C37" w:rsidRDefault="00404AAF" w:rsidP="00A04A48">
      <w:pPr>
        <w:pStyle w:val="BodyText2"/>
        <w:rPr>
          <w:lang w:val="en-US"/>
        </w:rPr>
      </w:pPr>
      <w:r w:rsidRPr="00EA5C37">
        <w:rPr>
          <w:lang w:val="en-US"/>
        </w:rPr>
        <w:t>Email Address/</w:t>
      </w:r>
      <w:proofErr w:type="spellStart"/>
      <w:r w:rsidR="00A04A48" w:rsidRPr="00EA5C37">
        <w:rPr>
          <w:i/>
          <w:iCs/>
          <w:sz w:val="18"/>
          <w:lang w:val="en-US"/>
        </w:rPr>
        <w:t>Correo</w:t>
      </w:r>
      <w:proofErr w:type="spellEnd"/>
      <w:r w:rsidR="00A04A48" w:rsidRPr="00EA5C37">
        <w:rPr>
          <w:i/>
          <w:iCs/>
          <w:sz w:val="18"/>
          <w:lang w:val="en-US"/>
        </w:rPr>
        <w:t xml:space="preserve"> electrónico:</w:t>
      </w:r>
      <w:r w:rsidR="00A04A48" w:rsidRPr="00EA5C37">
        <w:rPr>
          <w:sz w:val="18"/>
          <w:lang w:val="en-US"/>
        </w:rPr>
        <w:t xml:space="preserve"> </w:t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u w:val="single"/>
          <w:lang w:val="en-US"/>
        </w:rPr>
        <w:tab/>
      </w:r>
      <w:r w:rsidR="00A04A48" w:rsidRPr="00EA5C37">
        <w:rPr>
          <w:lang w:val="en-US"/>
        </w:rPr>
        <w:t xml:space="preserve"> </w:t>
      </w:r>
    </w:p>
    <w:p w14:paraId="1088B898" w14:textId="77777777" w:rsidR="004717C2" w:rsidRPr="00EA5C37" w:rsidRDefault="004717C2" w:rsidP="00A04A48">
      <w:pPr>
        <w:pStyle w:val="BodyText2"/>
        <w:rPr>
          <w:lang w:val="en-US"/>
        </w:rPr>
      </w:pPr>
    </w:p>
    <w:p w14:paraId="681E4C53" w14:textId="77777777" w:rsidR="00404AAF" w:rsidRPr="00EA5C37" w:rsidRDefault="0041264B" w:rsidP="0041264B">
      <w:pPr>
        <w:pStyle w:val="BodyText2"/>
        <w:rPr>
          <w:b/>
          <w:sz w:val="22"/>
          <w:lang w:val="en-US"/>
        </w:rPr>
      </w:pPr>
      <w:r w:rsidRPr="00EA5C37">
        <w:rPr>
          <w:b/>
          <w:sz w:val="22"/>
          <w:lang w:val="en-US"/>
        </w:rPr>
        <w:t xml:space="preserve">The court directs the issuance of Letters of Conservatorship as follows: </w:t>
      </w:r>
    </w:p>
    <w:p w14:paraId="6D62F353" w14:textId="1BEE94A6" w:rsidR="0041264B" w:rsidRPr="00404AAF" w:rsidRDefault="0041264B" w:rsidP="0041264B">
      <w:pPr>
        <w:pStyle w:val="BodyText2"/>
        <w:rPr>
          <w:b/>
          <w:szCs w:val="22"/>
        </w:rPr>
      </w:pPr>
      <w:r w:rsidRPr="00404AAF">
        <w:rPr>
          <w:b/>
          <w:i/>
          <w:iCs/>
        </w:rPr>
        <w:t xml:space="preserve">El juez ordena que se emitan las cartas </w:t>
      </w:r>
      <w:r w:rsidR="00494B2E">
        <w:rPr>
          <w:b/>
          <w:i/>
          <w:iCs/>
        </w:rPr>
        <w:t>para el nombramiento de</w:t>
      </w:r>
      <w:r w:rsidR="00062CE3">
        <w:rPr>
          <w:b/>
          <w:i/>
          <w:iCs/>
        </w:rPr>
        <w:t xml:space="preserve"> un</w:t>
      </w:r>
      <w:r w:rsidR="00494B2E">
        <w:rPr>
          <w:b/>
          <w:i/>
          <w:iCs/>
        </w:rPr>
        <w:t xml:space="preserve"> curador</w:t>
      </w:r>
      <w:r w:rsidRPr="00404AAF">
        <w:rPr>
          <w:b/>
          <w:i/>
          <w:iCs/>
        </w:rPr>
        <w:t xml:space="preserve"> según</w:t>
      </w:r>
      <w:r w:rsidR="00062CE3" w:rsidDel="00062CE3">
        <w:rPr>
          <w:b/>
          <w:i/>
          <w:iCs/>
        </w:rPr>
        <w:t xml:space="preserve"> </w:t>
      </w:r>
      <w:r w:rsidRPr="00404AAF">
        <w:rPr>
          <w:b/>
          <w:i/>
          <w:iCs/>
        </w:rPr>
        <w:t>se indica a continuación:</w:t>
      </w:r>
    </w:p>
    <w:p w14:paraId="081DBBEE" w14:textId="77777777" w:rsidR="0041264B" w:rsidRPr="00A25918" w:rsidRDefault="0041264B" w:rsidP="0041264B">
      <w:pPr>
        <w:pStyle w:val="BodyText2"/>
      </w:pPr>
    </w:p>
    <w:p w14:paraId="77BF47D7" w14:textId="77777777" w:rsidR="00404AAF" w:rsidRDefault="00915BD3" w:rsidP="00E221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lang w:val="en-US"/>
        </w:rPr>
      </w:pPr>
      <w:r w:rsidRPr="00404AAF">
        <w:rPr>
          <w:rFonts w:ascii="Arial" w:hAnsi="Arial"/>
          <w:lang w:val="en-US"/>
        </w:rPr>
        <w:t xml:space="preserve">The letters will expire on </w:t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lang w:val="en-US"/>
        </w:rPr>
        <w:t xml:space="preserve"> (date), unless otherwise ordered by the court. </w:t>
      </w:r>
    </w:p>
    <w:p w14:paraId="0033EDA8" w14:textId="375EE0DD" w:rsidR="0041264B" w:rsidRPr="00404AAF" w:rsidRDefault="00915BD3" w:rsidP="00E221B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sz w:val="18"/>
        </w:rPr>
      </w:pPr>
      <w:r w:rsidRPr="00404AAF">
        <w:rPr>
          <w:rFonts w:ascii="Arial" w:hAnsi="Arial"/>
          <w:i/>
          <w:iCs/>
          <w:sz w:val="18"/>
        </w:rPr>
        <w:t xml:space="preserve">Las cartas tendrán </w:t>
      </w:r>
      <w:r w:rsidR="007004B9">
        <w:rPr>
          <w:rFonts w:ascii="Arial" w:hAnsi="Arial"/>
          <w:i/>
          <w:iCs/>
          <w:sz w:val="18"/>
        </w:rPr>
        <w:t>vigencia hasta</w:t>
      </w:r>
      <w:r w:rsidRPr="00404AAF">
        <w:rPr>
          <w:rFonts w:ascii="Arial" w:hAnsi="Arial"/>
          <w:i/>
          <w:iCs/>
          <w:sz w:val="18"/>
        </w:rPr>
        <w:t xml:space="preserve"> el                        </w:t>
      </w:r>
      <w:r w:rsidR="005B4EF7">
        <w:rPr>
          <w:rFonts w:ascii="Arial" w:hAnsi="Arial"/>
          <w:i/>
          <w:iCs/>
          <w:sz w:val="18"/>
        </w:rPr>
        <w:tab/>
      </w:r>
      <w:r w:rsidR="005B4EF7">
        <w:rPr>
          <w:rFonts w:ascii="Arial" w:hAnsi="Arial"/>
          <w:i/>
          <w:iCs/>
          <w:sz w:val="18"/>
        </w:rPr>
        <w:tab/>
      </w:r>
      <w:r w:rsidRPr="00404AAF">
        <w:rPr>
          <w:rFonts w:ascii="Arial" w:hAnsi="Arial"/>
          <w:i/>
          <w:iCs/>
          <w:sz w:val="18"/>
        </w:rPr>
        <w:t xml:space="preserve"> (fecha), </w:t>
      </w:r>
      <w:r w:rsidR="00494B2E">
        <w:rPr>
          <w:rFonts w:ascii="Arial" w:hAnsi="Arial"/>
          <w:i/>
          <w:iCs/>
          <w:sz w:val="18"/>
        </w:rPr>
        <w:t>salvo</w:t>
      </w:r>
      <w:r w:rsidRPr="00404AAF">
        <w:rPr>
          <w:rFonts w:ascii="Arial" w:hAnsi="Arial"/>
          <w:i/>
          <w:iCs/>
          <w:sz w:val="18"/>
        </w:rPr>
        <w:t xml:space="preserve"> que el juez ordene lo contrario.</w:t>
      </w:r>
    </w:p>
    <w:p w14:paraId="633104E5" w14:textId="77777777" w:rsidR="005D3DA8" w:rsidRDefault="005D3DA8" w:rsidP="00E221BA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</w:rPr>
      </w:pPr>
    </w:p>
    <w:p w14:paraId="6A95AE3D" w14:textId="77777777" w:rsidR="00404AAF" w:rsidRPr="00EA5C37" w:rsidRDefault="00915BD3" w:rsidP="00E221BA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lang w:val="en-US"/>
        </w:rPr>
      </w:pPr>
      <w:r w:rsidRPr="00EA5C37">
        <w:rPr>
          <w:rFonts w:ascii="Arial" w:hAnsi="Arial"/>
          <w:lang w:val="en-US"/>
        </w:rPr>
        <w:t xml:space="preserve">The special conservator is granted only the following authority: </w:t>
      </w:r>
    </w:p>
    <w:p w14:paraId="0B4A5BB7" w14:textId="1735F28D" w:rsidR="00915BD3" w:rsidRPr="00404AAF" w:rsidRDefault="00062CE3" w:rsidP="00E221BA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sz w:val="18"/>
        </w:rPr>
      </w:pPr>
      <w:r>
        <w:rPr>
          <w:rFonts w:ascii="Arial" w:hAnsi="Arial" w:cs="Arial"/>
          <w:i/>
          <w:sz w:val="18"/>
          <w:lang w:val="es-MX"/>
        </w:rPr>
        <w:t>Al curador especial solamente se le conceden las siguientes facultades</w:t>
      </w:r>
      <w:r w:rsidR="00915BD3" w:rsidRPr="00404AAF">
        <w:rPr>
          <w:rFonts w:ascii="Arial" w:hAnsi="Arial"/>
          <w:i/>
          <w:iCs/>
          <w:sz w:val="18"/>
        </w:rPr>
        <w:t>:</w:t>
      </w:r>
    </w:p>
    <w:p w14:paraId="3EAD3121" w14:textId="77777777" w:rsidR="00915BD3" w:rsidRPr="00C71E5D" w:rsidRDefault="00915BD3" w:rsidP="00915BD3">
      <w:pPr>
        <w:pStyle w:val="BodyTextIndent2"/>
        <w:spacing w:line="360" w:lineRule="auto"/>
        <w:ind w:left="720" w:firstLine="0"/>
        <w:rPr>
          <w:sz w:val="10"/>
          <w:szCs w:val="10"/>
        </w:rPr>
      </w:pPr>
    </w:p>
    <w:p w14:paraId="15429AEE" w14:textId="77777777" w:rsidR="00E80A54" w:rsidRDefault="00E80A54" w:rsidP="00E221BA">
      <w:pPr>
        <w:pStyle w:val="Level1"/>
        <w:tabs>
          <w:tab w:val="left" w:pos="0"/>
          <w:tab w:val="left" w:pos="432"/>
          <w:tab w:val="left" w:pos="81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BD2A443" w14:textId="77777777" w:rsidR="00404AAF" w:rsidRPr="00EA5C37" w:rsidRDefault="001C6A05" w:rsidP="001C6A05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jc w:val="both"/>
        <w:rPr>
          <w:rFonts w:ascii="Arial" w:hAnsi="Arial"/>
          <w:b/>
          <w:sz w:val="22"/>
          <w:lang w:val="en-US"/>
        </w:rPr>
      </w:pPr>
      <w:r w:rsidRPr="00EA5C37">
        <w:rPr>
          <w:rFonts w:ascii="Arial" w:hAnsi="Arial"/>
          <w:b/>
          <w:sz w:val="22"/>
          <w:lang w:val="en-US"/>
        </w:rPr>
        <w:t xml:space="preserve">The court orders the following: </w:t>
      </w:r>
    </w:p>
    <w:p w14:paraId="0AF49D6C" w14:textId="77777777" w:rsidR="001C6A05" w:rsidRPr="00404AAF" w:rsidRDefault="001C6A05" w:rsidP="001C6A05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jc w:val="both"/>
        <w:rPr>
          <w:rFonts w:ascii="Arial" w:hAnsi="Arial"/>
          <w:szCs w:val="22"/>
        </w:rPr>
      </w:pPr>
      <w:r w:rsidRPr="00404AAF">
        <w:rPr>
          <w:rFonts w:ascii="Arial" w:hAnsi="Arial"/>
          <w:b/>
          <w:i/>
          <w:iCs/>
        </w:rPr>
        <w:t>El juez ordena lo siguiente:</w:t>
      </w:r>
      <w:r w:rsidRPr="00404AAF">
        <w:rPr>
          <w:rFonts w:ascii="Arial" w:hAnsi="Arial"/>
        </w:rPr>
        <w:t xml:space="preserve"> </w:t>
      </w:r>
    </w:p>
    <w:p w14:paraId="6547EE1B" w14:textId="77777777" w:rsidR="001C6A05" w:rsidRDefault="001C6A05" w:rsidP="00D203B1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</w:p>
    <w:p w14:paraId="138672A7" w14:textId="300DACB8" w:rsidR="00404AAF" w:rsidRPr="00EA5C37" w:rsidRDefault="001C6A05" w:rsidP="001C6A0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lang w:val="en-US"/>
        </w:rPr>
      </w:pPr>
      <w:r w:rsidRPr="00404AAF">
        <w:rPr>
          <w:rFonts w:ascii="Arial" w:hAnsi="Arial"/>
          <w:lang w:val="en-US"/>
        </w:rPr>
        <w:t xml:space="preserve">The special conservator must </w:t>
      </w:r>
      <w:r w:rsidR="00713D48" w:rsidRPr="00495A80">
        <w:rPr>
          <w:rFonts w:ascii="Arial" w:hAnsi="Arial"/>
          <w:u w:val="single"/>
          <w:lang w:val="en-US"/>
        </w:rPr>
        <w:t>promptly</w:t>
      </w:r>
      <w:r w:rsidR="00713D48" w:rsidRPr="00713D48">
        <w:rPr>
          <w:rFonts w:ascii="Arial" w:hAnsi="Arial"/>
          <w:lang w:val="en-US"/>
        </w:rPr>
        <w:t xml:space="preserve"> </w:t>
      </w:r>
      <w:r w:rsidRPr="00404AAF">
        <w:rPr>
          <w:rFonts w:ascii="Arial" w:hAnsi="Arial"/>
          <w:lang w:val="en-US"/>
        </w:rPr>
        <w:t xml:space="preserve">notify the court if his or her </w:t>
      </w:r>
      <w:r w:rsidR="00713D48">
        <w:rPr>
          <w:rFonts w:ascii="Arial" w:hAnsi="Arial"/>
          <w:lang w:val="en-US"/>
        </w:rPr>
        <w:t>street</w:t>
      </w:r>
      <w:r w:rsidRPr="00404AAF">
        <w:rPr>
          <w:rFonts w:ascii="Arial" w:hAnsi="Arial"/>
          <w:lang w:val="en-US"/>
        </w:rPr>
        <w:t xml:space="preserve"> address, email address, or phone number changes and/or of any change of address for the protected person.  </w:t>
      </w:r>
    </w:p>
    <w:p w14:paraId="27E93946" w14:textId="6BA828CE" w:rsidR="001C6A05" w:rsidRPr="00404AAF" w:rsidRDefault="001C6A05" w:rsidP="00404AAF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/>
          <w:sz w:val="18"/>
        </w:rPr>
      </w:pPr>
      <w:r w:rsidRPr="00404AAF">
        <w:rPr>
          <w:rFonts w:ascii="Arial" w:hAnsi="Arial"/>
          <w:i/>
          <w:iCs/>
          <w:sz w:val="18"/>
        </w:rPr>
        <w:t xml:space="preserve">El curador especial debe notificar al tribunal </w:t>
      </w:r>
      <w:r w:rsidR="00713D48">
        <w:rPr>
          <w:rFonts w:ascii="Arial" w:hAnsi="Arial"/>
          <w:i/>
          <w:iCs/>
          <w:sz w:val="18"/>
        </w:rPr>
        <w:t xml:space="preserve">de manera </w:t>
      </w:r>
      <w:r w:rsidR="00713D48" w:rsidRPr="00495A80">
        <w:rPr>
          <w:rFonts w:ascii="Arial" w:hAnsi="Arial"/>
          <w:i/>
          <w:iCs/>
          <w:sz w:val="18"/>
          <w:u w:val="single"/>
        </w:rPr>
        <w:t>oportuna</w:t>
      </w:r>
      <w:r w:rsidR="00713D48">
        <w:rPr>
          <w:rFonts w:ascii="Arial" w:hAnsi="Arial"/>
          <w:i/>
          <w:iCs/>
          <w:sz w:val="18"/>
        </w:rPr>
        <w:t xml:space="preserve"> de</w:t>
      </w:r>
      <w:r w:rsidRPr="00404AAF">
        <w:rPr>
          <w:rFonts w:ascii="Arial" w:hAnsi="Arial"/>
          <w:i/>
          <w:iCs/>
          <w:sz w:val="18"/>
        </w:rPr>
        <w:t xml:space="preserve"> </w:t>
      </w:r>
      <w:r w:rsidR="00494B2E">
        <w:rPr>
          <w:rFonts w:ascii="Arial" w:hAnsi="Arial"/>
          <w:i/>
          <w:iCs/>
          <w:sz w:val="18"/>
        </w:rPr>
        <w:t>cualquier cambio de su</w:t>
      </w:r>
      <w:r w:rsidRPr="00404AAF">
        <w:rPr>
          <w:rFonts w:ascii="Arial" w:hAnsi="Arial"/>
          <w:i/>
          <w:iCs/>
          <w:sz w:val="18"/>
        </w:rPr>
        <w:t xml:space="preserve"> </w:t>
      </w:r>
      <w:r w:rsidR="00713D48">
        <w:rPr>
          <w:rFonts w:ascii="Arial" w:hAnsi="Arial"/>
          <w:i/>
          <w:iCs/>
          <w:sz w:val="18"/>
        </w:rPr>
        <w:t>dirección</w:t>
      </w:r>
      <w:r w:rsidRPr="00404AAF">
        <w:rPr>
          <w:rFonts w:ascii="Arial" w:hAnsi="Arial"/>
          <w:i/>
          <w:iCs/>
          <w:sz w:val="18"/>
        </w:rPr>
        <w:t xml:space="preserve">, dirección de correo electrónico o número de teléfono </w:t>
      </w:r>
      <w:r w:rsidR="00494B2E">
        <w:rPr>
          <w:rFonts w:ascii="Arial" w:hAnsi="Arial"/>
          <w:i/>
          <w:iCs/>
          <w:sz w:val="18"/>
        </w:rPr>
        <w:t>o de</w:t>
      </w:r>
      <w:r w:rsidRPr="00404AAF">
        <w:rPr>
          <w:rFonts w:ascii="Arial" w:hAnsi="Arial"/>
          <w:i/>
          <w:iCs/>
          <w:sz w:val="18"/>
        </w:rPr>
        <w:t xml:space="preserve"> cualquier cambio de dirección de la persona protegida.</w:t>
      </w:r>
    </w:p>
    <w:p w14:paraId="39470CA5" w14:textId="77777777" w:rsidR="00424571" w:rsidRDefault="00424571" w:rsidP="001C6A0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75BCE417" w14:textId="43C2D02C" w:rsidR="000D45EA" w:rsidRPr="00404AAF" w:rsidRDefault="000D45EA" w:rsidP="000D45EA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sz w:val="18"/>
        </w:rPr>
      </w:pPr>
      <w:r w:rsidRPr="00404AAF">
        <w:rPr>
          <w:rFonts w:ascii="Arial" w:hAnsi="Arial"/>
          <w:lang w:val="en-US"/>
        </w:rPr>
        <w:t>Within 30 days of appointment, the special conservator must provide a copy of this Order Appointing Special Conservator to the Protected Person, if 12 years of age or older, and persons given n</w:t>
      </w:r>
      <w:r w:rsidR="00404AAF">
        <w:rPr>
          <w:rFonts w:ascii="Arial" w:hAnsi="Arial"/>
          <w:lang w:val="en-US"/>
        </w:rPr>
        <w:t xml:space="preserve">otice of the petition and must </w:t>
      </w:r>
      <w:r w:rsidRPr="00404AAF">
        <w:rPr>
          <w:rFonts w:ascii="Arial" w:hAnsi="Arial"/>
          <w:lang w:val="en-US"/>
        </w:rPr>
        <w:t xml:space="preserve">advise those persons using Notice of Appointment of Guardian and/or Conservator (JDF 812) that they have the right to request termination or modification of the </w:t>
      </w:r>
      <w:r w:rsidRPr="00F60B65">
        <w:rPr>
          <w:rFonts w:ascii="Arial" w:hAnsi="Arial"/>
          <w:lang w:val="en-US"/>
        </w:rPr>
        <w:t xml:space="preserve">special conservatorship. </w:t>
      </w:r>
      <w:r w:rsidR="00AF2AFC" w:rsidRPr="00F60B65">
        <w:rPr>
          <w:rFonts w:ascii="Arial" w:hAnsi="Arial"/>
          <w:lang w:val="en-US"/>
        </w:rPr>
        <w:br/>
      </w:r>
      <w:r w:rsidRPr="00F60B65">
        <w:rPr>
          <w:rFonts w:ascii="Arial" w:hAnsi="Arial"/>
          <w:i/>
          <w:iCs/>
          <w:sz w:val="18"/>
        </w:rPr>
        <w:t>Dentro de los 30 días de</w:t>
      </w:r>
      <w:r w:rsidR="00494B2E" w:rsidRPr="00F60B65">
        <w:rPr>
          <w:rFonts w:ascii="Arial" w:hAnsi="Arial"/>
          <w:i/>
          <w:iCs/>
          <w:sz w:val="18"/>
        </w:rPr>
        <w:t>l</w:t>
      </w:r>
      <w:r w:rsidRPr="00F60B65">
        <w:rPr>
          <w:rFonts w:ascii="Arial" w:hAnsi="Arial"/>
          <w:i/>
          <w:iCs/>
          <w:sz w:val="18"/>
        </w:rPr>
        <w:t xml:space="preserve"> nombramiento, el curador especial debe proporcionar una copia de esta Orden </w:t>
      </w:r>
      <w:r w:rsidR="00DD5D97" w:rsidRPr="00F60B65">
        <w:rPr>
          <w:rFonts w:ascii="Arial" w:hAnsi="Arial"/>
          <w:i/>
          <w:iCs/>
          <w:sz w:val="18"/>
        </w:rPr>
        <w:t xml:space="preserve">para el </w:t>
      </w:r>
      <w:r w:rsidRPr="00F60B65">
        <w:rPr>
          <w:rFonts w:ascii="Arial" w:hAnsi="Arial"/>
          <w:i/>
          <w:iCs/>
          <w:sz w:val="18"/>
        </w:rPr>
        <w:t>nombramiento de</w:t>
      </w:r>
      <w:r w:rsidR="00DD5D97" w:rsidRPr="00F60B65">
        <w:rPr>
          <w:rFonts w:ascii="Arial" w:hAnsi="Arial"/>
          <w:i/>
          <w:iCs/>
          <w:sz w:val="18"/>
        </w:rPr>
        <w:t xml:space="preserve"> un</w:t>
      </w:r>
      <w:r w:rsidRPr="00F60B65">
        <w:rPr>
          <w:rFonts w:ascii="Arial" w:hAnsi="Arial"/>
          <w:i/>
          <w:iCs/>
          <w:sz w:val="18"/>
        </w:rPr>
        <w:t xml:space="preserve"> curador especial </w:t>
      </w:r>
      <w:r w:rsidR="00DD5D97" w:rsidRPr="00F60B65">
        <w:rPr>
          <w:rFonts w:ascii="Arial" w:hAnsi="Arial"/>
          <w:i/>
          <w:iCs/>
          <w:sz w:val="18"/>
        </w:rPr>
        <w:t xml:space="preserve">para </w:t>
      </w:r>
      <w:r w:rsidRPr="00F60B65">
        <w:rPr>
          <w:rFonts w:ascii="Arial" w:hAnsi="Arial"/>
          <w:i/>
          <w:iCs/>
          <w:sz w:val="18"/>
        </w:rPr>
        <w:t xml:space="preserve">la persona protegida, </w:t>
      </w:r>
      <w:r w:rsidR="00494B2E" w:rsidRPr="00F60B65">
        <w:rPr>
          <w:rFonts w:ascii="Arial" w:hAnsi="Arial"/>
          <w:i/>
          <w:iCs/>
          <w:sz w:val="18"/>
        </w:rPr>
        <w:t>de tener</w:t>
      </w:r>
      <w:r w:rsidRPr="00F60B65">
        <w:rPr>
          <w:rFonts w:ascii="Arial" w:hAnsi="Arial"/>
          <w:i/>
          <w:iCs/>
          <w:sz w:val="18"/>
        </w:rPr>
        <w:t xml:space="preserve"> 12 años </w:t>
      </w:r>
      <w:r w:rsidR="00494B2E" w:rsidRPr="00F60B65">
        <w:rPr>
          <w:rFonts w:ascii="Arial" w:hAnsi="Arial"/>
          <w:i/>
          <w:iCs/>
          <w:sz w:val="18"/>
        </w:rPr>
        <w:t xml:space="preserve">o </w:t>
      </w:r>
      <w:r w:rsidR="005B4EF7">
        <w:rPr>
          <w:rFonts w:ascii="Arial" w:hAnsi="Arial"/>
          <w:i/>
          <w:iCs/>
          <w:sz w:val="18"/>
        </w:rPr>
        <w:t>más</w:t>
      </w:r>
      <w:r w:rsidRPr="00F60B65">
        <w:rPr>
          <w:rFonts w:ascii="Arial" w:hAnsi="Arial"/>
          <w:i/>
          <w:iCs/>
          <w:sz w:val="18"/>
        </w:rPr>
        <w:t>, y</w:t>
      </w:r>
      <w:r w:rsidRPr="00404AAF">
        <w:rPr>
          <w:rFonts w:ascii="Arial" w:hAnsi="Arial"/>
          <w:i/>
          <w:iCs/>
          <w:sz w:val="18"/>
        </w:rPr>
        <w:t xml:space="preserve"> a las personas </w:t>
      </w:r>
      <w:r w:rsidR="00494B2E">
        <w:rPr>
          <w:rFonts w:ascii="Arial" w:hAnsi="Arial"/>
          <w:i/>
          <w:iCs/>
          <w:sz w:val="18"/>
        </w:rPr>
        <w:t>a quienes</w:t>
      </w:r>
      <w:r w:rsidRPr="00404AAF">
        <w:rPr>
          <w:rFonts w:ascii="Arial" w:hAnsi="Arial"/>
          <w:i/>
          <w:iCs/>
          <w:sz w:val="18"/>
        </w:rPr>
        <w:t xml:space="preserve"> se les haya dado aviso de la petición y debe </w:t>
      </w:r>
      <w:r w:rsidR="00FF4648">
        <w:rPr>
          <w:rFonts w:ascii="Arial" w:hAnsi="Arial"/>
          <w:i/>
          <w:iCs/>
          <w:sz w:val="18"/>
        </w:rPr>
        <w:t>notificar</w:t>
      </w:r>
      <w:r w:rsidRPr="00404AAF">
        <w:rPr>
          <w:rFonts w:ascii="Arial" w:hAnsi="Arial"/>
          <w:i/>
          <w:iCs/>
          <w:sz w:val="18"/>
        </w:rPr>
        <w:t xml:space="preserve"> a aquellas personas </w:t>
      </w:r>
      <w:r w:rsidR="00FF4648">
        <w:rPr>
          <w:rFonts w:ascii="Arial" w:hAnsi="Arial"/>
          <w:i/>
          <w:iCs/>
          <w:sz w:val="18"/>
        </w:rPr>
        <w:t>por medio</w:t>
      </w:r>
      <w:r w:rsidRPr="00404AAF">
        <w:rPr>
          <w:rFonts w:ascii="Arial" w:hAnsi="Arial"/>
          <w:i/>
          <w:iCs/>
          <w:sz w:val="18"/>
        </w:rPr>
        <w:t xml:space="preserve"> </w:t>
      </w:r>
      <w:r w:rsidR="00FF4648">
        <w:rPr>
          <w:rFonts w:ascii="Arial" w:hAnsi="Arial"/>
          <w:i/>
          <w:iCs/>
          <w:sz w:val="18"/>
        </w:rPr>
        <w:t>d</w:t>
      </w:r>
      <w:r w:rsidRPr="00404AAF">
        <w:rPr>
          <w:rFonts w:ascii="Arial" w:hAnsi="Arial"/>
          <w:i/>
          <w:iCs/>
          <w:sz w:val="18"/>
        </w:rPr>
        <w:t xml:space="preserve">el </w:t>
      </w:r>
      <w:r w:rsidR="00FF4648">
        <w:rPr>
          <w:rFonts w:ascii="Arial" w:hAnsi="Arial"/>
          <w:i/>
          <w:iCs/>
          <w:sz w:val="18"/>
        </w:rPr>
        <w:t xml:space="preserve">formulario </w:t>
      </w:r>
      <w:r w:rsidRPr="00404AAF">
        <w:rPr>
          <w:rFonts w:ascii="Arial" w:hAnsi="Arial"/>
          <w:i/>
          <w:iCs/>
          <w:sz w:val="18"/>
        </w:rPr>
        <w:t xml:space="preserve">Aviso de nombramiento de </w:t>
      </w:r>
      <w:r w:rsidR="00FF4648">
        <w:rPr>
          <w:rFonts w:ascii="Arial" w:hAnsi="Arial"/>
          <w:i/>
          <w:iCs/>
          <w:sz w:val="18"/>
        </w:rPr>
        <w:t xml:space="preserve">un </w:t>
      </w:r>
      <w:r w:rsidRPr="00404AAF">
        <w:rPr>
          <w:rFonts w:ascii="Arial" w:hAnsi="Arial"/>
          <w:i/>
          <w:iCs/>
          <w:sz w:val="18"/>
        </w:rPr>
        <w:t xml:space="preserve">tutor o curador (JDF 812) </w:t>
      </w:r>
      <w:r w:rsidR="00FF4648">
        <w:rPr>
          <w:rFonts w:ascii="Arial" w:hAnsi="Arial"/>
          <w:i/>
          <w:iCs/>
          <w:sz w:val="18"/>
        </w:rPr>
        <w:t>acerca de su</w:t>
      </w:r>
      <w:r w:rsidRPr="00404AAF">
        <w:rPr>
          <w:rFonts w:ascii="Arial" w:hAnsi="Arial"/>
          <w:i/>
          <w:iCs/>
          <w:sz w:val="18"/>
        </w:rPr>
        <w:t xml:space="preserve"> derecho </w:t>
      </w:r>
      <w:r w:rsidR="00DD5D97">
        <w:rPr>
          <w:rFonts w:ascii="Arial" w:hAnsi="Arial"/>
          <w:i/>
          <w:iCs/>
          <w:sz w:val="18"/>
        </w:rPr>
        <w:t>a</w:t>
      </w:r>
      <w:r w:rsidR="00DD5D97" w:rsidRPr="00404AAF">
        <w:rPr>
          <w:rFonts w:ascii="Arial" w:hAnsi="Arial"/>
          <w:i/>
          <w:iCs/>
          <w:sz w:val="18"/>
        </w:rPr>
        <w:t xml:space="preserve"> </w:t>
      </w:r>
      <w:r w:rsidRPr="00404AAF">
        <w:rPr>
          <w:rFonts w:ascii="Arial" w:hAnsi="Arial"/>
          <w:i/>
          <w:iCs/>
          <w:sz w:val="18"/>
        </w:rPr>
        <w:t xml:space="preserve">solicitar </w:t>
      </w:r>
      <w:r w:rsidR="00FF4648">
        <w:rPr>
          <w:rFonts w:ascii="Arial" w:hAnsi="Arial" w:cs="Arial"/>
          <w:i/>
          <w:sz w:val="18"/>
          <w:lang w:val="es-MX"/>
        </w:rPr>
        <w:t xml:space="preserve">que se dé por terminada o se modifique </w:t>
      </w:r>
      <w:r w:rsidRPr="00404AAF">
        <w:rPr>
          <w:rFonts w:ascii="Arial" w:hAnsi="Arial"/>
          <w:i/>
          <w:iCs/>
          <w:sz w:val="18"/>
        </w:rPr>
        <w:t>la curatela especial.</w:t>
      </w:r>
    </w:p>
    <w:p w14:paraId="6A873180" w14:textId="77777777" w:rsidR="000D45EA" w:rsidRDefault="000D45EA" w:rsidP="000D45EA">
      <w:pPr>
        <w:pStyle w:val="BodyText2"/>
        <w:tabs>
          <w:tab w:val="clear" w:pos="-1200"/>
          <w:tab w:val="clear" w:pos="-720"/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3960"/>
          <w:tab w:val="left" w:pos="432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20"/>
      </w:pPr>
    </w:p>
    <w:p w14:paraId="5F82F21C" w14:textId="77777777" w:rsidR="00404AAF" w:rsidRPr="00404AAF" w:rsidRDefault="00057E16" w:rsidP="001C6A0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Pr="00404AAF">
        <w:rPr>
          <w:rFonts w:ascii="Arial" w:hAnsi="Arial"/>
          <w:lang w:val="en-US"/>
        </w:rPr>
        <w:t>This appointment is for single transactions and protective arrangements.</w:t>
      </w:r>
      <w:r w:rsidRPr="00404AAF">
        <w:rPr>
          <w:rFonts w:ascii="Arial" w:hAnsi="Arial"/>
          <w:i/>
          <w:iCs/>
          <w:lang w:val="en-US"/>
        </w:rPr>
        <w:t xml:space="preserve"> </w:t>
      </w:r>
      <w:r w:rsidRPr="00404AAF">
        <w:rPr>
          <w:rFonts w:ascii="Arial" w:hAnsi="Arial"/>
          <w:lang w:val="en-US"/>
        </w:rPr>
        <w:t xml:space="preserve">The special conservator must report to the court by _______________________ (date). </w:t>
      </w:r>
      <w:proofErr w:type="spellStart"/>
      <w:r w:rsidR="00404AAF">
        <w:rPr>
          <w:rFonts w:ascii="Arial" w:hAnsi="Arial"/>
        </w:rPr>
        <w:t>The</w:t>
      </w:r>
      <w:proofErr w:type="spellEnd"/>
      <w:r w:rsidR="00404AAF">
        <w:rPr>
          <w:rFonts w:ascii="Arial" w:hAnsi="Arial"/>
        </w:rPr>
        <w:t xml:space="preserve"> </w:t>
      </w:r>
      <w:proofErr w:type="spellStart"/>
      <w:r w:rsidR="00404AAF">
        <w:rPr>
          <w:rFonts w:ascii="Arial" w:hAnsi="Arial"/>
        </w:rPr>
        <w:t>report</w:t>
      </w:r>
      <w:proofErr w:type="spellEnd"/>
      <w:r w:rsidR="00404AAF">
        <w:rPr>
          <w:rFonts w:ascii="Arial" w:hAnsi="Arial"/>
        </w:rPr>
        <w:t xml:space="preserve"> </w:t>
      </w:r>
      <w:proofErr w:type="spellStart"/>
      <w:r w:rsidR="00404AAF">
        <w:rPr>
          <w:rFonts w:ascii="Arial" w:hAnsi="Arial"/>
        </w:rPr>
        <w:t>must</w:t>
      </w:r>
      <w:proofErr w:type="spellEnd"/>
      <w:r w:rsidR="00404AAF">
        <w:rPr>
          <w:rFonts w:ascii="Arial" w:hAnsi="Arial"/>
        </w:rPr>
        <w:t xml:space="preserve"> </w:t>
      </w:r>
      <w:proofErr w:type="spellStart"/>
      <w:r w:rsidR="00404AAF">
        <w:rPr>
          <w:rFonts w:ascii="Arial" w:hAnsi="Arial"/>
        </w:rPr>
        <w:t>include</w:t>
      </w:r>
      <w:proofErr w:type="spellEnd"/>
      <w:r w:rsidR="00404AAF">
        <w:rPr>
          <w:rFonts w:ascii="Arial" w:hAnsi="Arial"/>
        </w:rPr>
        <w:t xml:space="preserve"> </w:t>
      </w:r>
      <w:proofErr w:type="spellStart"/>
      <w:r w:rsidR="00404AAF">
        <w:rPr>
          <w:rFonts w:ascii="Arial" w:hAnsi="Arial"/>
        </w:rPr>
        <w:t>the</w:t>
      </w:r>
      <w:proofErr w:type="spellEnd"/>
      <w:r w:rsidR="00404AAF">
        <w:rPr>
          <w:rFonts w:ascii="Arial" w:hAnsi="Arial"/>
        </w:rPr>
        <w:t xml:space="preserve"> </w:t>
      </w:r>
      <w:proofErr w:type="spellStart"/>
      <w:r w:rsidR="00404AAF">
        <w:rPr>
          <w:rFonts w:ascii="Arial" w:hAnsi="Arial"/>
        </w:rPr>
        <w:t>following</w:t>
      </w:r>
      <w:proofErr w:type="spellEnd"/>
      <w:r w:rsidR="00404AAF">
        <w:rPr>
          <w:rFonts w:ascii="Arial" w:hAnsi="Arial"/>
        </w:rPr>
        <w:t xml:space="preserve"> </w:t>
      </w:r>
      <w:proofErr w:type="spellStart"/>
      <w:r w:rsidR="00404AAF">
        <w:rPr>
          <w:rFonts w:ascii="Arial" w:hAnsi="Arial"/>
        </w:rPr>
        <w:t>information</w:t>
      </w:r>
      <w:proofErr w:type="spellEnd"/>
      <w:r w:rsidR="00404AAF">
        <w:rPr>
          <w:rFonts w:ascii="Arial" w:hAnsi="Arial"/>
        </w:rPr>
        <w:t>:</w:t>
      </w:r>
    </w:p>
    <w:p w14:paraId="3B23949D" w14:textId="77777777" w:rsidR="003D41CE" w:rsidRDefault="00404AAF" w:rsidP="003D41CE">
      <w:pPr>
        <w:pStyle w:val="Level1"/>
        <w:tabs>
          <w:tab w:val="left" w:pos="0"/>
          <w:tab w:val="left" w:pos="72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</w:rPr>
        <w:tab/>
      </w:r>
      <w:r w:rsidR="003D41CE">
        <w:rPr>
          <w:rFonts w:ascii="Arial" w:hAnsi="Arial"/>
          <w:i/>
          <w:iCs/>
        </w:rPr>
        <w:t xml:space="preserve"> </w:t>
      </w:r>
      <w:r w:rsidRPr="00404AAF">
        <w:rPr>
          <w:rFonts w:ascii="Arial" w:hAnsi="Arial"/>
          <w:i/>
          <w:iCs/>
          <w:sz w:val="18"/>
        </w:rPr>
        <w:t xml:space="preserve">Este nombramiento </w:t>
      </w:r>
      <w:r w:rsidR="00DD5D97">
        <w:rPr>
          <w:rFonts w:ascii="Arial" w:hAnsi="Arial"/>
          <w:i/>
          <w:iCs/>
          <w:sz w:val="18"/>
        </w:rPr>
        <w:t>abarca</w:t>
      </w:r>
      <w:r w:rsidRPr="00404AAF">
        <w:rPr>
          <w:rFonts w:ascii="Arial" w:hAnsi="Arial"/>
          <w:i/>
          <w:iCs/>
          <w:sz w:val="18"/>
        </w:rPr>
        <w:t xml:space="preserve"> </w:t>
      </w:r>
      <w:r w:rsidR="00691455">
        <w:rPr>
          <w:rFonts w:ascii="Arial" w:hAnsi="Arial"/>
          <w:i/>
          <w:iCs/>
          <w:sz w:val="18"/>
        </w:rPr>
        <w:t>diligencia</w:t>
      </w:r>
      <w:r w:rsidR="00FF4648">
        <w:rPr>
          <w:rFonts w:ascii="Arial" w:hAnsi="Arial"/>
          <w:i/>
          <w:iCs/>
          <w:sz w:val="18"/>
        </w:rPr>
        <w:t>s</w:t>
      </w:r>
      <w:r w:rsidRPr="00404AAF">
        <w:rPr>
          <w:rFonts w:ascii="Arial" w:hAnsi="Arial"/>
          <w:i/>
          <w:iCs/>
          <w:sz w:val="18"/>
        </w:rPr>
        <w:t xml:space="preserve"> únicas y acuerdos de protección.</w:t>
      </w:r>
      <w:r w:rsidR="00F60B65">
        <w:rPr>
          <w:rFonts w:ascii="Arial" w:hAnsi="Arial"/>
          <w:sz w:val="18"/>
        </w:rPr>
        <w:t xml:space="preserve"> </w:t>
      </w:r>
      <w:r w:rsidR="00057E16" w:rsidRPr="00404AAF">
        <w:rPr>
          <w:rFonts w:ascii="Arial" w:hAnsi="Arial"/>
          <w:i/>
          <w:iCs/>
          <w:sz w:val="18"/>
        </w:rPr>
        <w:t xml:space="preserve">El curador especial debe presentar el informe </w:t>
      </w:r>
      <w:r w:rsidR="003D41CE">
        <w:rPr>
          <w:rFonts w:ascii="Arial" w:hAnsi="Arial"/>
          <w:i/>
          <w:iCs/>
          <w:sz w:val="18"/>
        </w:rPr>
        <w:t xml:space="preserve">   </w:t>
      </w:r>
    </w:p>
    <w:p w14:paraId="3D8F0A9E" w14:textId="5A3636D8" w:rsidR="001C6A05" w:rsidRPr="00404AAF" w:rsidRDefault="003D41CE" w:rsidP="003D41CE">
      <w:pPr>
        <w:pStyle w:val="Level1"/>
        <w:tabs>
          <w:tab w:val="left" w:pos="0"/>
          <w:tab w:val="left" w:pos="72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iCs/>
          <w:sz w:val="18"/>
        </w:rPr>
        <w:t xml:space="preserve"> </w:t>
      </w:r>
      <w:r>
        <w:rPr>
          <w:rFonts w:ascii="Arial" w:hAnsi="Arial"/>
          <w:i/>
          <w:iCs/>
          <w:sz w:val="18"/>
        </w:rPr>
        <w:tab/>
        <w:t xml:space="preserve"> </w:t>
      </w:r>
      <w:r w:rsidR="00057E16" w:rsidRPr="00404AAF">
        <w:rPr>
          <w:rFonts w:ascii="Arial" w:hAnsi="Arial"/>
          <w:i/>
          <w:iCs/>
          <w:sz w:val="18"/>
        </w:rPr>
        <w:t xml:space="preserve">ante el tribunal </w:t>
      </w:r>
      <w:r w:rsidR="00DD5D97">
        <w:rPr>
          <w:rFonts w:ascii="Arial" w:hAnsi="Arial"/>
          <w:i/>
          <w:iCs/>
          <w:sz w:val="18"/>
        </w:rPr>
        <w:t xml:space="preserve">a más tardar </w:t>
      </w:r>
      <w:r w:rsidR="00FF4648">
        <w:rPr>
          <w:rFonts w:ascii="Arial" w:hAnsi="Arial"/>
          <w:i/>
          <w:iCs/>
          <w:sz w:val="18"/>
        </w:rPr>
        <w:t xml:space="preserve">el </w:t>
      </w:r>
      <w:r w:rsidR="00057E16" w:rsidRPr="00404AAF">
        <w:rPr>
          <w:rFonts w:ascii="Arial" w:hAnsi="Arial"/>
          <w:i/>
          <w:iCs/>
          <w:sz w:val="18"/>
        </w:rPr>
        <w:t>_______________________ (fecha).</w:t>
      </w:r>
      <w:r w:rsidR="00057E16" w:rsidRPr="00404AAF">
        <w:rPr>
          <w:rFonts w:ascii="Arial" w:hAnsi="Arial"/>
          <w:sz w:val="18"/>
        </w:rPr>
        <w:t xml:space="preserve"> </w:t>
      </w:r>
      <w:r w:rsidR="00057E16" w:rsidRPr="00404AAF">
        <w:rPr>
          <w:rFonts w:ascii="Arial" w:hAnsi="Arial"/>
          <w:i/>
          <w:iCs/>
          <w:sz w:val="18"/>
        </w:rPr>
        <w:t>El informe debe incluir la siguiente información:</w:t>
      </w:r>
      <w:r w:rsidR="00057E16" w:rsidRPr="00404AAF">
        <w:rPr>
          <w:rFonts w:ascii="Arial" w:hAnsi="Arial"/>
          <w:sz w:val="18"/>
        </w:rPr>
        <w:t xml:space="preserve">  </w:t>
      </w:r>
    </w:p>
    <w:p w14:paraId="33971F33" w14:textId="77777777" w:rsidR="00424571" w:rsidRPr="00424571" w:rsidRDefault="00424571" w:rsidP="00424571">
      <w:pPr>
        <w:pStyle w:val="Level1"/>
        <w:tabs>
          <w:tab w:val="left" w:pos="0"/>
          <w:tab w:val="left" w:pos="432"/>
          <w:tab w:val="left" w:pos="81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80" w:firstLine="0"/>
        <w:jc w:val="both"/>
        <w:rPr>
          <w:rFonts w:ascii="Arial" w:hAnsi="Arial" w:cs="Arial"/>
          <w:sz w:val="10"/>
          <w:szCs w:val="10"/>
        </w:rPr>
      </w:pPr>
    </w:p>
    <w:p w14:paraId="4794AC29" w14:textId="77777777" w:rsidR="00E80A54" w:rsidRDefault="00E80A54" w:rsidP="00424571">
      <w:pPr>
        <w:pStyle w:val="Level1"/>
        <w:tabs>
          <w:tab w:val="left" w:pos="0"/>
          <w:tab w:val="left" w:pos="432"/>
          <w:tab w:val="left" w:pos="81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80" w:firstLine="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D9D896C" w14:textId="77777777" w:rsidR="00E80A54" w:rsidRDefault="00E80A54" w:rsidP="00424571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0FADB6A0" w14:textId="77777777" w:rsidR="000D45EA" w:rsidRDefault="001C6A05" w:rsidP="00404AAF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conservator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</w:t>
      </w:r>
    </w:p>
    <w:p w14:paraId="62045908" w14:textId="77777777" w:rsidR="00FA3BE6" w:rsidRPr="00404AAF" w:rsidRDefault="00FA3BE6" w:rsidP="00FA3BE6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/>
          <w:i/>
          <w:iCs/>
          <w:sz w:val="18"/>
          <w:szCs w:val="20"/>
        </w:rPr>
      </w:pPr>
      <w:r w:rsidRPr="00404AAF">
        <w:rPr>
          <w:rFonts w:ascii="Arial" w:hAnsi="Arial"/>
          <w:i/>
          <w:iCs/>
          <w:sz w:val="18"/>
          <w:szCs w:val="20"/>
        </w:rPr>
        <w:t>El curador especial</w:t>
      </w:r>
      <w:r>
        <w:rPr>
          <w:rFonts w:ascii="Arial" w:hAnsi="Arial"/>
          <w:i/>
          <w:iCs/>
          <w:sz w:val="18"/>
          <w:szCs w:val="20"/>
        </w:rPr>
        <w:t>:</w:t>
      </w:r>
      <w:r w:rsidRPr="00404AAF">
        <w:rPr>
          <w:rFonts w:ascii="Arial" w:hAnsi="Arial"/>
          <w:i/>
          <w:iCs/>
          <w:sz w:val="18"/>
          <w:szCs w:val="20"/>
        </w:rPr>
        <w:t xml:space="preserve"> </w:t>
      </w:r>
    </w:p>
    <w:p w14:paraId="1643C90E" w14:textId="77777777" w:rsidR="00404AAF" w:rsidRDefault="000D45EA" w:rsidP="00404AAF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firstLine="0"/>
        <w:jc w:val="both"/>
        <w:rPr>
          <w:rFonts w:ascii="Arial" w:hAnsi="Arial"/>
          <w:lang w:val="en-US"/>
        </w:rPr>
      </w:pPr>
      <w:r>
        <w:rPr>
          <w:rFonts w:ascii="Wingdings" w:hAnsi="Wingdings"/>
          <w:sz w:val="28"/>
        </w:rPr>
        <w:t></w:t>
      </w:r>
      <w:r w:rsidRPr="00404AAF">
        <w:rPr>
          <w:rFonts w:ascii="Arial" w:hAnsi="Arial"/>
          <w:lang w:val="en-US"/>
        </w:rPr>
        <w:t xml:space="preserve">serve without bond for the following reason(s). </w:t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  <w:r w:rsidR="00404AAF" w:rsidRPr="00EA5C37">
        <w:rPr>
          <w:rFonts w:ascii="Arial" w:hAnsi="Arial"/>
          <w:u w:val="single"/>
          <w:lang w:val="en-US"/>
        </w:rPr>
        <w:tab/>
      </w:r>
    </w:p>
    <w:p w14:paraId="3B701EA6" w14:textId="77777777" w:rsidR="00FA3BE6" w:rsidRPr="00404AAF" w:rsidRDefault="00FA3BE6" w:rsidP="00FA3BE6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firstLine="0"/>
        <w:jc w:val="both"/>
        <w:rPr>
          <w:rFonts w:ascii="Arial" w:hAnsi="Arial" w:cs="Arial"/>
          <w:sz w:val="18"/>
          <w:szCs w:val="20"/>
        </w:rPr>
      </w:pPr>
      <w:r w:rsidRPr="00404AAF">
        <w:rPr>
          <w:rFonts w:ascii="Wingdings" w:hAnsi="Wingdings"/>
          <w:sz w:val="18"/>
          <w:szCs w:val="20"/>
        </w:rPr>
        <w:t></w:t>
      </w:r>
      <w:r>
        <w:rPr>
          <w:rFonts w:ascii="Arial" w:hAnsi="Arial"/>
          <w:i/>
          <w:sz w:val="18"/>
          <w:lang w:val="es-MX"/>
        </w:rPr>
        <w:t>Desempeñará su nombramiento sin garantía alguna por las siguientes razones</w:t>
      </w:r>
      <w:r w:rsidRPr="00404AAF">
        <w:rPr>
          <w:rFonts w:ascii="Arial" w:hAnsi="Arial"/>
          <w:i/>
          <w:iCs/>
          <w:sz w:val="18"/>
          <w:szCs w:val="20"/>
        </w:rPr>
        <w:t>.</w:t>
      </w:r>
      <w:r w:rsidRPr="00404AAF">
        <w:rPr>
          <w:rFonts w:ascii="Arial" w:hAnsi="Arial"/>
          <w:sz w:val="18"/>
          <w:szCs w:val="20"/>
        </w:rPr>
        <w:t xml:space="preserve"> </w:t>
      </w:r>
    </w:p>
    <w:p w14:paraId="32C77121" w14:textId="77777777" w:rsidR="00FA3BE6" w:rsidRDefault="00FA3BE6" w:rsidP="00404AAF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firstLine="0"/>
        <w:jc w:val="both"/>
        <w:rPr>
          <w:rFonts w:ascii="Wingdings" w:hAnsi="Wingdings"/>
          <w:sz w:val="28"/>
        </w:rPr>
      </w:pPr>
    </w:p>
    <w:p w14:paraId="4184E904" w14:textId="48E5CBC7" w:rsidR="00404AAF" w:rsidRDefault="00404AAF" w:rsidP="00404AAF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firstLine="0"/>
        <w:jc w:val="both"/>
        <w:rPr>
          <w:rFonts w:ascii="Arial" w:hAnsi="Arial"/>
          <w:lang w:val="en-US"/>
        </w:rPr>
      </w:pPr>
      <w:r>
        <w:rPr>
          <w:rFonts w:ascii="Wingdings" w:hAnsi="Wingdings"/>
          <w:sz w:val="28"/>
        </w:rPr>
        <w:t></w:t>
      </w:r>
      <w:r w:rsidRPr="00404AAF">
        <w:rPr>
          <w:rFonts w:ascii="Arial" w:hAnsi="Arial"/>
          <w:lang w:val="en-US"/>
        </w:rPr>
        <w:t>serve with bond in the amount of $ _______________. The bond must be posted with the court by ______________________ (date). If bond is posted by a surety, notice of any proceeding must be provided to the surety.</w:t>
      </w:r>
    </w:p>
    <w:p w14:paraId="637BE2E0" w14:textId="0929489E" w:rsidR="0009408B" w:rsidRPr="00404AAF" w:rsidRDefault="00FC661B" w:rsidP="00FC661B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sz w:val="18"/>
          <w:szCs w:val="20"/>
        </w:rPr>
      </w:pPr>
      <w:r w:rsidRPr="00713D48">
        <w:rPr>
          <w:rFonts w:ascii="Wingdings" w:hAnsi="Wingdings"/>
          <w:sz w:val="18"/>
          <w:szCs w:val="20"/>
          <w:lang w:val="en-US"/>
        </w:rPr>
        <w:tab/>
      </w:r>
      <w:r w:rsidRPr="00713D48">
        <w:rPr>
          <w:rFonts w:ascii="Wingdings" w:hAnsi="Wingdings"/>
          <w:sz w:val="18"/>
          <w:szCs w:val="20"/>
          <w:lang w:val="en-US"/>
        </w:rPr>
        <w:tab/>
      </w:r>
      <w:r w:rsidRPr="00404AAF">
        <w:rPr>
          <w:rFonts w:ascii="Wingdings" w:hAnsi="Wingdings"/>
          <w:sz w:val="18"/>
          <w:szCs w:val="20"/>
        </w:rPr>
        <w:t></w:t>
      </w:r>
      <w:r w:rsidR="00FF4648">
        <w:rPr>
          <w:rFonts w:ascii="Arial" w:hAnsi="Arial"/>
          <w:i/>
          <w:sz w:val="18"/>
          <w:lang w:val="es-MX"/>
        </w:rPr>
        <w:t xml:space="preserve">Desempeñará su nombramiento con garantía por el monto de </w:t>
      </w:r>
      <w:r w:rsidR="000D45EA" w:rsidRPr="00404AAF">
        <w:rPr>
          <w:rFonts w:ascii="Arial" w:hAnsi="Arial"/>
          <w:i/>
          <w:iCs/>
          <w:sz w:val="18"/>
          <w:szCs w:val="20"/>
          <w:lang w:val="es-419"/>
        </w:rPr>
        <w:t xml:space="preserve">$ </w:t>
      </w:r>
      <w:r w:rsidR="000D45EA" w:rsidRPr="00404AAF">
        <w:rPr>
          <w:rFonts w:ascii="Arial" w:hAnsi="Arial"/>
          <w:sz w:val="18"/>
          <w:szCs w:val="20"/>
          <w:u w:val="single"/>
          <w:lang w:val="es-419"/>
        </w:rPr>
        <w:t xml:space="preserve">                            .</w:t>
      </w:r>
      <w:r w:rsidR="000D45EA" w:rsidRPr="00404AAF">
        <w:rPr>
          <w:rFonts w:ascii="Arial" w:hAnsi="Arial"/>
          <w:sz w:val="18"/>
          <w:szCs w:val="20"/>
          <w:lang w:val="es-419"/>
        </w:rPr>
        <w:t xml:space="preserve">  </w:t>
      </w:r>
      <w:r w:rsidR="000D45EA" w:rsidRPr="00404AAF">
        <w:rPr>
          <w:rFonts w:ascii="Arial" w:hAnsi="Arial"/>
          <w:i/>
          <w:iCs/>
          <w:sz w:val="18"/>
          <w:szCs w:val="20"/>
        </w:rPr>
        <w:t xml:space="preserve">La </w:t>
      </w:r>
      <w:r w:rsidR="00FF4648">
        <w:rPr>
          <w:rFonts w:ascii="Arial" w:hAnsi="Arial"/>
          <w:i/>
          <w:sz w:val="18"/>
          <w:lang w:val="es-MX"/>
        </w:rPr>
        <w:t xml:space="preserve">garantía </w:t>
      </w:r>
      <w:r w:rsidR="000D45EA" w:rsidRPr="00404AAF">
        <w:rPr>
          <w:rFonts w:ascii="Arial" w:hAnsi="Arial"/>
          <w:i/>
          <w:iCs/>
          <w:sz w:val="18"/>
          <w:szCs w:val="20"/>
        </w:rPr>
        <w:t xml:space="preserve">se debe depositar en el tribunal el </w:t>
      </w:r>
      <w:r w:rsidR="000D45EA" w:rsidRPr="00404AAF">
        <w:rPr>
          <w:rFonts w:ascii="Arial" w:hAnsi="Arial"/>
          <w:i/>
          <w:iCs/>
          <w:sz w:val="18"/>
          <w:szCs w:val="20"/>
          <w:u w:val="single"/>
        </w:rPr>
        <w:t xml:space="preserve">                </w:t>
      </w:r>
      <w:r w:rsidR="000D45EA" w:rsidRPr="00404AAF">
        <w:rPr>
          <w:rFonts w:ascii="Arial" w:hAnsi="Arial"/>
          <w:i/>
          <w:iCs/>
          <w:sz w:val="18"/>
          <w:szCs w:val="20"/>
        </w:rPr>
        <w:t>(fecha).</w:t>
      </w:r>
      <w:r w:rsidR="000D45EA" w:rsidRPr="00404AAF">
        <w:rPr>
          <w:rFonts w:ascii="Arial" w:hAnsi="Arial"/>
          <w:sz w:val="18"/>
          <w:szCs w:val="20"/>
        </w:rPr>
        <w:t xml:space="preserve"> </w:t>
      </w:r>
      <w:r w:rsidR="000D45EA" w:rsidRPr="00404AAF">
        <w:rPr>
          <w:rFonts w:ascii="Arial" w:hAnsi="Arial"/>
          <w:i/>
          <w:iCs/>
          <w:sz w:val="18"/>
          <w:szCs w:val="20"/>
        </w:rPr>
        <w:t xml:space="preserve">Si </w:t>
      </w:r>
      <w:r w:rsidR="00FF4648">
        <w:rPr>
          <w:rFonts w:ascii="Arial" w:hAnsi="Arial"/>
          <w:i/>
          <w:iCs/>
          <w:sz w:val="18"/>
          <w:szCs w:val="20"/>
        </w:rPr>
        <w:t>se hace</w:t>
      </w:r>
      <w:r w:rsidR="000D45EA" w:rsidRPr="00404AAF">
        <w:rPr>
          <w:rFonts w:ascii="Arial" w:hAnsi="Arial"/>
          <w:i/>
          <w:iCs/>
          <w:sz w:val="18"/>
          <w:szCs w:val="20"/>
        </w:rPr>
        <w:t xml:space="preserve"> mediante un garante, se debe </w:t>
      </w:r>
      <w:r w:rsidR="005538D6">
        <w:rPr>
          <w:rFonts w:ascii="Arial" w:hAnsi="Arial"/>
          <w:i/>
          <w:iCs/>
          <w:sz w:val="18"/>
          <w:szCs w:val="20"/>
        </w:rPr>
        <w:t>dar</w:t>
      </w:r>
      <w:r w:rsidR="005538D6" w:rsidRPr="00404AAF">
        <w:rPr>
          <w:rFonts w:ascii="Arial" w:hAnsi="Arial"/>
          <w:i/>
          <w:iCs/>
          <w:sz w:val="18"/>
          <w:szCs w:val="20"/>
        </w:rPr>
        <w:t xml:space="preserve"> </w:t>
      </w:r>
      <w:r w:rsidR="000D45EA" w:rsidRPr="00404AAF">
        <w:rPr>
          <w:rFonts w:ascii="Arial" w:hAnsi="Arial"/>
          <w:i/>
          <w:iCs/>
          <w:sz w:val="18"/>
          <w:szCs w:val="20"/>
        </w:rPr>
        <w:t>al garante aviso de cualquier procedimiento judicial.</w:t>
      </w:r>
      <w:r w:rsidR="000D45EA" w:rsidRPr="00404AAF">
        <w:rPr>
          <w:rFonts w:ascii="Arial" w:hAnsi="Arial"/>
          <w:sz w:val="18"/>
          <w:szCs w:val="20"/>
        </w:rPr>
        <w:t xml:space="preserve">  </w:t>
      </w:r>
    </w:p>
    <w:p w14:paraId="22BBA7C2" w14:textId="77777777" w:rsidR="001C6A05" w:rsidRDefault="001C6A05" w:rsidP="001C6A0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color w:val="FF0000"/>
        </w:rPr>
      </w:pPr>
    </w:p>
    <w:p w14:paraId="141F8509" w14:textId="77777777" w:rsidR="00FC661B" w:rsidRPr="00FC661B" w:rsidRDefault="00602419" w:rsidP="001C6A0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lang w:val="en-US"/>
        </w:rPr>
      </w:pPr>
      <w:r w:rsidRPr="00FC661B">
        <w:rPr>
          <w:rFonts w:ascii="Arial" w:hAnsi="Arial"/>
          <w:lang w:val="en-US"/>
        </w:rPr>
        <w:t xml:space="preserve">Copies of all future court filings must be provided to the following: </w:t>
      </w:r>
    </w:p>
    <w:p w14:paraId="183F6FA8" w14:textId="1508848D" w:rsidR="001C6A05" w:rsidRPr="00FC661B" w:rsidRDefault="00FF4648" w:rsidP="00FC661B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  <w:lang w:val="es-MX"/>
        </w:rPr>
        <w:t>Se debe proporcionar a las siguientes personas, copias de toda documentación a presentarse en el futuro en el tribunal</w:t>
      </w:r>
      <w:r w:rsidR="00602419" w:rsidRPr="00FC661B">
        <w:rPr>
          <w:rFonts w:ascii="Arial" w:hAnsi="Arial"/>
          <w:i/>
          <w:iCs/>
          <w:sz w:val="18"/>
        </w:rPr>
        <w:t xml:space="preserve">: </w:t>
      </w:r>
      <w:r w:rsidR="00602419" w:rsidRPr="00FC661B">
        <w:rPr>
          <w:rFonts w:ascii="Arial" w:hAnsi="Arial"/>
          <w:sz w:val="18"/>
        </w:rPr>
        <w:t xml:space="preserve"> </w:t>
      </w:r>
    </w:p>
    <w:p w14:paraId="54AB3B26" w14:textId="77777777" w:rsidR="001C6A05" w:rsidRPr="005D3DA8" w:rsidRDefault="001C6A05" w:rsidP="001C6A0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1C6A05" w:rsidRPr="005505EC" w14:paraId="56C8C4D0" w14:textId="77777777" w:rsidTr="00800896">
        <w:tc>
          <w:tcPr>
            <w:tcW w:w="5760" w:type="dxa"/>
            <w:shd w:val="clear" w:color="auto" w:fill="auto"/>
          </w:tcPr>
          <w:p w14:paraId="480906B5" w14:textId="77777777" w:rsidR="00FC661B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Name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of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Interested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Person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14:paraId="1D5328CB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FC661B">
              <w:rPr>
                <w:rFonts w:ascii="Arial" w:hAnsi="Arial"/>
                <w:b/>
                <w:i/>
                <w:iCs/>
                <w:sz w:val="18"/>
              </w:rPr>
              <w:t>Nombre de la persona interesada</w:t>
            </w:r>
          </w:p>
        </w:tc>
        <w:tc>
          <w:tcPr>
            <w:tcW w:w="3600" w:type="dxa"/>
            <w:shd w:val="clear" w:color="auto" w:fill="auto"/>
          </w:tcPr>
          <w:p w14:paraId="1A50C1D3" w14:textId="77777777" w:rsidR="00FC661B" w:rsidRPr="00FC661B" w:rsidRDefault="001C6A05" w:rsidP="00B705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proofErr w:type="spellStart"/>
            <w:r w:rsidRPr="00FC661B">
              <w:rPr>
                <w:rFonts w:ascii="Arial" w:hAnsi="Arial"/>
                <w:b/>
              </w:rPr>
              <w:t>Relationship</w:t>
            </w:r>
            <w:proofErr w:type="spellEnd"/>
            <w:r w:rsidRPr="00FC661B">
              <w:rPr>
                <w:rFonts w:ascii="Arial" w:hAnsi="Arial"/>
                <w:b/>
              </w:rPr>
              <w:t xml:space="preserve"> </w:t>
            </w:r>
            <w:proofErr w:type="spellStart"/>
            <w:r w:rsidRPr="00FC661B">
              <w:rPr>
                <w:rFonts w:ascii="Arial" w:hAnsi="Arial"/>
                <w:b/>
              </w:rPr>
              <w:t>to</w:t>
            </w:r>
            <w:proofErr w:type="spellEnd"/>
            <w:r w:rsidRPr="00FC661B">
              <w:rPr>
                <w:rFonts w:ascii="Arial" w:hAnsi="Arial"/>
                <w:b/>
              </w:rPr>
              <w:t xml:space="preserve"> </w:t>
            </w:r>
            <w:proofErr w:type="spellStart"/>
            <w:r w:rsidRPr="00FC661B">
              <w:rPr>
                <w:rFonts w:ascii="Arial" w:hAnsi="Arial"/>
                <w:b/>
              </w:rPr>
              <w:t>Adult</w:t>
            </w:r>
            <w:proofErr w:type="spellEnd"/>
            <w:r w:rsidRPr="00FC661B">
              <w:rPr>
                <w:rFonts w:ascii="Arial" w:hAnsi="Arial"/>
                <w:b/>
              </w:rPr>
              <w:t>/</w:t>
            </w:r>
            <w:proofErr w:type="spellStart"/>
            <w:r w:rsidRPr="00FC661B">
              <w:rPr>
                <w:rFonts w:ascii="Arial" w:hAnsi="Arial"/>
                <w:b/>
              </w:rPr>
              <w:t>Minor</w:t>
            </w:r>
            <w:proofErr w:type="spellEnd"/>
            <w:r w:rsidRPr="00FC661B">
              <w:rPr>
                <w:rFonts w:ascii="Arial" w:hAnsi="Arial"/>
                <w:b/>
              </w:rPr>
              <w:t xml:space="preserve"> </w:t>
            </w:r>
          </w:p>
          <w:p w14:paraId="27287978" w14:textId="77777777" w:rsidR="001C6A05" w:rsidRPr="005505EC" w:rsidRDefault="001C6A05" w:rsidP="00B705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iCs/>
                <w:sz w:val="18"/>
              </w:rPr>
              <w:t>Relación con el adulto o menor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1C6A05" w:rsidRPr="005505EC" w14:paraId="3FFAE363" w14:textId="77777777" w:rsidTr="005505EC">
        <w:tc>
          <w:tcPr>
            <w:tcW w:w="5760" w:type="dxa"/>
          </w:tcPr>
          <w:p w14:paraId="6F333FB1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1C1F6B3B" w14:textId="77777777" w:rsidR="00FC661B" w:rsidRDefault="00B7051C" w:rsidP="00B705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Adult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Minor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7C6168B5" w14:textId="77777777" w:rsidR="001C6A05" w:rsidRPr="005505EC" w:rsidRDefault="00B7051C" w:rsidP="00B705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FC661B">
              <w:rPr>
                <w:rFonts w:ascii="Arial" w:hAnsi="Arial"/>
                <w:i/>
                <w:iCs/>
                <w:sz w:val="18"/>
              </w:rPr>
              <w:t>Adulto o menor</w:t>
            </w:r>
          </w:p>
        </w:tc>
      </w:tr>
      <w:tr w:rsidR="001C6A05" w:rsidRPr="005505EC" w14:paraId="5997E2CC" w14:textId="77777777" w:rsidTr="005505EC">
        <w:tc>
          <w:tcPr>
            <w:tcW w:w="5760" w:type="dxa"/>
          </w:tcPr>
          <w:p w14:paraId="16F21BB8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611E11A5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Spouse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partner</w:t>
            </w:r>
            <w:proofErr w:type="spellEnd"/>
            <w:r>
              <w:rPr>
                <w:rFonts w:ascii="Arial" w:hAnsi="Arial"/>
              </w:rPr>
              <w:t xml:space="preserve"> in a civil </w:t>
            </w:r>
            <w:proofErr w:type="spellStart"/>
            <w:r>
              <w:rPr>
                <w:rFonts w:ascii="Arial" w:hAnsi="Arial"/>
              </w:rPr>
              <w:t>union</w:t>
            </w:r>
            <w:proofErr w:type="spellEnd"/>
            <w:r>
              <w:rPr>
                <w:rFonts w:ascii="Arial" w:hAnsi="Arial"/>
              </w:rPr>
              <w:t xml:space="preserve">  </w:t>
            </w:r>
            <w:r w:rsidRPr="00FC661B">
              <w:rPr>
                <w:rFonts w:ascii="Arial" w:hAnsi="Arial"/>
                <w:i/>
                <w:iCs/>
                <w:sz w:val="18"/>
              </w:rPr>
              <w:t>Cónyuge o pareja en una unión civil</w:t>
            </w:r>
          </w:p>
        </w:tc>
      </w:tr>
      <w:tr w:rsidR="001C6A05" w:rsidRPr="005505EC" w14:paraId="52071B81" w14:textId="77777777" w:rsidTr="005505EC">
        <w:tc>
          <w:tcPr>
            <w:tcW w:w="5760" w:type="dxa"/>
          </w:tcPr>
          <w:p w14:paraId="32E48F9E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05665C45" w14:textId="77777777" w:rsidR="00FC661B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Adult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Children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14:paraId="42EE7B90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FC661B">
              <w:rPr>
                <w:rFonts w:ascii="Arial" w:hAnsi="Arial"/>
                <w:i/>
                <w:iCs/>
                <w:sz w:val="18"/>
              </w:rPr>
              <w:t>Hijos adultos</w:t>
            </w:r>
          </w:p>
        </w:tc>
      </w:tr>
      <w:tr w:rsidR="001C6A05" w:rsidRPr="005505EC" w14:paraId="436E2A4A" w14:textId="77777777" w:rsidTr="005505EC">
        <w:tc>
          <w:tcPr>
            <w:tcW w:w="5760" w:type="dxa"/>
          </w:tcPr>
          <w:p w14:paraId="75B6F5AF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06FC21E7" w14:textId="77777777" w:rsidR="00FC661B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Parents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14:paraId="11AD60FB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FC661B">
              <w:rPr>
                <w:rFonts w:ascii="Arial" w:hAnsi="Arial"/>
                <w:i/>
                <w:iCs/>
                <w:sz w:val="18"/>
              </w:rPr>
              <w:t>Padres</w:t>
            </w:r>
          </w:p>
        </w:tc>
      </w:tr>
      <w:tr w:rsidR="001C6A05" w:rsidRPr="005505EC" w14:paraId="1116854F" w14:textId="77777777" w:rsidTr="005505EC">
        <w:tc>
          <w:tcPr>
            <w:tcW w:w="5760" w:type="dxa"/>
          </w:tcPr>
          <w:p w14:paraId="7459400E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1EFB5DDC" w14:textId="77777777" w:rsidR="00FC661B" w:rsidRDefault="001A63A7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Special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Conservator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14:paraId="2C4C95AB" w14:textId="77777777" w:rsidR="001C6A05" w:rsidRPr="005505EC" w:rsidRDefault="001A63A7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FC661B">
              <w:rPr>
                <w:rFonts w:ascii="Arial" w:hAnsi="Arial"/>
                <w:i/>
                <w:iCs/>
                <w:sz w:val="18"/>
              </w:rPr>
              <w:t>Curador especial</w:t>
            </w:r>
          </w:p>
        </w:tc>
      </w:tr>
      <w:tr w:rsidR="001C6A05" w:rsidRPr="00495A80" w14:paraId="5C49E7CE" w14:textId="77777777" w:rsidTr="005505EC">
        <w:tc>
          <w:tcPr>
            <w:tcW w:w="5760" w:type="dxa"/>
          </w:tcPr>
          <w:p w14:paraId="2804E66A" w14:textId="77777777" w:rsidR="001C6A05" w:rsidRPr="005505EC" w:rsidRDefault="001C6A05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3731422D" w14:textId="77777777" w:rsidR="00691455" w:rsidRDefault="00B502F9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lang w:val="en-US"/>
              </w:rPr>
            </w:pPr>
            <w:r w:rsidRPr="00404AAF">
              <w:rPr>
                <w:rFonts w:ascii="Arial" w:hAnsi="Arial"/>
                <w:lang w:val="en-US"/>
              </w:rPr>
              <w:t xml:space="preserve">Agent under power of attorney  </w:t>
            </w:r>
          </w:p>
          <w:p w14:paraId="5F084B9E" w14:textId="07788FCC" w:rsidR="001C6A05" w:rsidRPr="00404AAF" w:rsidRDefault="00B502F9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lang w:val="en-US"/>
              </w:rPr>
            </w:pPr>
            <w:proofErr w:type="spellStart"/>
            <w:r w:rsidRPr="00FC661B">
              <w:rPr>
                <w:rFonts w:ascii="Arial" w:hAnsi="Arial"/>
                <w:i/>
                <w:iCs/>
                <w:sz w:val="18"/>
                <w:lang w:val="en-US"/>
              </w:rPr>
              <w:t>Agente</w:t>
            </w:r>
            <w:proofErr w:type="spellEnd"/>
            <w:r w:rsidR="00F60B65" w:rsidRPr="00FC661B" w:rsidDel="00F60B65">
              <w:rPr>
                <w:rFonts w:ascii="Arial" w:hAnsi="Arial"/>
                <w:i/>
                <w:iCs/>
                <w:sz w:val="18"/>
                <w:lang w:val="en-US"/>
              </w:rPr>
              <w:t xml:space="preserve"> </w:t>
            </w:r>
            <w:r w:rsidRPr="00FC661B">
              <w:rPr>
                <w:rFonts w:ascii="Arial" w:hAnsi="Arial"/>
                <w:i/>
                <w:iCs/>
                <w:sz w:val="18"/>
                <w:lang w:val="en-US"/>
              </w:rPr>
              <w:t xml:space="preserve">bajo </w:t>
            </w:r>
            <w:proofErr w:type="spellStart"/>
            <w:r w:rsidRPr="00FC661B">
              <w:rPr>
                <w:rFonts w:ascii="Arial" w:hAnsi="Arial"/>
                <w:i/>
                <w:iCs/>
                <w:sz w:val="18"/>
                <w:lang w:val="en-US"/>
              </w:rPr>
              <w:t>poder</w:t>
            </w:r>
            <w:proofErr w:type="spellEnd"/>
            <w:r w:rsidRPr="00FC661B">
              <w:rPr>
                <w:rFonts w:ascii="Arial" w:hAnsi="Arial"/>
                <w:i/>
                <w:iCs/>
                <w:sz w:val="18"/>
                <w:lang w:val="en-US"/>
              </w:rPr>
              <w:t xml:space="preserve"> notarial</w:t>
            </w:r>
            <w:r w:rsidRPr="00FC661B"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</w:tr>
      <w:tr w:rsidR="00C71E5D" w:rsidRPr="00495A80" w14:paraId="4C511DA1" w14:textId="77777777" w:rsidTr="005505EC">
        <w:tc>
          <w:tcPr>
            <w:tcW w:w="5760" w:type="dxa"/>
          </w:tcPr>
          <w:p w14:paraId="1A4EA9E6" w14:textId="77777777" w:rsidR="00C71E5D" w:rsidRPr="00404AAF" w:rsidRDefault="00C71E5D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600" w:type="dxa"/>
          </w:tcPr>
          <w:p w14:paraId="56D88AC9" w14:textId="77777777" w:rsidR="00C71E5D" w:rsidRPr="00404AAF" w:rsidRDefault="00C71E5D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lang w:val="en-US"/>
              </w:rPr>
            </w:pPr>
          </w:p>
        </w:tc>
      </w:tr>
      <w:tr w:rsidR="00C71E5D" w:rsidRPr="00495A80" w14:paraId="1E1A3967" w14:textId="77777777" w:rsidTr="005505EC">
        <w:tc>
          <w:tcPr>
            <w:tcW w:w="5760" w:type="dxa"/>
          </w:tcPr>
          <w:p w14:paraId="5EEA96CF" w14:textId="77777777" w:rsidR="00C71E5D" w:rsidRPr="00404AAF" w:rsidRDefault="00C71E5D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600" w:type="dxa"/>
          </w:tcPr>
          <w:p w14:paraId="68A85D90" w14:textId="77777777" w:rsidR="00C71E5D" w:rsidRPr="00404AAF" w:rsidRDefault="00C71E5D" w:rsidP="005505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lang w:val="en-US"/>
              </w:rPr>
            </w:pPr>
          </w:p>
        </w:tc>
      </w:tr>
    </w:tbl>
    <w:p w14:paraId="4B5FAAA7" w14:textId="77777777" w:rsidR="00691455" w:rsidRPr="00691455" w:rsidRDefault="00691455" w:rsidP="00691455">
      <w:pPr>
        <w:pStyle w:val="Level1"/>
        <w:tabs>
          <w:tab w:val="left" w:pos="0"/>
          <w:tab w:val="left" w:pos="432"/>
          <w:tab w:val="left" w:pos="81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before="100" w:beforeAutospacing="1"/>
        <w:ind w:left="780" w:firstLine="0"/>
        <w:jc w:val="both"/>
        <w:rPr>
          <w:rFonts w:ascii="Arial" w:hAnsi="Arial"/>
          <w:b/>
          <w:sz w:val="18"/>
          <w:lang w:val="en-US"/>
        </w:rPr>
      </w:pPr>
    </w:p>
    <w:p w14:paraId="6F18E0F5" w14:textId="1C777105" w:rsidR="001C6A05" w:rsidRPr="00FC661B" w:rsidRDefault="00F26D0F" w:rsidP="00FC661B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81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before="100" w:beforeAutospacing="1"/>
        <w:jc w:val="both"/>
        <w:rPr>
          <w:rFonts w:ascii="Arial" w:hAnsi="Arial"/>
          <w:b/>
          <w:sz w:val="18"/>
          <w:lang w:val="en-US"/>
        </w:rPr>
      </w:pPr>
      <w:r w:rsidRPr="00404AAF">
        <w:rPr>
          <w:rFonts w:ascii="Arial" w:hAnsi="Arial"/>
          <w:b/>
          <w:lang w:val="en-US"/>
        </w:rPr>
        <w:lastRenderedPageBreak/>
        <w:t xml:space="preserve">The </w:t>
      </w:r>
      <w:r w:rsidR="00FA3BE6">
        <w:rPr>
          <w:rFonts w:ascii="Arial" w:hAnsi="Arial"/>
          <w:b/>
          <w:lang w:val="en-US"/>
        </w:rPr>
        <w:t>c</w:t>
      </w:r>
      <w:r w:rsidRPr="00404AAF">
        <w:rPr>
          <w:rFonts w:ascii="Arial" w:hAnsi="Arial"/>
          <w:b/>
          <w:lang w:val="en-US"/>
        </w:rPr>
        <w:t xml:space="preserve">ourt further orders: </w:t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FC661B">
        <w:rPr>
          <w:rFonts w:ascii="Arial" w:hAnsi="Arial"/>
          <w:b/>
          <w:lang w:val="en-US"/>
        </w:rPr>
        <w:tab/>
      </w:r>
      <w:r w:rsidR="00C44287">
        <w:rPr>
          <w:rFonts w:ascii="Arial" w:hAnsi="Arial"/>
          <w:b/>
          <w:lang w:val="en-US"/>
        </w:rPr>
        <w:tab/>
      </w:r>
      <w:proofErr w:type="spellStart"/>
      <w:r w:rsidRPr="00FC661B">
        <w:rPr>
          <w:rFonts w:ascii="Arial" w:hAnsi="Arial"/>
          <w:b/>
          <w:i/>
          <w:iCs/>
          <w:sz w:val="18"/>
          <w:lang w:val="en-US"/>
        </w:rPr>
        <w:t>Además</w:t>
      </w:r>
      <w:proofErr w:type="spellEnd"/>
      <w:r w:rsidRPr="00FC661B">
        <w:rPr>
          <w:rFonts w:ascii="Arial" w:hAnsi="Arial"/>
          <w:b/>
          <w:i/>
          <w:iCs/>
          <w:sz w:val="18"/>
          <w:lang w:val="en-US"/>
        </w:rPr>
        <w:t xml:space="preserve"> </w:t>
      </w:r>
      <w:proofErr w:type="spellStart"/>
      <w:r w:rsidRPr="00FC661B">
        <w:rPr>
          <w:rFonts w:ascii="Arial" w:hAnsi="Arial"/>
          <w:b/>
          <w:i/>
          <w:iCs/>
          <w:sz w:val="18"/>
          <w:lang w:val="en-US"/>
        </w:rPr>
        <w:t>el</w:t>
      </w:r>
      <w:proofErr w:type="spellEnd"/>
      <w:r w:rsidRPr="00FC661B">
        <w:rPr>
          <w:rFonts w:ascii="Arial" w:hAnsi="Arial"/>
          <w:b/>
          <w:i/>
          <w:iCs/>
          <w:sz w:val="18"/>
          <w:lang w:val="en-US"/>
        </w:rPr>
        <w:t xml:space="preserve"> </w:t>
      </w:r>
      <w:proofErr w:type="spellStart"/>
      <w:r w:rsidRPr="00FC661B">
        <w:rPr>
          <w:rFonts w:ascii="Arial" w:hAnsi="Arial"/>
          <w:b/>
          <w:i/>
          <w:iCs/>
          <w:sz w:val="18"/>
          <w:lang w:val="en-US"/>
        </w:rPr>
        <w:t>juez</w:t>
      </w:r>
      <w:proofErr w:type="spellEnd"/>
      <w:r w:rsidRPr="00FC661B">
        <w:rPr>
          <w:rFonts w:ascii="Arial" w:hAnsi="Arial"/>
          <w:b/>
          <w:i/>
          <w:iCs/>
          <w:sz w:val="18"/>
          <w:lang w:val="en-US"/>
        </w:rPr>
        <w:t xml:space="preserve"> </w:t>
      </w:r>
      <w:proofErr w:type="spellStart"/>
      <w:r w:rsidRPr="00FC661B">
        <w:rPr>
          <w:rFonts w:ascii="Arial" w:hAnsi="Arial"/>
          <w:b/>
          <w:i/>
          <w:iCs/>
          <w:sz w:val="18"/>
          <w:lang w:val="en-US"/>
        </w:rPr>
        <w:t>ordena</w:t>
      </w:r>
      <w:proofErr w:type="spellEnd"/>
      <w:r w:rsidRPr="00FC661B">
        <w:rPr>
          <w:rFonts w:ascii="Arial" w:hAnsi="Arial"/>
          <w:b/>
          <w:i/>
          <w:iCs/>
          <w:sz w:val="18"/>
          <w:lang w:val="en-US"/>
        </w:rPr>
        <w:t xml:space="preserve">: </w:t>
      </w:r>
    </w:p>
    <w:p w14:paraId="287B0E37" w14:textId="77777777" w:rsidR="00F26D0F" w:rsidRPr="00404AAF" w:rsidRDefault="00F26D0F" w:rsidP="001C6A05">
      <w:pPr>
        <w:pStyle w:val="Level1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58" w:firstLine="0"/>
        <w:jc w:val="both"/>
        <w:rPr>
          <w:rFonts w:ascii="Arial" w:hAnsi="Arial"/>
          <w:sz w:val="10"/>
          <w:szCs w:val="10"/>
          <w:lang w:val="en-US"/>
        </w:rPr>
      </w:pPr>
    </w:p>
    <w:p w14:paraId="13DD2D86" w14:textId="77777777" w:rsidR="00E80A54" w:rsidRPr="00404AAF" w:rsidRDefault="00E80A54" w:rsidP="001C6A05">
      <w:pPr>
        <w:pStyle w:val="Level1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58" w:firstLine="0"/>
        <w:jc w:val="both"/>
        <w:rPr>
          <w:rFonts w:ascii="Arial" w:hAnsi="Arial"/>
          <w:lang w:val="en-US"/>
        </w:rPr>
      </w:pP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  <w:r w:rsidRPr="00404AAF">
        <w:rPr>
          <w:rFonts w:ascii="Arial" w:hAnsi="Arial"/>
          <w:u w:val="single"/>
          <w:lang w:val="en-US"/>
        </w:rPr>
        <w:tab/>
      </w:r>
    </w:p>
    <w:p w14:paraId="2728237B" w14:textId="77777777" w:rsidR="00EB2A97" w:rsidRPr="00404AAF" w:rsidRDefault="00EB2A97">
      <w:pPr>
        <w:ind w:firstLine="360"/>
        <w:jc w:val="both"/>
        <w:rPr>
          <w:rFonts w:ascii="Arial" w:hAnsi="Arial"/>
          <w:b/>
          <w:lang w:val="en-US"/>
        </w:rPr>
      </w:pPr>
    </w:p>
    <w:p w14:paraId="49E5E932" w14:textId="77777777" w:rsidR="00E80A54" w:rsidRPr="00404AAF" w:rsidRDefault="00E80A54">
      <w:pPr>
        <w:ind w:firstLine="360"/>
        <w:jc w:val="both"/>
        <w:rPr>
          <w:rFonts w:ascii="Arial" w:hAnsi="Arial"/>
          <w:b/>
          <w:lang w:val="en-US"/>
        </w:rPr>
      </w:pPr>
    </w:p>
    <w:p w14:paraId="142FEFE5" w14:textId="77777777" w:rsidR="00515524" w:rsidRPr="00404AAF" w:rsidRDefault="00515524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lang w:val="en-US"/>
        </w:rPr>
      </w:pPr>
    </w:p>
    <w:p w14:paraId="0E12D7AC" w14:textId="77777777" w:rsidR="00C71E5D" w:rsidRPr="00F15E2B" w:rsidRDefault="00C71E5D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>Date:  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__________________________________</w:t>
      </w:r>
    </w:p>
    <w:p w14:paraId="03E88CCC" w14:textId="1C40F3A6" w:rsidR="00C71E5D" w:rsidRDefault="00FC661B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ascii="Arial" w:hAnsi="Arial"/>
        </w:rPr>
      </w:pPr>
      <w:r w:rsidRPr="00FC661B">
        <w:rPr>
          <w:rFonts w:ascii="Arial" w:hAnsi="Arial"/>
          <w:i/>
          <w:iCs/>
          <w:sz w:val="18"/>
        </w:rPr>
        <w:t>Fecha:</w:t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Arial" w:hAnsi="Arial"/>
        </w:rPr>
        <w:tab/>
      </w:r>
      <w:r w:rsidR="00C71E5D">
        <w:rPr>
          <w:rFonts w:ascii="Wingdings" w:hAnsi="Wingdings"/>
          <w:sz w:val="28"/>
        </w:rPr>
        <w:t></w:t>
      </w:r>
      <w:proofErr w:type="spellStart"/>
      <w:r w:rsidR="00C71E5D">
        <w:rPr>
          <w:rFonts w:ascii="Arial" w:hAnsi="Arial"/>
        </w:rPr>
        <w:t>Judge</w:t>
      </w:r>
      <w:proofErr w:type="spellEnd"/>
      <w:r w:rsidR="00C71E5D" w:rsidRPr="00FC661B">
        <w:rPr>
          <w:rFonts w:ascii="Arial" w:hAnsi="Arial"/>
          <w:i/>
          <w:iCs/>
          <w:sz w:val="18"/>
        </w:rPr>
        <w:t xml:space="preserve"> </w:t>
      </w:r>
      <w:r w:rsidR="00C71E5D">
        <w:rPr>
          <w:rFonts w:ascii="Wingdings" w:hAnsi="Wingdings"/>
          <w:sz w:val="28"/>
        </w:rPr>
        <w:t></w:t>
      </w:r>
      <w:proofErr w:type="spellStart"/>
      <w:r>
        <w:rPr>
          <w:rFonts w:ascii="Arial" w:hAnsi="Arial"/>
        </w:rPr>
        <w:t>Magistrate</w:t>
      </w:r>
      <w:proofErr w:type="spellEnd"/>
    </w:p>
    <w:p w14:paraId="1AFA09F1" w14:textId="6F119420" w:rsidR="00A25918" w:rsidRPr="00F15E2B" w:rsidRDefault="00691455" w:rsidP="0069145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400"/>
          <w:tab w:val="left" w:pos="5616"/>
          <w:tab w:val="left" w:pos="6048"/>
          <w:tab w:val="left" w:pos="630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ascii="Arial" w:hAnsi="Arial"/>
        </w:rPr>
      </w:pP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 w:rsidRPr="00FC661B">
        <w:rPr>
          <w:rFonts w:ascii="Arial" w:hAnsi="Arial"/>
          <w:i/>
          <w:iCs/>
          <w:sz w:val="18"/>
        </w:rPr>
        <w:t>Juez</w:t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proofErr w:type="spellStart"/>
      <w:r w:rsidRPr="00FC661B">
        <w:rPr>
          <w:rFonts w:ascii="Arial" w:hAnsi="Arial"/>
          <w:i/>
          <w:iCs/>
          <w:sz w:val="18"/>
        </w:rPr>
        <w:t>Juez</w:t>
      </w:r>
      <w:proofErr w:type="spellEnd"/>
      <w:r w:rsidRPr="00FC661B">
        <w:rPr>
          <w:rFonts w:ascii="Arial" w:hAnsi="Arial"/>
          <w:i/>
          <w:iCs/>
          <w:sz w:val="18"/>
        </w:rPr>
        <w:t xml:space="preserve"> de instrucción</w:t>
      </w:r>
    </w:p>
    <w:p w14:paraId="055C2E4F" w14:textId="77777777" w:rsidR="00C71E5D" w:rsidRPr="00922A84" w:rsidRDefault="00C71E5D" w:rsidP="00C71E5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ascii="Arial" w:hAnsi="Arial"/>
          <w:sz w:val="10"/>
          <w:szCs w:val="10"/>
        </w:rPr>
      </w:pPr>
    </w:p>
    <w:p w14:paraId="3C693250" w14:textId="77777777" w:rsidR="00C71E5D" w:rsidRDefault="00C71E5D" w:rsidP="00C71E5D">
      <w:pPr>
        <w:jc w:val="both"/>
        <w:rPr>
          <w:rFonts w:ascii="Arial" w:hAnsi="Arial"/>
        </w:rPr>
      </w:pPr>
    </w:p>
    <w:sectPr w:rsidR="00C71E5D" w:rsidSect="00284DBA">
      <w:footerReference w:type="default" r:id="rId10"/>
      <w:pgSz w:w="12240" w:h="15840" w:code="1"/>
      <w:pgMar w:top="1440" w:right="720" w:bottom="720" w:left="1440" w:header="72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EA2E" w14:textId="77777777" w:rsidR="00D473F3" w:rsidRDefault="00D473F3">
      <w:r>
        <w:separator/>
      </w:r>
    </w:p>
  </w:endnote>
  <w:endnote w:type="continuationSeparator" w:id="0">
    <w:p w14:paraId="3F412808" w14:textId="77777777" w:rsidR="00D473F3" w:rsidRDefault="00D4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6665" w14:textId="4B65D5DD" w:rsidR="004A6D97" w:rsidRDefault="004A6D97">
    <w:pPr>
      <w:rPr>
        <w:rStyle w:val="PageNumber"/>
        <w:rFonts w:ascii="Arial" w:hAnsi="Arial"/>
        <w:sz w:val="16"/>
        <w:lang w:val="en-US"/>
      </w:rPr>
    </w:pPr>
    <w:r w:rsidRPr="00404AAF">
      <w:rPr>
        <w:rFonts w:ascii="Arial" w:hAnsi="Arial"/>
        <w:sz w:val="16"/>
        <w:lang w:val="en-US"/>
      </w:rPr>
      <w:t xml:space="preserve">JDF 877SC     </w:t>
    </w:r>
    <w:r w:rsidR="00713D48">
      <w:rPr>
        <w:rFonts w:ascii="Arial" w:hAnsi="Arial"/>
        <w:sz w:val="16"/>
        <w:lang w:val="en-US"/>
      </w:rPr>
      <w:t>R</w:t>
    </w:r>
    <w:r w:rsidR="00713D48" w:rsidRPr="00713D48">
      <w:rPr>
        <w:rFonts w:ascii="Arial" w:hAnsi="Arial"/>
        <w:sz w:val="16"/>
        <w:lang w:val="en-US"/>
      </w:rPr>
      <w:t>1/23</w:t>
    </w:r>
    <w:r w:rsidR="00713D48">
      <w:rPr>
        <w:rFonts w:ascii="Arial" w:hAnsi="Arial"/>
        <w:sz w:val="16"/>
        <w:lang w:val="en-US"/>
      </w:rPr>
      <w:t xml:space="preserve"> </w:t>
    </w:r>
    <w:r w:rsidRPr="00404AAF">
      <w:rPr>
        <w:rFonts w:ascii="Arial" w:hAnsi="Arial"/>
        <w:sz w:val="16"/>
        <w:lang w:val="en-US"/>
      </w:rPr>
      <w:t xml:space="preserve">ORDER APPOINTING SPECIAL CONSERVATOR - ADULT OR MINOR </w:t>
    </w:r>
    <w:r w:rsidR="00404AAF">
      <w:rPr>
        <w:rFonts w:ascii="Arial" w:hAnsi="Arial"/>
        <w:sz w:val="16"/>
        <w:lang w:val="en-US"/>
      </w:rPr>
      <w:t xml:space="preserve">- Bilingual (Spanish) </w:t>
    </w:r>
    <w:r w:rsidR="00E7231E">
      <w:rPr>
        <w:rFonts w:ascii="Arial" w:hAnsi="Arial"/>
        <w:sz w:val="16"/>
        <w:lang w:val="en-US"/>
      </w:rPr>
      <w:t>0</w:t>
    </w:r>
    <w:r w:rsidR="00495A80">
      <w:rPr>
        <w:rFonts w:ascii="Arial" w:hAnsi="Arial"/>
        <w:sz w:val="16"/>
        <w:lang w:val="en-US"/>
      </w:rPr>
      <w:t>6</w:t>
    </w:r>
    <w:r w:rsidR="00713D48">
      <w:rPr>
        <w:rFonts w:ascii="Arial" w:hAnsi="Arial"/>
        <w:sz w:val="16"/>
        <w:lang w:val="en-US"/>
      </w:rPr>
      <w:t xml:space="preserve">-23 </w:t>
    </w:r>
    <w:r w:rsidRPr="00404AAF">
      <w:rPr>
        <w:rFonts w:ascii="Arial" w:hAnsi="Arial"/>
        <w:sz w:val="16"/>
        <w:lang w:val="en-US"/>
      </w:rPr>
      <w:t xml:space="preserve">Page </w:t>
    </w:r>
    <w:r w:rsidR="000D2E74">
      <w:rPr>
        <w:rStyle w:val="PageNumber"/>
        <w:rFonts w:ascii="Arial" w:hAnsi="Arial"/>
        <w:sz w:val="16"/>
      </w:rPr>
      <w:fldChar w:fldCharType="begin"/>
    </w:r>
    <w:r w:rsidRPr="00404AAF">
      <w:rPr>
        <w:rStyle w:val="PageNumber"/>
        <w:rFonts w:ascii="Arial" w:hAnsi="Arial"/>
        <w:sz w:val="16"/>
        <w:lang w:val="en-US"/>
      </w:rPr>
      <w:instrText xml:space="preserve"> PAGE </w:instrText>
    </w:r>
    <w:r w:rsidR="000D2E74">
      <w:rPr>
        <w:rStyle w:val="PageNumber"/>
        <w:rFonts w:ascii="Arial" w:hAnsi="Arial"/>
        <w:sz w:val="16"/>
      </w:rPr>
      <w:fldChar w:fldCharType="separate"/>
    </w:r>
    <w:r w:rsidR="00E0409F" w:rsidRPr="00404AAF">
      <w:rPr>
        <w:rStyle w:val="PageNumber"/>
        <w:rFonts w:ascii="Arial" w:hAnsi="Arial"/>
        <w:sz w:val="16"/>
        <w:lang w:val="en-US"/>
      </w:rPr>
      <w:t>2</w:t>
    </w:r>
    <w:r w:rsidR="000D2E74">
      <w:rPr>
        <w:rStyle w:val="PageNumber"/>
        <w:rFonts w:ascii="Arial" w:hAnsi="Arial"/>
        <w:sz w:val="16"/>
      </w:rPr>
      <w:fldChar w:fldCharType="end"/>
    </w:r>
    <w:r w:rsidRPr="00404AAF">
      <w:rPr>
        <w:rStyle w:val="PageNumber"/>
        <w:rFonts w:ascii="Arial" w:hAnsi="Arial"/>
        <w:sz w:val="16"/>
        <w:lang w:val="en-US"/>
      </w:rPr>
      <w:t xml:space="preserve"> of </w:t>
    </w:r>
    <w:r w:rsidR="00FC661B">
      <w:rPr>
        <w:rStyle w:val="PageNumber"/>
        <w:rFonts w:ascii="Arial" w:hAnsi="Arial"/>
        <w:sz w:val="16"/>
        <w:lang w:val="en-US"/>
      </w:rPr>
      <w:t>4</w:t>
    </w:r>
  </w:p>
  <w:p w14:paraId="00F4F149" w14:textId="77777777" w:rsidR="00404AAF" w:rsidRPr="00404AAF" w:rsidRDefault="00404AAF">
    <w:pPr>
      <w:rPr>
        <w:rStyle w:val="PageNumber"/>
        <w:rFonts w:ascii="Arial" w:hAnsi="Arial"/>
        <w:sz w:val="16"/>
        <w:lang w:val="en-US"/>
      </w:rPr>
    </w:pPr>
    <w:r>
      <w:rPr>
        <w:rStyle w:val="PageNumber"/>
        <w:rFonts w:ascii="Arial" w:hAnsi="Arial"/>
        <w:sz w:val="16"/>
        <w:lang w:val="en-US"/>
      </w:rPr>
      <w:t>Colorado 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EBB4" w14:textId="77777777" w:rsidR="00D473F3" w:rsidRDefault="00D473F3">
      <w:r>
        <w:separator/>
      </w:r>
    </w:p>
  </w:footnote>
  <w:footnote w:type="continuationSeparator" w:id="0">
    <w:p w14:paraId="04ED1341" w14:textId="77777777" w:rsidR="00D473F3" w:rsidRDefault="00D4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30D4A0"/>
    <w:lvl w:ilvl="0">
      <w:numFmt w:val="decimal"/>
      <w:lvlText w:val="*"/>
      <w:lvlJc w:val="left"/>
    </w:lvl>
  </w:abstractNum>
  <w:abstractNum w:abstractNumId="1" w15:restartNumberingAfterBreak="0">
    <w:nsid w:val="01AF3643"/>
    <w:multiLevelType w:val="hybridMultilevel"/>
    <w:tmpl w:val="8ABE1D40"/>
    <w:lvl w:ilvl="0" w:tplc="3730B0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86F619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83CE3"/>
    <w:multiLevelType w:val="hybridMultilevel"/>
    <w:tmpl w:val="67941A32"/>
    <w:lvl w:ilvl="0" w:tplc="2AFA02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EAC"/>
    <w:multiLevelType w:val="hybridMultilevel"/>
    <w:tmpl w:val="4462BA5E"/>
    <w:lvl w:ilvl="0" w:tplc="2AFA021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55200"/>
    <w:multiLevelType w:val="hybridMultilevel"/>
    <w:tmpl w:val="696E0960"/>
    <w:lvl w:ilvl="0" w:tplc="2AFA021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7804CAB"/>
    <w:multiLevelType w:val="hybridMultilevel"/>
    <w:tmpl w:val="FF505828"/>
    <w:lvl w:ilvl="0" w:tplc="2AFA021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3204C"/>
    <w:multiLevelType w:val="hybridMultilevel"/>
    <w:tmpl w:val="689EEAA6"/>
    <w:lvl w:ilvl="0" w:tplc="01E034A8">
      <w:numFmt w:val="bullet"/>
      <w:lvlText w:val="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44526A5"/>
    <w:multiLevelType w:val="hybridMultilevel"/>
    <w:tmpl w:val="70B42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F1885"/>
    <w:multiLevelType w:val="hybridMultilevel"/>
    <w:tmpl w:val="AF469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53856"/>
    <w:multiLevelType w:val="hybridMultilevel"/>
    <w:tmpl w:val="0382D0FE"/>
    <w:lvl w:ilvl="0" w:tplc="2AFA021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BB8777A"/>
    <w:multiLevelType w:val="hybridMultilevel"/>
    <w:tmpl w:val="ADD692DE"/>
    <w:lvl w:ilvl="0" w:tplc="E9C4CB3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7037EE"/>
    <w:multiLevelType w:val="hybridMultilevel"/>
    <w:tmpl w:val="B7FE16D6"/>
    <w:lvl w:ilvl="0" w:tplc="9540646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</w:rPr>
    </w:lvl>
    <w:lvl w:ilvl="1" w:tplc="CE9E2F9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FB5A0F"/>
    <w:multiLevelType w:val="hybridMultilevel"/>
    <w:tmpl w:val="6000475E"/>
    <w:lvl w:ilvl="0" w:tplc="FCB8DA5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85685"/>
    <w:multiLevelType w:val="hybridMultilevel"/>
    <w:tmpl w:val="25688D1A"/>
    <w:lvl w:ilvl="0" w:tplc="88DE4F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/>
      </w:rPr>
    </w:lvl>
    <w:lvl w:ilvl="1" w:tplc="0FEE8E86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7611D3C"/>
    <w:multiLevelType w:val="hybridMultilevel"/>
    <w:tmpl w:val="25688D1A"/>
    <w:lvl w:ilvl="0" w:tplc="88DE4F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/>
      </w:rPr>
    </w:lvl>
    <w:lvl w:ilvl="1" w:tplc="0FEE8E86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7D684F2F"/>
    <w:multiLevelType w:val="hybridMultilevel"/>
    <w:tmpl w:val="FBCA0F58"/>
    <w:lvl w:ilvl="0" w:tplc="2AFA021C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sz w:val="28"/>
        <w:szCs w:val="28"/>
      </w:rPr>
    </w:lvl>
    <w:lvl w:ilvl="1" w:tplc="86F619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800909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 w16cid:durableId="756556259">
    <w:abstractNumId w:val="14"/>
  </w:num>
  <w:num w:numId="3" w16cid:durableId="174540850">
    <w:abstractNumId w:val="11"/>
  </w:num>
  <w:num w:numId="4" w16cid:durableId="839081591">
    <w:abstractNumId w:val="5"/>
  </w:num>
  <w:num w:numId="5" w16cid:durableId="1980960680">
    <w:abstractNumId w:val="3"/>
  </w:num>
  <w:num w:numId="6" w16cid:durableId="139882985">
    <w:abstractNumId w:val="4"/>
  </w:num>
  <w:num w:numId="7" w16cid:durableId="1296325812">
    <w:abstractNumId w:val="2"/>
  </w:num>
  <w:num w:numId="8" w16cid:durableId="1223907329">
    <w:abstractNumId w:val="9"/>
  </w:num>
  <w:num w:numId="9" w16cid:durableId="2053184378">
    <w:abstractNumId w:val="1"/>
  </w:num>
  <w:num w:numId="10" w16cid:durableId="1514146528">
    <w:abstractNumId w:val="8"/>
  </w:num>
  <w:num w:numId="11" w16cid:durableId="1668170633">
    <w:abstractNumId w:val="7"/>
  </w:num>
  <w:num w:numId="12" w16cid:durableId="408308493">
    <w:abstractNumId w:val="6"/>
  </w:num>
  <w:num w:numId="13" w16cid:durableId="76171673">
    <w:abstractNumId w:val="15"/>
  </w:num>
  <w:num w:numId="14" w16cid:durableId="1613854530">
    <w:abstractNumId w:val="12"/>
  </w:num>
  <w:num w:numId="15" w16cid:durableId="1453671012">
    <w:abstractNumId w:val="10"/>
  </w:num>
  <w:num w:numId="16" w16cid:durableId="13934293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97"/>
    <w:rsid w:val="00021C6B"/>
    <w:rsid w:val="00027A7B"/>
    <w:rsid w:val="00031F91"/>
    <w:rsid w:val="000375ED"/>
    <w:rsid w:val="00037912"/>
    <w:rsid w:val="000461A0"/>
    <w:rsid w:val="00057E16"/>
    <w:rsid w:val="00062CE3"/>
    <w:rsid w:val="0009408B"/>
    <w:rsid w:val="00096C7C"/>
    <w:rsid w:val="000C7198"/>
    <w:rsid w:val="000D2E74"/>
    <w:rsid w:val="000D45EA"/>
    <w:rsid w:val="00103C49"/>
    <w:rsid w:val="00142513"/>
    <w:rsid w:val="00161409"/>
    <w:rsid w:val="00164007"/>
    <w:rsid w:val="0016732D"/>
    <w:rsid w:val="001A63A7"/>
    <w:rsid w:val="001A7FC5"/>
    <w:rsid w:val="001C37DB"/>
    <w:rsid w:val="001C6A05"/>
    <w:rsid w:val="001F2A2E"/>
    <w:rsid w:val="001F5F65"/>
    <w:rsid w:val="00226704"/>
    <w:rsid w:val="0023628F"/>
    <w:rsid w:val="00271E8F"/>
    <w:rsid w:val="00284DBA"/>
    <w:rsid w:val="00285574"/>
    <w:rsid w:val="002A0CD8"/>
    <w:rsid w:val="002B1FFE"/>
    <w:rsid w:val="002F2C17"/>
    <w:rsid w:val="002F68AE"/>
    <w:rsid w:val="003051A5"/>
    <w:rsid w:val="003148C3"/>
    <w:rsid w:val="003247E1"/>
    <w:rsid w:val="00327348"/>
    <w:rsid w:val="0037428A"/>
    <w:rsid w:val="00391A06"/>
    <w:rsid w:val="00393244"/>
    <w:rsid w:val="003B1E7E"/>
    <w:rsid w:val="003D41CE"/>
    <w:rsid w:val="00404AAF"/>
    <w:rsid w:val="0041264B"/>
    <w:rsid w:val="00412FAD"/>
    <w:rsid w:val="00415272"/>
    <w:rsid w:val="00417AE1"/>
    <w:rsid w:val="00424571"/>
    <w:rsid w:val="00437C1E"/>
    <w:rsid w:val="004717C2"/>
    <w:rsid w:val="00494B2E"/>
    <w:rsid w:val="00495A80"/>
    <w:rsid w:val="004A6D97"/>
    <w:rsid w:val="004A6F61"/>
    <w:rsid w:val="004D42A5"/>
    <w:rsid w:val="004E2D43"/>
    <w:rsid w:val="004E4630"/>
    <w:rsid w:val="004E6950"/>
    <w:rsid w:val="00501535"/>
    <w:rsid w:val="00503023"/>
    <w:rsid w:val="00504496"/>
    <w:rsid w:val="00515524"/>
    <w:rsid w:val="00524A01"/>
    <w:rsid w:val="00546DA8"/>
    <w:rsid w:val="005505EC"/>
    <w:rsid w:val="00552616"/>
    <w:rsid w:val="005538D6"/>
    <w:rsid w:val="00556CE2"/>
    <w:rsid w:val="0056024E"/>
    <w:rsid w:val="00567F4E"/>
    <w:rsid w:val="0057043D"/>
    <w:rsid w:val="005A682F"/>
    <w:rsid w:val="005B4118"/>
    <w:rsid w:val="005B4EF7"/>
    <w:rsid w:val="005D3DA8"/>
    <w:rsid w:val="005E09AD"/>
    <w:rsid w:val="005F1C08"/>
    <w:rsid w:val="00601FC2"/>
    <w:rsid w:val="00602419"/>
    <w:rsid w:val="00615336"/>
    <w:rsid w:val="006254D5"/>
    <w:rsid w:val="00636253"/>
    <w:rsid w:val="006521B5"/>
    <w:rsid w:val="006561AB"/>
    <w:rsid w:val="00656BB6"/>
    <w:rsid w:val="00657453"/>
    <w:rsid w:val="00691455"/>
    <w:rsid w:val="006A0973"/>
    <w:rsid w:val="006C7EFE"/>
    <w:rsid w:val="006E32F2"/>
    <w:rsid w:val="007004B9"/>
    <w:rsid w:val="00713D48"/>
    <w:rsid w:val="00732C59"/>
    <w:rsid w:val="00751C76"/>
    <w:rsid w:val="00756BC4"/>
    <w:rsid w:val="00782AA0"/>
    <w:rsid w:val="007A35AC"/>
    <w:rsid w:val="007C737E"/>
    <w:rsid w:val="007C7820"/>
    <w:rsid w:val="007D10D2"/>
    <w:rsid w:val="00800478"/>
    <w:rsid w:val="00800896"/>
    <w:rsid w:val="00812F61"/>
    <w:rsid w:val="0085679C"/>
    <w:rsid w:val="008736A4"/>
    <w:rsid w:val="00874874"/>
    <w:rsid w:val="00875ADD"/>
    <w:rsid w:val="00877676"/>
    <w:rsid w:val="008B4BD0"/>
    <w:rsid w:val="008E2E3E"/>
    <w:rsid w:val="008E604A"/>
    <w:rsid w:val="00915BD3"/>
    <w:rsid w:val="0093581A"/>
    <w:rsid w:val="009401AA"/>
    <w:rsid w:val="00972D33"/>
    <w:rsid w:val="00976A55"/>
    <w:rsid w:val="0098435E"/>
    <w:rsid w:val="009A0F31"/>
    <w:rsid w:val="009A49E1"/>
    <w:rsid w:val="009C2E32"/>
    <w:rsid w:val="009D214C"/>
    <w:rsid w:val="009D21D8"/>
    <w:rsid w:val="009D3969"/>
    <w:rsid w:val="009E00D5"/>
    <w:rsid w:val="009E6F3F"/>
    <w:rsid w:val="00A005F5"/>
    <w:rsid w:val="00A04A48"/>
    <w:rsid w:val="00A06F9B"/>
    <w:rsid w:val="00A10E9D"/>
    <w:rsid w:val="00A11CEC"/>
    <w:rsid w:val="00A25918"/>
    <w:rsid w:val="00A26A6E"/>
    <w:rsid w:val="00A50976"/>
    <w:rsid w:val="00A66A37"/>
    <w:rsid w:val="00A81A00"/>
    <w:rsid w:val="00A92598"/>
    <w:rsid w:val="00AD6E41"/>
    <w:rsid w:val="00AF2AFC"/>
    <w:rsid w:val="00B24169"/>
    <w:rsid w:val="00B30039"/>
    <w:rsid w:val="00B376B3"/>
    <w:rsid w:val="00B502F9"/>
    <w:rsid w:val="00B6266B"/>
    <w:rsid w:val="00B67D6C"/>
    <w:rsid w:val="00B7051C"/>
    <w:rsid w:val="00B80D2D"/>
    <w:rsid w:val="00B81E57"/>
    <w:rsid w:val="00BB2B05"/>
    <w:rsid w:val="00BF6C1C"/>
    <w:rsid w:val="00C13820"/>
    <w:rsid w:val="00C23EE1"/>
    <w:rsid w:val="00C26FD5"/>
    <w:rsid w:val="00C31232"/>
    <w:rsid w:val="00C35E0A"/>
    <w:rsid w:val="00C44287"/>
    <w:rsid w:val="00C57388"/>
    <w:rsid w:val="00C65F47"/>
    <w:rsid w:val="00C662CE"/>
    <w:rsid w:val="00C71E5D"/>
    <w:rsid w:val="00C77B0B"/>
    <w:rsid w:val="00C873FA"/>
    <w:rsid w:val="00C90986"/>
    <w:rsid w:val="00C946FD"/>
    <w:rsid w:val="00C9686E"/>
    <w:rsid w:val="00C96CB4"/>
    <w:rsid w:val="00CB4939"/>
    <w:rsid w:val="00CF526E"/>
    <w:rsid w:val="00D132CB"/>
    <w:rsid w:val="00D203B1"/>
    <w:rsid w:val="00D473F3"/>
    <w:rsid w:val="00D93073"/>
    <w:rsid w:val="00DC713C"/>
    <w:rsid w:val="00DD5D97"/>
    <w:rsid w:val="00DE7A7E"/>
    <w:rsid w:val="00DF7647"/>
    <w:rsid w:val="00E018A0"/>
    <w:rsid w:val="00E0409F"/>
    <w:rsid w:val="00E0546C"/>
    <w:rsid w:val="00E10D4C"/>
    <w:rsid w:val="00E221BA"/>
    <w:rsid w:val="00E27632"/>
    <w:rsid w:val="00E54A1E"/>
    <w:rsid w:val="00E56528"/>
    <w:rsid w:val="00E7231E"/>
    <w:rsid w:val="00E73797"/>
    <w:rsid w:val="00E80A54"/>
    <w:rsid w:val="00EA515C"/>
    <w:rsid w:val="00EA5C37"/>
    <w:rsid w:val="00EB2A97"/>
    <w:rsid w:val="00EB2FA3"/>
    <w:rsid w:val="00EE7F08"/>
    <w:rsid w:val="00F26D0F"/>
    <w:rsid w:val="00F26E26"/>
    <w:rsid w:val="00F5321E"/>
    <w:rsid w:val="00F60B65"/>
    <w:rsid w:val="00F64F49"/>
    <w:rsid w:val="00F71B81"/>
    <w:rsid w:val="00F72218"/>
    <w:rsid w:val="00F847BE"/>
    <w:rsid w:val="00F85089"/>
    <w:rsid w:val="00F94BD8"/>
    <w:rsid w:val="00FA3BE6"/>
    <w:rsid w:val="00FC53ED"/>
    <w:rsid w:val="00FC661B"/>
    <w:rsid w:val="00FD5D0E"/>
    <w:rsid w:val="00FE5286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701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218"/>
  </w:style>
  <w:style w:type="paragraph" w:styleId="Heading1">
    <w:name w:val="heading 1"/>
    <w:basedOn w:val="Normal"/>
    <w:next w:val="Normal"/>
    <w:qFormat/>
    <w:rsid w:val="00F72218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F72218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F72218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F72218"/>
    <w:pPr>
      <w:keepNext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2218"/>
    <w:rPr>
      <w:rFonts w:ascii="Arial" w:hAnsi="Arial"/>
      <w:color w:val="000000"/>
      <w:sz w:val="18"/>
    </w:rPr>
  </w:style>
  <w:style w:type="paragraph" w:customStyle="1" w:styleId="Level2">
    <w:name w:val="Level 2"/>
    <w:basedOn w:val="Normal"/>
    <w:rsid w:val="00F72218"/>
    <w:pPr>
      <w:widowControl w:val="0"/>
      <w:autoSpaceDE w:val="0"/>
      <w:autoSpaceDN w:val="0"/>
      <w:adjustRightInd w:val="0"/>
      <w:ind w:left="720" w:hanging="360"/>
    </w:pPr>
    <w:rPr>
      <w:szCs w:val="24"/>
    </w:rPr>
  </w:style>
  <w:style w:type="paragraph" w:customStyle="1" w:styleId="Level1">
    <w:name w:val="Level 1"/>
    <w:basedOn w:val="Normal"/>
    <w:rsid w:val="00F72218"/>
    <w:pPr>
      <w:widowControl w:val="0"/>
      <w:autoSpaceDE w:val="0"/>
      <w:autoSpaceDN w:val="0"/>
      <w:adjustRightInd w:val="0"/>
      <w:ind w:left="720" w:hanging="360"/>
    </w:pPr>
    <w:rPr>
      <w:szCs w:val="24"/>
    </w:rPr>
  </w:style>
  <w:style w:type="paragraph" w:styleId="BodyTextIndent">
    <w:name w:val="Body Text Indent"/>
    <w:basedOn w:val="Normal"/>
    <w:rsid w:val="00F72218"/>
    <w:pPr>
      <w:widowControl w:val="0"/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autoSpaceDE w:val="0"/>
      <w:autoSpaceDN w:val="0"/>
      <w:adjustRightInd w:val="0"/>
      <w:ind w:left="720"/>
    </w:pPr>
  </w:style>
  <w:style w:type="paragraph" w:styleId="Header">
    <w:name w:val="header"/>
    <w:basedOn w:val="Normal"/>
    <w:rsid w:val="00F72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2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218"/>
  </w:style>
  <w:style w:type="paragraph" w:styleId="BodyTextIndent2">
    <w:name w:val="Body Text Indent 2"/>
    <w:basedOn w:val="Normal"/>
    <w:link w:val="BodyTextIndent2Char"/>
    <w:rsid w:val="00F72218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ind w:firstLine="36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F72218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ind w:left="360"/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F72218"/>
    <w:pPr>
      <w:tabs>
        <w:tab w:val="left" w:pos="-120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1C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1535"/>
  </w:style>
  <w:style w:type="paragraph" w:styleId="BalloonText">
    <w:name w:val="Balloon Text"/>
    <w:basedOn w:val="Normal"/>
    <w:link w:val="BalloonTextChar"/>
    <w:rsid w:val="0050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5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rsid w:val="009C2E32"/>
  </w:style>
  <w:style w:type="paragraph" w:styleId="CommentSubject">
    <w:name w:val="annotation subject"/>
    <w:basedOn w:val="CommentText"/>
    <w:next w:val="CommentText"/>
    <w:link w:val="CommentSubjectChar"/>
    <w:rsid w:val="009C2E32"/>
    <w:rPr>
      <w:b/>
      <w:bCs/>
    </w:rPr>
  </w:style>
  <w:style w:type="character" w:customStyle="1" w:styleId="CommentSubjectChar">
    <w:name w:val="Comment Subject Char"/>
    <w:link w:val="CommentSubject"/>
    <w:rsid w:val="009C2E32"/>
    <w:rPr>
      <w:b/>
      <w:bCs/>
    </w:rPr>
  </w:style>
  <w:style w:type="paragraph" w:styleId="ListParagraph">
    <w:name w:val="List Paragraph"/>
    <w:basedOn w:val="Normal"/>
    <w:uiPriority w:val="34"/>
    <w:qFormat/>
    <w:rsid w:val="00404AAF"/>
    <w:pPr>
      <w:ind w:left="720"/>
    </w:pPr>
  </w:style>
  <w:style w:type="character" w:customStyle="1" w:styleId="BodyTextIndent2Char">
    <w:name w:val="Body Text Indent 2 Char"/>
    <w:link w:val="BodyTextIndent2"/>
    <w:rsid w:val="00494B2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Props1.xml><?xml version="1.0" encoding="utf-8"?>
<ds:datastoreItem xmlns:ds="http://schemas.openxmlformats.org/officeDocument/2006/customXml" ds:itemID="{9F44A02D-D1FB-4950-8797-636294A5B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AFF1C-98D8-448A-93AC-2CADD43B9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86EA1-25B1-47AB-80C6-DA09855739E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2023-06-06T12:07:00Z</dcterms:created>
  <dcterms:modified xsi:type="dcterms:W3CDTF">2023-06-06T12:07:00Z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