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88" w:rsidRPr="004E0C92" w:rsidRDefault="00FE4088" w:rsidP="00FE4088">
      <w:pPr>
        <w:pStyle w:val="Default"/>
        <w:jc w:val="center"/>
        <w:rPr>
          <w:sz w:val="28"/>
          <w:szCs w:val="28"/>
          <w:lang w:val="es-ES_tradnl"/>
        </w:rPr>
      </w:pPr>
      <w:r w:rsidRPr="004E0C92">
        <w:rPr>
          <w:b/>
          <w:bCs/>
          <w:sz w:val="28"/>
          <w:szCs w:val="28"/>
          <w:lang w:val="es-ES_tradnl"/>
        </w:rPr>
        <w:t>INSTRUC</w:t>
      </w:r>
      <w:r w:rsidR="0068003B" w:rsidRPr="004E0C92">
        <w:rPr>
          <w:b/>
          <w:bCs/>
          <w:sz w:val="28"/>
          <w:szCs w:val="28"/>
          <w:lang w:val="es-ES_tradnl"/>
        </w:rPr>
        <w:t>CIONES PARA COBRAR UN FALLO Y</w:t>
      </w:r>
    </w:p>
    <w:p w:rsidR="00FE4088" w:rsidRPr="004E0C92" w:rsidRDefault="00D94F17" w:rsidP="00FE4088">
      <w:pPr>
        <w:pStyle w:val="Default"/>
        <w:jc w:val="center"/>
        <w:rPr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>COMPLETAR</w:t>
      </w:r>
      <w:r w:rsidR="009D06F5">
        <w:rPr>
          <w:b/>
          <w:bCs/>
          <w:sz w:val="28"/>
          <w:szCs w:val="28"/>
          <w:lang w:val="es-ES_tradnl"/>
        </w:rPr>
        <w:t xml:space="preserve"> </w:t>
      </w:r>
      <w:r w:rsidR="0068003B" w:rsidRPr="004E0C92">
        <w:rPr>
          <w:b/>
          <w:bCs/>
          <w:sz w:val="28"/>
          <w:szCs w:val="28"/>
          <w:lang w:val="es-ES_tradnl"/>
        </w:rPr>
        <w:t>UN AUTO DE EMBARGO</w:t>
      </w:r>
    </w:p>
    <w:p w:rsidR="0068003B" w:rsidRPr="004E0C92" w:rsidRDefault="0068003B" w:rsidP="00FE4088">
      <w:pPr>
        <w:pStyle w:val="Default"/>
        <w:rPr>
          <w:b/>
          <w:bCs/>
          <w:sz w:val="22"/>
          <w:szCs w:val="22"/>
          <w:lang w:val="es-ES_tradnl"/>
        </w:rPr>
      </w:pPr>
    </w:p>
    <w:p w:rsidR="0068003B" w:rsidRPr="004E0C92" w:rsidRDefault="0068003B" w:rsidP="0068003B">
      <w:pPr>
        <w:jc w:val="center"/>
        <w:rPr>
          <w:b/>
          <w:sz w:val="28"/>
          <w:szCs w:val="28"/>
          <w:lang w:val="es-ES_tradnl"/>
        </w:rPr>
      </w:pPr>
    </w:p>
    <w:p w:rsidR="0068003B" w:rsidRPr="004E0C92" w:rsidRDefault="0068003B" w:rsidP="0068003B">
      <w:pPr>
        <w:pStyle w:val="BodyTex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0"/>
          <w:szCs w:val="10"/>
          <w:lang w:val="es-ES_tradnl"/>
        </w:rPr>
      </w:pPr>
    </w:p>
    <w:p w:rsidR="0068003B" w:rsidRPr="004E0C92" w:rsidRDefault="0068003B" w:rsidP="0068003B">
      <w:pPr>
        <w:pStyle w:val="BodyTex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eastAsiaTheme="minorHAnsi" w:cs="Arial"/>
          <w:b/>
          <w:bCs/>
          <w:color w:val="000000"/>
          <w:sz w:val="22"/>
          <w:szCs w:val="22"/>
          <w:lang w:val="es-ES_tradnl"/>
        </w:rPr>
      </w:pPr>
      <w:r w:rsidRPr="004E0C92">
        <w:rPr>
          <w:rFonts w:eastAsiaTheme="minorHAnsi" w:cs="Arial"/>
          <w:b/>
          <w:bCs/>
          <w:color w:val="000000"/>
          <w:sz w:val="22"/>
          <w:szCs w:val="22"/>
          <w:lang w:val="es-ES_tradnl"/>
        </w:rPr>
        <w:t>Estas instrucciones son sólo para fines informativos y no c</w:t>
      </w:r>
      <w:r w:rsidR="00E22D7F">
        <w:rPr>
          <w:rFonts w:eastAsiaTheme="minorHAnsi" w:cs="Arial"/>
          <w:b/>
          <w:bCs/>
          <w:color w:val="000000"/>
          <w:sz w:val="22"/>
          <w:szCs w:val="22"/>
          <w:lang w:val="es-ES_tradnl"/>
        </w:rPr>
        <w:t xml:space="preserve">onstituyen asesoría legal sobre </w:t>
      </w:r>
      <w:bookmarkStart w:id="0" w:name="_GoBack"/>
      <w:bookmarkEnd w:id="0"/>
      <w:r w:rsidRPr="004E0C92">
        <w:rPr>
          <w:rFonts w:eastAsiaTheme="minorHAnsi" w:cs="Arial"/>
          <w:b/>
          <w:bCs/>
          <w:color w:val="000000"/>
          <w:sz w:val="22"/>
          <w:szCs w:val="22"/>
          <w:lang w:val="es-ES_tradnl"/>
        </w:rPr>
        <w:t>su causa. Si decide representarse a sí mismo, quedará sujeto a las mismas reglas y procedimientos que un abogado.</w:t>
      </w:r>
    </w:p>
    <w:p w:rsidR="0068003B" w:rsidRPr="00B26531" w:rsidRDefault="0068003B" w:rsidP="0068003B">
      <w:pPr>
        <w:rPr>
          <w:sz w:val="24"/>
          <w:szCs w:val="24"/>
          <w:lang w:val="es-ES_tradnl"/>
        </w:rPr>
      </w:pPr>
    </w:p>
    <w:p w:rsidR="00FE4088" w:rsidRDefault="0068003B" w:rsidP="00FE4088">
      <w:pPr>
        <w:pStyle w:val="Default"/>
        <w:rPr>
          <w:b/>
          <w:bCs/>
          <w:sz w:val="28"/>
          <w:szCs w:val="28"/>
          <w:lang w:val="es-ES_tradnl"/>
        </w:rPr>
      </w:pPr>
      <w:r w:rsidRPr="004E0C92">
        <w:rPr>
          <w:b/>
          <w:sz w:val="28"/>
          <w:lang w:val="es-ES_tradnl"/>
        </w:rPr>
        <w:t>INFORMACIÓN GENERAL</w:t>
      </w:r>
      <w:r w:rsidR="00FE4088" w:rsidRPr="004E0C92">
        <w:rPr>
          <w:b/>
          <w:bCs/>
          <w:sz w:val="28"/>
          <w:szCs w:val="28"/>
          <w:lang w:val="es-ES_tradnl"/>
        </w:rPr>
        <w:t xml:space="preserve"> </w:t>
      </w:r>
    </w:p>
    <w:p w:rsidR="00B26531" w:rsidRPr="00B26531" w:rsidRDefault="00B26531" w:rsidP="00FE4088">
      <w:pPr>
        <w:pStyle w:val="Default"/>
        <w:rPr>
          <w:b/>
          <w:sz w:val="20"/>
          <w:szCs w:val="20"/>
          <w:lang w:val="es-ES_tradnl"/>
        </w:rPr>
      </w:pPr>
    </w:p>
    <w:p w:rsidR="00FE4088" w:rsidRPr="004E0C92" w:rsidRDefault="0068003B" w:rsidP="00B54E2F">
      <w:pPr>
        <w:pStyle w:val="Default"/>
        <w:numPr>
          <w:ilvl w:val="0"/>
          <w:numId w:val="1"/>
        </w:numPr>
        <w:spacing w:after="3"/>
        <w:ind w:left="360"/>
        <w:jc w:val="both"/>
        <w:rPr>
          <w:sz w:val="20"/>
          <w:szCs w:val="20"/>
          <w:lang w:val="es-ES_tradnl"/>
        </w:rPr>
      </w:pPr>
      <w:r w:rsidRPr="004E0C92">
        <w:rPr>
          <w:sz w:val="20"/>
          <w:szCs w:val="20"/>
          <w:lang w:val="es-ES_tradnl"/>
        </w:rPr>
        <w:t>El tribunal debe haberle concedido un fallo monetario a su favor</w:t>
      </w:r>
      <w:r w:rsidR="00FE4088" w:rsidRPr="004E0C92">
        <w:rPr>
          <w:sz w:val="20"/>
          <w:szCs w:val="20"/>
          <w:lang w:val="es-ES_tradnl"/>
        </w:rPr>
        <w:t xml:space="preserve">. </w:t>
      </w:r>
    </w:p>
    <w:p w:rsidR="00FE4088" w:rsidRPr="004E0C92" w:rsidRDefault="0068003B" w:rsidP="00B54E2F">
      <w:pPr>
        <w:pStyle w:val="Default"/>
        <w:numPr>
          <w:ilvl w:val="0"/>
          <w:numId w:val="1"/>
        </w:numPr>
        <w:spacing w:after="3"/>
        <w:ind w:left="360"/>
        <w:jc w:val="both"/>
        <w:rPr>
          <w:sz w:val="20"/>
          <w:szCs w:val="20"/>
          <w:lang w:val="es-ES_tradnl"/>
        </w:rPr>
      </w:pPr>
      <w:r w:rsidRPr="004E0C92">
        <w:rPr>
          <w:sz w:val="20"/>
          <w:szCs w:val="20"/>
          <w:lang w:val="es-ES_tradnl"/>
        </w:rPr>
        <w:t>El</w:t>
      </w:r>
      <w:r w:rsidR="00FE4088" w:rsidRPr="004E0C92">
        <w:rPr>
          <w:sz w:val="20"/>
          <w:szCs w:val="20"/>
          <w:lang w:val="es-ES_tradnl"/>
        </w:rPr>
        <w:t xml:space="preserve"> </w:t>
      </w:r>
      <w:r w:rsidRPr="004E0C92">
        <w:rPr>
          <w:sz w:val="20"/>
          <w:szCs w:val="20"/>
          <w:lang w:val="es-ES_tradnl"/>
        </w:rPr>
        <w:t xml:space="preserve">fallo monetario tiene una vigencia de seis años en el tribunal de condado y de </w:t>
      </w:r>
      <w:r w:rsidR="00FE4088" w:rsidRPr="004E0C92">
        <w:rPr>
          <w:sz w:val="20"/>
          <w:szCs w:val="20"/>
          <w:lang w:val="es-ES_tradnl"/>
        </w:rPr>
        <w:t xml:space="preserve">20 </w:t>
      </w:r>
      <w:r w:rsidRPr="004E0C92">
        <w:rPr>
          <w:sz w:val="20"/>
          <w:szCs w:val="20"/>
          <w:lang w:val="es-ES_tradnl"/>
        </w:rPr>
        <w:t>años en el tribunal de distrito</w:t>
      </w:r>
      <w:r w:rsidR="00FE4088" w:rsidRPr="004E0C92">
        <w:rPr>
          <w:sz w:val="20"/>
          <w:szCs w:val="20"/>
          <w:lang w:val="es-ES_tradnl"/>
        </w:rPr>
        <w:t xml:space="preserve">. </w:t>
      </w:r>
    </w:p>
    <w:p w:rsidR="00FE4088" w:rsidRPr="004E0C92" w:rsidRDefault="0068003B" w:rsidP="00B54E2F">
      <w:pPr>
        <w:pStyle w:val="Default"/>
        <w:numPr>
          <w:ilvl w:val="0"/>
          <w:numId w:val="1"/>
        </w:numPr>
        <w:spacing w:after="3"/>
        <w:ind w:left="360"/>
        <w:jc w:val="both"/>
        <w:rPr>
          <w:sz w:val="20"/>
          <w:szCs w:val="20"/>
          <w:lang w:val="es-ES_tradnl"/>
        </w:rPr>
      </w:pPr>
      <w:r w:rsidRPr="004E0C92">
        <w:rPr>
          <w:sz w:val="20"/>
          <w:szCs w:val="20"/>
          <w:lang w:val="es-ES_tradnl"/>
        </w:rPr>
        <w:t>El tribunal</w:t>
      </w:r>
      <w:r w:rsidR="00FE4088" w:rsidRPr="004E0C92">
        <w:rPr>
          <w:sz w:val="20"/>
          <w:szCs w:val="20"/>
          <w:lang w:val="es-ES_tradnl"/>
        </w:rPr>
        <w:t xml:space="preserve"> </w:t>
      </w:r>
      <w:r w:rsidRPr="004E0C92">
        <w:rPr>
          <w:sz w:val="20"/>
          <w:szCs w:val="20"/>
          <w:lang w:val="es-ES_tradnl"/>
        </w:rPr>
        <w:t>no puede cobrar su</w:t>
      </w:r>
      <w:r w:rsidR="00FE4088" w:rsidRPr="004E0C92">
        <w:rPr>
          <w:sz w:val="20"/>
          <w:szCs w:val="20"/>
          <w:lang w:val="es-ES_tradnl"/>
        </w:rPr>
        <w:t xml:space="preserve"> </w:t>
      </w:r>
      <w:r w:rsidRPr="004E0C92">
        <w:rPr>
          <w:sz w:val="20"/>
          <w:szCs w:val="20"/>
          <w:lang w:val="es-ES_tradnl"/>
        </w:rPr>
        <w:t>fallo monetario por usted</w:t>
      </w:r>
      <w:r w:rsidR="00FE4088" w:rsidRPr="004E0C92">
        <w:rPr>
          <w:sz w:val="20"/>
          <w:szCs w:val="20"/>
          <w:lang w:val="es-ES_tradnl"/>
        </w:rPr>
        <w:t xml:space="preserve">. </w:t>
      </w:r>
    </w:p>
    <w:p w:rsidR="00FE4088" w:rsidRPr="004E0C92" w:rsidRDefault="0068003B" w:rsidP="00B54E2F">
      <w:pPr>
        <w:pStyle w:val="Default"/>
        <w:numPr>
          <w:ilvl w:val="0"/>
          <w:numId w:val="1"/>
        </w:numPr>
        <w:spacing w:after="3"/>
        <w:ind w:left="360"/>
        <w:jc w:val="both"/>
        <w:rPr>
          <w:sz w:val="20"/>
          <w:szCs w:val="20"/>
          <w:lang w:val="es-ES_tradnl"/>
        </w:rPr>
      </w:pPr>
      <w:r w:rsidRPr="004E0C92">
        <w:rPr>
          <w:sz w:val="20"/>
          <w:szCs w:val="20"/>
          <w:lang w:val="es-ES_tradnl"/>
        </w:rPr>
        <w:t>Para obtener más información</w:t>
      </w:r>
      <w:r w:rsidR="00FE4088" w:rsidRPr="004E0C92">
        <w:rPr>
          <w:sz w:val="20"/>
          <w:szCs w:val="20"/>
          <w:lang w:val="es-ES_tradnl"/>
        </w:rPr>
        <w:t xml:space="preserve">, </w:t>
      </w:r>
      <w:r w:rsidR="00D94F17">
        <w:rPr>
          <w:sz w:val="20"/>
          <w:szCs w:val="20"/>
          <w:lang w:val="es-ES_tradnl"/>
        </w:rPr>
        <w:t>consulte</w:t>
      </w:r>
      <w:r w:rsidRPr="004E0C92">
        <w:rPr>
          <w:sz w:val="20"/>
          <w:szCs w:val="20"/>
          <w:lang w:val="es-ES_tradnl"/>
        </w:rPr>
        <w:t xml:space="preserve"> el Código de Procedimientos Civiles para los </w:t>
      </w:r>
      <w:r w:rsidR="00D94F17">
        <w:rPr>
          <w:sz w:val="20"/>
          <w:szCs w:val="20"/>
          <w:lang w:val="es-ES_tradnl"/>
        </w:rPr>
        <w:t>t</w:t>
      </w:r>
      <w:r w:rsidRPr="004E0C92">
        <w:rPr>
          <w:sz w:val="20"/>
          <w:szCs w:val="20"/>
          <w:lang w:val="es-ES_tradnl"/>
        </w:rPr>
        <w:t xml:space="preserve">ribunales de </w:t>
      </w:r>
      <w:r w:rsidR="00D94F17">
        <w:rPr>
          <w:sz w:val="20"/>
          <w:szCs w:val="20"/>
          <w:lang w:val="es-ES_tradnl"/>
        </w:rPr>
        <w:t>condado</w:t>
      </w:r>
      <w:r w:rsidRPr="004E0C92">
        <w:rPr>
          <w:sz w:val="20"/>
          <w:szCs w:val="20"/>
          <w:lang w:val="es-ES_tradnl"/>
        </w:rPr>
        <w:t xml:space="preserve"> de Colorado</w:t>
      </w:r>
      <w:r w:rsidR="00FE4088" w:rsidRPr="004E0C92">
        <w:rPr>
          <w:sz w:val="20"/>
          <w:szCs w:val="20"/>
          <w:lang w:val="es-ES_tradnl"/>
        </w:rPr>
        <w:t xml:space="preserve"> - </w:t>
      </w:r>
      <w:r w:rsidR="00D94F17">
        <w:rPr>
          <w:sz w:val="20"/>
          <w:szCs w:val="20"/>
          <w:lang w:val="es-ES_tradnl"/>
        </w:rPr>
        <w:t>normas</w:t>
      </w:r>
      <w:r w:rsidR="00FE4088" w:rsidRPr="004E0C92">
        <w:rPr>
          <w:sz w:val="20"/>
          <w:szCs w:val="20"/>
          <w:lang w:val="es-ES_tradnl"/>
        </w:rPr>
        <w:t xml:space="preserve"> 369 </w:t>
      </w:r>
      <w:r w:rsidRPr="004E0C92">
        <w:rPr>
          <w:sz w:val="20"/>
          <w:szCs w:val="20"/>
          <w:lang w:val="es-ES_tradnl"/>
        </w:rPr>
        <w:t>y</w:t>
      </w:r>
      <w:r w:rsidR="00FE4088" w:rsidRPr="004E0C92">
        <w:rPr>
          <w:sz w:val="20"/>
          <w:szCs w:val="20"/>
          <w:lang w:val="es-ES_tradnl"/>
        </w:rPr>
        <w:t xml:space="preserve"> 403. </w:t>
      </w:r>
    </w:p>
    <w:p w:rsidR="00FE4088" w:rsidRPr="004E0C92" w:rsidRDefault="0068003B" w:rsidP="00B54E2F">
      <w:pPr>
        <w:pStyle w:val="Default"/>
        <w:numPr>
          <w:ilvl w:val="0"/>
          <w:numId w:val="1"/>
        </w:numPr>
        <w:spacing w:after="3"/>
        <w:ind w:left="360" w:right="-360"/>
        <w:jc w:val="both"/>
        <w:rPr>
          <w:sz w:val="20"/>
          <w:szCs w:val="20"/>
          <w:lang w:val="es-ES_tradnl"/>
        </w:rPr>
      </w:pPr>
      <w:r w:rsidRPr="004E0C92">
        <w:rPr>
          <w:sz w:val="20"/>
          <w:szCs w:val="20"/>
          <w:lang w:val="es-ES_tradnl"/>
        </w:rPr>
        <w:t xml:space="preserve">Para obtener </w:t>
      </w:r>
      <w:r w:rsidR="00B26531">
        <w:rPr>
          <w:sz w:val="20"/>
          <w:szCs w:val="20"/>
          <w:lang w:val="es-ES_tradnl"/>
        </w:rPr>
        <w:t>i</w:t>
      </w:r>
      <w:r w:rsidRPr="004E0C92">
        <w:rPr>
          <w:sz w:val="20"/>
          <w:szCs w:val="20"/>
          <w:lang w:val="es-ES_tradnl"/>
        </w:rPr>
        <w:t>nformación</w:t>
      </w:r>
      <w:r w:rsidR="00B26531">
        <w:rPr>
          <w:sz w:val="20"/>
          <w:szCs w:val="20"/>
          <w:lang w:val="es-ES_tradnl"/>
        </w:rPr>
        <w:t xml:space="preserve"> adicional</w:t>
      </w:r>
      <w:r w:rsidRPr="004E0C92">
        <w:rPr>
          <w:sz w:val="20"/>
          <w:szCs w:val="20"/>
          <w:lang w:val="es-ES_tradnl"/>
        </w:rPr>
        <w:t xml:space="preserve">, </w:t>
      </w:r>
      <w:r w:rsidR="00D94F17">
        <w:rPr>
          <w:sz w:val="20"/>
          <w:szCs w:val="20"/>
          <w:lang w:val="es-ES_tradnl"/>
        </w:rPr>
        <w:t>consulte</w:t>
      </w:r>
      <w:r w:rsidRPr="004E0C92">
        <w:rPr>
          <w:sz w:val="20"/>
          <w:szCs w:val="20"/>
          <w:lang w:val="es-ES_tradnl"/>
        </w:rPr>
        <w:t xml:space="preserve"> el Código de Procedimientos Civiles</w:t>
      </w:r>
      <w:r w:rsidR="00FE4088" w:rsidRPr="004E0C92">
        <w:rPr>
          <w:sz w:val="20"/>
          <w:szCs w:val="20"/>
          <w:lang w:val="es-ES_tradnl"/>
        </w:rPr>
        <w:t xml:space="preserve"> - </w:t>
      </w:r>
      <w:r w:rsidR="00D94F17">
        <w:rPr>
          <w:sz w:val="20"/>
          <w:szCs w:val="20"/>
          <w:lang w:val="es-ES_tradnl"/>
        </w:rPr>
        <w:t>normas</w:t>
      </w:r>
      <w:r w:rsidR="00FE4088" w:rsidRPr="004E0C92">
        <w:rPr>
          <w:sz w:val="20"/>
          <w:szCs w:val="20"/>
          <w:lang w:val="es-ES_tradnl"/>
        </w:rPr>
        <w:t xml:space="preserve"> 69</w:t>
      </w:r>
      <w:r w:rsidRPr="004E0C92">
        <w:rPr>
          <w:sz w:val="20"/>
          <w:szCs w:val="20"/>
          <w:lang w:val="es-ES_tradnl"/>
        </w:rPr>
        <w:t xml:space="preserve"> y</w:t>
      </w:r>
      <w:r w:rsidR="00FE4088" w:rsidRPr="004E0C92">
        <w:rPr>
          <w:sz w:val="20"/>
          <w:szCs w:val="20"/>
          <w:lang w:val="es-ES_tradnl"/>
        </w:rPr>
        <w:t xml:space="preserve"> 103. </w:t>
      </w:r>
    </w:p>
    <w:p w:rsidR="009D68F2" w:rsidRPr="009D68F2" w:rsidRDefault="0068003B" w:rsidP="00B54E2F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0"/>
          <w:szCs w:val="20"/>
          <w:u w:val="single"/>
          <w:lang w:val="es-ES_tradnl"/>
        </w:rPr>
      </w:pPr>
      <w:r w:rsidRPr="004E0C92">
        <w:rPr>
          <w:sz w:val="20"/>
          <w:szCs w:val="20"/>
          <w:lang w:val="es-ES_tradnl"/>
        </w:rPr>
        <w:t>Si</w:t>
      </w:r>
      <w:r w:rsidR="009B062E" w:rsidRPr="004E0C92">
        <w:rPr>
          <w:sz w:val="20"/>
          <w:szCs w:val="20"/>
          <w:lang w:val="es-ES_tradnl"/>
        </w:rPr>
        <w:t xml:space="preserve"> tiene alguna discapacidad y necesita una adaptación razonable para acceder a los tribunales,  comuníquese con </w:t>
      </w:r>
      <w:r w:rsidR="0034591E">
        <w:rPr>
          <w:sz w:val="20"/>
          <w:szCs w:val="20"/>
          <w:lang w:val="es-ES_tradnl"/>
        </w:rPr>
        <w:t>el</w:t>
      </w:r>
      <w:r w:rsidR="009B062E" w:rsidRPr="004E0C92">
        <w:rPr>
          <w:sz w:val="20"/>
          <w:szCs w:val="20"/>
          <w:lang w:val="es-ES_tradnl"/>
        </w:rPr>
        <w:t xml:space="preserve"> coordinador local </w:t>
      </w:r>
      <w:r w:rsidR="0034591E">
        <w:rPr>
          <w:sz w:val="20"/>
          <w:szCs w:val="20"/>
          <w:lang w:val="es-ES_tradnl"/>
        </w:rPr>
        <w:t>para d</w:t>
      </w:r>
      <w:r w:rsidR="009B062E" w:rsidRPr="004E0C92">
        <w:rPr>
          <w:sz w:val="20"/>
          <w:szCs w:val="20"/>
          <w:lang w:val="es-ES_tradnl"/>
        </w:rPr>
        <w:t>iscapacitados</w:t>
      </w:r>
      <w:r w:rsidR="0034591E">
        <w:rPr>
          <w:sz w:val="20"/>
          <w:szCs w:val="20"/>
          <w:lang w:val="es-ES_tradnl"/>
        </w:rPr>
        <w:t xml:space="preserve"> (coordinador ADA</w:t>
      </w:r>
      <w:r w:rsidR="00B26531">
        <w:rPr>
          <w:sz w:val="20"/>
          <w:szCs w:val="20"/>
          <w:lang w:val="es-ES_tradnl"/>
        </w:rPr>
        <w:t>, por sus siglas en inglés</w:t>
      </w:r>
      <w:r w:rsidR="0034591E">
        <w:rPr>
          <w:sz w:val="20"/>
          <w:szCs w:val="20"/>
          <w:lang w:val="es-ES_tradnl"/>
        </w:rPr>
        <w:t>), cuya</w:t>
      </w:r>
      <w:r w:rsidR="009B062E" w:rsidRPr="004E0C92">
        <w:rPr>
          <w:sz w:val="20"/>
          <w:szCs w:val="20"/>
          <w:lang w:val="es-ES_tradnl"/>
        </w:rPr>
        <w:t xml:space="preserve"> información de contacto se </w:t>
      </w:r>
      <w:r w:rsidR="0034591E">
        <w:rPr>
          <w:sz w:val="20"/>
          <w:szCs w:val="20"/>
          <w:lang w:val="es-ES_tradnl"/>
        </w:rPr>
        <w:t xml:space="preserve">encuentra en la </w:t>
      </w:r>
      <w:r w:rsidR="009B062E" w:rsidRPr="004E0C92">
        <w:rPr>
          <w:sz w:val="20"/>
          <w:szCs w:val="20"/>
          <w:lang w:val="es-ES_tradnl"/>
        </w:rPr>
        <w:t>siguiente</w:t>
      </w:r>
      <w:r w:rsidR="0034591E">
        <w:rPr>
          <w:sz w:val="20"/>
          <w:szCs w:val="20"/>
          <w:lang w:val="es-ES_tradnl"/>
        </w:rPr>
        <w:t xml:space="preserve"> página</w:t>
      </w:r>
      <w:r w:rsidR="0085004D" w:rsidRPr="004E0C92">
        <w:rPr>
          <w:sz w:val="20"/>
          <w:szCs w:val="20"/>
          <w:lang w:val="es-ES_tradnl"/>
        </w:rPr>
        <w:t>:</w:t>
      </w:r>
    </w:p>
    <w:p w:rsidR="00FE4088" w:rsidRPr="004E0C92" w:rsidRDefault="00FE4088" w:rsidP="009D68F2">
      <w:pPr>
        <w:pStyle w:val="Default"/>
        <w:ind w:left="360"/>
        <w:jc w:val="both"/>
        <w:rPr>
          <w:color w:val="auto"/>
          <w:sz w:val="20"/>
          <w:szCs w:val="20"/>
          <w:u w:val="single"/>
          <w:lang w:val="es-ES_tradnl"/>
        </w:rPr>
      </w:pPr>
      <w:r w:rsidRPr="004E0C92">
        <w:rPr>
          <w:b/>
          <w:bCs/>
          <w:color w:val="0000FF"/>
          <w:sz w:val="20"/>
          <w:szCs w:val="20"/>
          <w:u w:val="single"/>
          <w:lang w:val="es-ES_tradnl"/>
        </w:rPr>
        <w:t>http://www.courts.state.co.us/Administration/HR/ADA/Coordinator_List.cfm</w:t>
      </w:r>
      <w:r w:rsidRPr="004E0C92">
        <w:rPr>
          <w:b/>
          <w:bCs/>
          <w:color w:val="auto"/>
          <w:sz w:val="20"/>
          <w:szCs w:val="20"/>
          <w:u w:val="single"/>
          <w:lang w:val="es-ES_tradnl"/>
        </w:rPr>
        <w:t xml:space="preserve"> </w:t>
      </w:r>
    </w:p>
    <w:p w:rsidR="009B062E" w:rsidRPr="00B26531" w:rsidRDefault="009B062E" w:rsidP="00FE4088">
      <w:pPr>
        <w:pStyle w:val="Default"/>
        <w:rPr>
          <w:b/>
          <w:lang w:val="es-ES_tradnl"/>
        </w:rPr>
      </w:pPr>
    </w:p>
    <w:p w:rsidR="00FE4088" w:rsidRDefault="0068003B" w:rsidP="00FE4088">
      <w:pPr>
        <w:pStyle w:val="Default"/>
        <w:rPr>
          <w:b/>
          <w:bCs/>
          <w:sz w:val="28"/>
          <w:szCs w:val="28"/>
          <w:lang w:val="es-ES_tradnl"/>
        </w:rPr>
      </w:pPr>
      <w:r w:rsidRPr="004E0C92">
        <w:rPr>
          <w:b/>
          <w:sz w:val="28"/>
          <w:lang w:val="es-ES_tradnl"/>
        </w:rPr>
        <w:t>TÉRMINOS COMUNES</w:t>
      </w:r>
      <w:r w:rsidR="00FE4088" w:rsidRPr="004E0C92">
        <w:rPr>
          <w:b/>
          <w:bCs/>
          <w:sz w:val="28"/>
          <w:szCs w:val="28"/>
          <w:lang w:val="es-ES_tradnl"/>
        </w:rPr>
        <w:t xml:space="preserve"> </w:t>
      </w:r>
    </w:p>
    <w:p w:rsidR="00B26531" w:rsidRPr="00B26531" w:rsidRDefault="00B26531" w:rsidP="00FE4088">
      <w:pPr>
        <w:pStyle w:val="Default"/>
        <w:rPr>
          <w:b/>
          <w:sz w:val="20"/>
          <w:szCs w:val="20"/>
          <w:lang w:val="es-ES_tradnl"/>
        </w:rPr>
      </w:pPr>
    </w:p>
    <w:p w:rsidR="00FE4088" w:rsidRPr="004E0C92" w:rsidRDefault="00FE4088" w:rsidP="002200BF">
      <w:pPr>
        <w:pStyle w:val="Default"/>
        <w:spacing w:after="3"/>
        <w:ind w:left="2880" w:hanging="2880"/>
        <w:jc w:val="both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0"/>
          <w:szCs w:val="20"/>
          <w:lang w:val="es-ES_tradnl"/>
        </w:rPr>
        <w:t></w:t>
      </w:r>
      <w:r w:rsidRPr="004E0C92">
        <w:rPr>
          <w:rFonts w:ascii="Wingdings" w:hAnsi="Wingdings" w:cs="Wingdings"/>
          <w:sz w:val="20"/>
          <w:szCs w:val="20"/>
          <w:lang w:val="es-ES_tradnl"/>
        </w:rPr>
        <w:t></w:t>
      </w:r>
      <w:r w:rsidR="001E48ED" w:rsidRPr="004E0C92">
        <w:rPr>
          <w:sz w:val="20"/>
          <w:szCs w:val="20"/>
          <w:lang w:val="es-ES_tradnl"/>
        </w:rPr>
        <w:t>Demandante</w:t>
      </w:r>
      <w:r w:rsidR="00AA1475" w:rsidRPr="004E0C92">
        <w:rPr>
          <w:sz w:val="20"/>
          <w:szCs w:val="20"/>
          <w:lang w:val="es-ES_tradnl"/>
        </w:rPr>
        <w:t>:</w:t>
      </w:r>
      <w:r w:rsidR="00C47158">
        <w:rPr>
          <w:sz w:val="20"/>
          <w:szCs w:val="20"/>
          <w:lang w:val="es-ES_tradnl"/>
        </w:rPr>
        <w:tab/>
      </w:r>
      <w:r w:rsidR="001E48ED" w:rsidRPr="004E0C92">
        <w:rPr>
          <w:sz w:val="20"/>
          <w:szCs w:val="20"/>
          <w:lang w:val="es-ES_tradnl"/>
        </w:rPr>
        <w:t>La</w:t>
      </w:r>
      <w:r w:rsidR="006656C3">
        <w:rPr>
          <w:sz w:val="20"/>
          <w:szCs w:val="20"/>
          <w:lang w:val="es-ES_tradnl"/>
        </w:rPr>
        <w:t>s</w:t>
      </w:r>
      <w:r w:rsidR="001E48ED" w:rsidRPr="004E0C92">
        <w:rPr>
          <w:sz w:val="20"/>
          <w:szCs w:val="20"/>
          <w:lang w:val="es-ES_tradnl"/>
        </w:rPr>
        <w:t xml:space="preserve"> persona</w:t>
      </w:r>
      <w:r w:rsidR="006656C3">
        <w:rPr>
          <w:sz w:val="20"/>
          <w:szCs w:val="20"/>
          <w:lang w:val="es-ES_tradnl"/>
        </w:rPr>
        <w:t>s</w:t>
      </w:r>
      <w:r w:rsidRPr="004E0C92">
        <w:rPr>
          <w:sz w:val="20"/>
          <w:szCs w:val="20"/>
          <w:lang w:val="es-ES_tradnl"/>
        </w:rPr>
        <w:t xml:space="preserve">, </w:t>
      </w:r>
      <w:r w:rsidR="006656C3">
        <w:rPr>
          <w:sz w:val="20"/>
          <w:szCs w:val="20"/>
          <w:lang w:val="es-ES_tradnl"/>
        </w:rPr>
        <w:t xml:space="preserve">la empresa </w:t>
      </w:r>
      <w:r w:rsidR="001E48ED" w:rsidRPr="004E0C92">
        <w:rPr>
          <w:sz w:val="20"/>
          <w:szCs w:val="20"/>
          <w:lang w:val="es-ES_tradnl"/>
        </w:rPr>
        <w:t>u otra entidad que presenta una demanda contra otra persona</w:t>
      </w:r>
      <w:r w:rsidRPr="004E0C92">
        <w:rPr>
          <w:sz w:val="20"/>
          <w:szCs w:val="20"/>
          <w:lang w:val="es-ES_tradnl"/>
        </w:rPr>
        <w:t>, compa</w:t>
      </w:r>
      <w:r w:rsidR="00C47158">
        <w:rPr>
          <w:sz w:val="20"/>
          <w:szCs w:val="20"/>
          <w:lang w:val="es-ES_tradnl"/>
        </w:rPr>
        <w:t>ñía o</w:t>
      </w:r>
      <w:r w:rsidR="001E48ED" w:rsidRPr="004E0C92">
        <w:rPr>
          <w:sz w:val="20"/>
          <w:szCs w:val="20"/>
          <w:lang w:val="es-ES_tradnl"/>
        </w:rPr>
        <w:t xml:space="preserve"> entidad</w:t>
      </w:r>
      <w:r w:rsidRPr="004E0C92">
        <w:rPr>
          <w:sz w:val="20"/>
          <w:szCs w:val="20"/>
          <w:lang w:val="es-ES_tradnl"/>
        </w:rPr>
        <w:t xml:space="preserve">. </w:t>
      </w:r>
    </w:p>
    <w:p w:rsidR="00FE4088" w:rsidRPr="00C47158" w:rsidRDefault="00FE4088" w:rsidP="002200BF">
      <w:pPr>
        <w:pStyle w:val="Default"/>
        <w:spacing w:after="3"/>
        <w:jc w:val="both"/>
        <w:rPr>
          <w:spacing w:val="-4"/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0"/>
          <w:szCs w:val="20"/>
          <w:lang w:val="es-ES_tradnl"/>
        </w:rPr>
        <w:t></w:t>
      </w:r>
      <w:r w:rsidRPr="004E0C92">
        <w:rPr>
          <w:rFonts w:ascii="Wingdings" w:hAnsi="Wingdings" w:cs="Wingdings"/>
          <w:sz w:val="20"/>
          <w:szCs w:val="20"/>
          <w:lang w:val="es-ES_tradnl"/>
        </w:rPr>
        <w:t></w:t>
      </w:r>
      <w:r w:rsidRPr="004E0C92">
        <w:rPr>
          <w:sz w:val="20"/>
          <w:szCs w:val="20"/>
          <w:lang w:val="es-ES_tradnl"/>
        </w:rPr>
        <w:t>De</w:t>
      </w:r>
      <w:r w:rsidR="001E48ED" w:rsidRPr="004E0C92">
        <w:rPr>
          <w:sz w:val="20"/>
          <w:szCs w:val="20"/>
          <w:lang w:val="es-ES_tradnl"/>
        </w:rPr>
        <w:t>mandado</w:t>
      </w:r>
      <w:r w:rsidRPr="004E0C92">
        <w:rPr>
          <w:sz w:val="20"/>
          <w:szCs w:val="20"/>
          <w:lang w:val="es-ES_tradnl"/>
        </w:rPr>
        <w:t xml:space="preserve">: </w:t>
      </w:r>
      <w:r w:rsidR="00C47158">
        <w:rPr>
          <w:sz w:val="20"/>
          <w:szCs w:val="20"/>
          <w:lang w:val="es-ES_tradnl"/>
        </w:rPr>
        <w:tab/>
      </w:r>
      <w:r w:rsidR="00C47158">
        <w:rPr>
          <w:sz w:val="20"/>
          <w:szCs w:val="20"/>
          <w:lang w:val="es-ES_tradnl"/>
        </w:rPr>
        <w:tab/>
      </w:r>
      <w:r w:rsidR="006656C3" w:rsidRPr="004E0C92">
        <w:rPr>
          <w:sz w:val="20"/>
          <w:szCs w:val="20"/>
          <w:lang w:val="es-ES_tradnl"/>
        </w:rPr>
        <w:t>La</w:t>
      </w:r>
      <w:r w:rsidR="006656C3">
        <w:rPr>
          <w:sz w:val="20"/>
          <w:szCs w:val="20"/>
          <w:lang w:val="es-ES_tradnl"/>
        </w:rPr>
        <w:t>s</w:t>
      </w:r>
      <w:r w:rsidR="006656C3" w:rsidRPr="004E0C92">
        <w:rPr>
          <w:sz w:val="20"/>
          <w:szCs w:val="20"/>
          <w:lang w:val="es-ES_tradnl"/>
        </w:rPr>
        <w:t xml:space="preserve"> persona</w:t>
      </w:r>
      <w:r w:rsidR="006656C3">
        <w:rPr>
          <w:sz w:val="20"/>
          <w:szCs w:val="20"/>
          <w:lang w:val="es-ES_tradnl"/>
        </w:rPr>
        <w:t>s</w:t>
      </w:r>
      <w:r w:rsidR="006656C3" w:rsidRPr="004E0C92">
        <w:rPr>
          <w:sz w:val="20"/>
          <w:szCs w:val="20"/>
          <w:lang w:val="es-ES_tradnl"/>
        </w:rPr>
        <w:t xml:space="preserve">, </w:t>
      </w:r>
      <w:r w:rsidR="006656C3">
        <w:rPr>
          <w:sz w:val="20"/>
          <w:szCs w:val="20"/>
          <w:lang w:val="es-ES_tradnl"/>
        </w:rPr>
        <w:t xml:space="preserve">la empresa </w:t>
      </w:r>
      <w:r w:rsidR="001E48ED" w:rsidRPr="00C47158">
        <w:rPr>
          <w:spacing w:val="-4"/>
          <w:sz w:val="20"/>
          <w:szCs w:val="20"/>
          <w:lang w:val="es-ES_tradnl"/>
        </w:rPr>
        <w:t xml:space="preserve">u otra entidad contra la cual </w:t>
      </w:r>
      <w:r w:rsidR="00854949">
        <w:rPr>
          <w:spacing w:val="-4"/>
          <w:sz w:val="20"/>
          <w:szCs w:val="20"/>
          <w:lang w:val="es-ES_tradnl"/>
        </w:rPr>
        <w:t>se entabla la demanda</w:t>
      </w:r>
      <w:r w:rsidRPr="00C47158">
        <w:rPr>
          <w:spacing w:val="-4"/>
          <w:sz w:val="20"/>
          <w:szCs w:val="20"/>
          <w:lang w:val="es-ES_tradnl"/>
        </w:rPr>
        <w:t xml:space="preserve">. </w:t>
      </w:r>
    </w:p>
    <w:p w:rsidR="00FE4088" w:rsidRPr="004E0C92" w:rsidRDefault="00FE4088" w:rsidP="002200BF">
      <w:pPr>
        <w:pStyle w:val="Default"/>
        <w:spacing w:after="3"/>
        <w:jc w:val="both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0"/>
          <w:szCs w:val="20"/>
          <w:lang w:val="es-ES_tradnl"/>
        </w:rPr>
        <w:t></w:t>
      </w:r>
      <w:r w:rsidRPr="004E0C92">
        <w:rPr>
          <w:rFonts w:ascii="Wingdings" w:hAnsi="Wingdings" w:cs="Wingdings"/>
          <w:sz w:val="20"/>
          <w:szCs w:val="20"/>
          <w:lang w:val="es-ES_tradnl"/>
        </w:rPr>
        <w:t></w:t>
      </w:r>
      <w:r w:rsidR="007C6DDD" w:rsidRPr="004E0C92">
        <w:rPr>
          <w:sz w:val="20"/>
          <w:szCs w:val="20"/>
          <w:lang w:val="es-ES_tradnl"/>
        </w:rPr>
        <w:t>Embargado:</w:t>
      </w:r>
      <w:r w:rsidRPr="004E0C92">
        <w:rPr>
          <w:sz w:val="20"/>
          <w:szCs w:val="20"/>
          <w:lang w:val="es-ES_tradnl"/>
        </w:rPr>
        <w:t xml:space="preserve"> </w:t>
      </w:r>
      <w:r w:rsidR="00C47158">
        <w:rPr>
          <w:sz w:val="20"/>
          <w:szCs w:val="20"/>
          <w:lang w:val="es-ES_tradnl"/>
        </w:rPr>
        <w:tab/>
      </w:r>
      <w:r w:rsidR="00C47158">
        <w:rPr>
          <w:sz w:val="20"/>
          <w:szCs w:val="20"/>
          <w:lang w:val="es-ES_tradnl"/>
        </w:rPr>
        <w:tab/>
      </w:r>
      <w:r w:rsidR="006656C3" w:rsidRPr="004E0C92">
        <w:rPr>
          <w:sz w:val="20"/>
          <w:szCs w:val="20"/>
          <w:lang w:val="es-ES_tradnl"/>
        </w:rPr>
        <w:t>La</w:t>
      </w:r>
      <w:r w:rsidR="006656C3">
        <w:rPr>
          <w:sz w:val="20"/>
          <w:szCs w:val="20"/>
          <w:lang w:val="es-ES_tradnl"/>
        </w:rPr>
        <w:t>s</w:t>
      </w:r>
      <w:r w:rsidR="006656C3" w:rsidRPr="004E0C92">
        <w:rPr>
          <w:sz w:val="20"/>
          <w:szCs w:val="20"/>
          <w:lang w:val="es-ES_tradnl"/>
        </w:rPr>
        <w:t xml:space="preserve"> persona</w:t>
      </w:r>
      <w:r w:rsidR="006656C3">
        <w:rPr>
          <w:sz w:val="20"/>
          <w:szCs w:val="20"/>
          <w:lang w:val="es-ES_tradnl"/>
        </w:rPr>
        <w:t>s</w:t>
      </w:r>
      <w:r w:rsidR="006656C3" w:rsidRPr="004E0C92">
        <w:rPr>
          <w:sz w:val="20"/>
          <w:szCs w:val="20"/>
          <w:lang w:val="es-ES_tradnl"/>
        </w:rPr>
        <w:t xml:space="preserve">, </w:t>
      </w:r>
      <w:r w:rsidR="006656C3">
        <w:rPr>
          <w:sz w:val="20"/>
          <w:szCs w:val="20"/>
          <w:lang w:val="es-ES_tradnl"/>
        </w:rPr>
        <w:t xml:space="preserve">la empresa </w:t>
      </w:r>
      <w:r w:rsidR="007C6DDD" w:rsidRPr="004E0C92">
        <w:rPr>
          <w:sz w:val="20"/>
          <w:szCs w:val="20"/>
          <w:lang w:val="es-ES_tradnl"/>
        </w:rPr>
        <w:t xml:space="preserve">a la que se </w:t>
      </w:r>
      <w:r w:rsidR="00C47158">
        <w:rPr>
          <w:sz w:val="20"/>
          <w:szCs w:val="20"/>
          <w:lang w:val="es-ES_tradnl"/>
        </w:rPr>
        <w:t xml:space="preserve">le </w:t>
      </w:r>
      <w:r w:rsidR="007C6DDD" w:rsidRPr="004E0C92">
        <w:rPr>
          <w:sz w:val="20"/>
          <w:szCs w:val="20"/>
          <w:lang w:val="es-ES_tradnl"/>
        </w:rPr>
        <w:t>notifica el auto de embargo</w:t>
      </w:r>
      <w:r w:rsidRPr="004E0C92">
        <w:rPr>
          <w:sz w:val="20"/>
          <w:szCs w:val="20"/>
          <w:lang w:val="es-ES_tradnl"/>
        </w:rPr>
        <w:t xml:space="preserve">. </w:t>
      </w:r>
    </w:p>
    <w:p w:rsidR="00FE4088" w:rsidRPr="004E0C92" w:rsidRDefault="00FE4088" w:rsidP="002200BF">
      <w:pPr>
        <w:pStyle w:val="Default"/>
        <w:spacing w:after="3"/>
        <w:ind w:right="-360"/>
        <w:jc w:val="both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0"/>
          <w:szCs w:val="20"/>
          <w:lang w:val="es-ES_tradnl"/>
        </w:rPr>
        <w:t></w:t>
      </w:r>
      <w:r w:rsidRPr="004E0C92">
        <w:rPr>
          <w:rFonts w:ascii="Wingdings" w:hAnsi="Wingdings" w:cs="Wingdings"/>
          <w:sz w:val="20"/>
          <w:szCs w:val="20"/>
          <w:lang w:val="es-ES_tradnl"/>
        </w:rPr>
        <w:t></w:t>
      </w:r>
      <w:r w:rsidRPr="004E0C92">
        <w:rPr>
          <w:sz w:val="20"/>
          <w:szCs w:val="20"/>
          <w:lang w:val="es-ES_tradnl"/>
        </w:rPr>
        <w:t>De</w:t>
      </w:r>
      <w:r w:rsidR="007C6DDD" w:rsidRPr="004E0C92">
        <w:rPr>
          <w:sz w:val="20"/>
          <w:szCs w:val="20"/>
          <w:lang w:val="es-ES_tradnl"/>
        </w:rPr>
        <w:t>udor del fallo</w:t>
      </w:r>
      <w:r w:rsidRPr="004E0C92">
        <w:rPr>
          <w:sz w:val="20"/>
          <w:szCs w:val="20"/>
          <w:lang w:val="es-ES_tradnl"/>
        </w:rPr>
        <w:t xml:space="preserve">: </w:t>
      </w:r>
      <w:r w:rsidR="00C47158">
        <w:rPr>
          <w:sz w:val="20"/>
          <w:szCs w:val="20"/>
          <w:lang w:val="es-ES_tradnl"/>
        </w:rPr>
        <w:tab/>
      </w:r>
      <w:r w:rsidR="00C47158">
        <w:rPr>
          <w:sz w:val="20"/>
          <w:szCs w:val="20"/>
          <w:lang w:val="es-ES_tradnl"/>
        </w:rPr>
        <w:tab/>
      </w:r>
      <w:r w:rsidR="006656C3" w:rsidRPr="004E0C92">
        <w:rPr>
          <w:sz w:val="20"/>
          <w:szCs w:val="20"/>
          <w:lang w:val="es-ES_tradnl"/>
        </w:rPr>
        <w:t>La</w:t>
      </w:r>
      <w:r w:rsidR="006656C3">
        <w:rPr>
          <w:sz w:val="20"/>
          <w:szCs w:val="20"/>
          <w:lang w:val="es-ES_tradnl"/>
        </w:rPr>
        <w:t>s</w:t>
      </w:r>
      <w:r w:rsidR="006656C3" w:rsidRPr="004E0C92">
        <w:rPr>
          <w:sz w:val="20"/>
          <w:szCs w:val="20"/>
          <w:lang w:val="es-ES_tradnl"/>
        </w:rPr>
        <w:t xml:space="preserve"> persona</w:t>
      </w:r>
      <w:r w:rsidR="006656C3">
        <w:rPr>
          <w:sz w:val="20"/>
          <w:szCs w:val="20"/>
          <w:lang w:val="es-ES_tradnl"/>
        </w:rPr>
        <w:t>s</w:t>
      </w:r>
      <w:r w:rsidR="006656C3" w:rsidRPr="004E0C92">
        <w:rPr>
          <w:sz w:val="20"/>
          <w:szCs w:val="20"/>
          <w:lang w:val="es-ES_tradnl"/>
        </w:rPr>
        <w:t xml:space="preserve">, </w:t>
      </w:r>
      <w:r w:rsidR="006656C3">
        <w:rPr>
          <w:sz w:val="20"/>
          <w:szCs w:val="20"/>
          <w:lang w:val="es-ES_tradnl"/>
        </w:rPr>
        <w:t xml:space="preserve">la empresa </w:t>
      </w:r>
      <w:r w:rsidR="007C6DDD" w:rsidRPr="004E0C92">
        <w:rPr>
          <w:sz w:val="20"/>
          <w:szCs w:val="20"/>
          <w:lang w:val="es-ES_tradnl"/>
        </w:rPr>
        <w:t xml:space="preserve">u otra entidad que debe el dinero </w:t>
      </w:r>
      <w:r w:rsidR="00C47158">
        <w:rPr>
          <w:sz w:val="20"/>
          <w:szCs w:val="20"/>
          <w:lang w:val="es-ES_tradnl"/>
        </w:rPr>
        <w:t>por orden judicial</w:t>
      </w:r>
      <w:r w:rsidRPr="004E0C92">
        <w:rPr>
          <w:sz w:val="20"/>
          <w:szCs w:val="20"/>
          <w:lang w:val="es-ES_tradnl"/>
        </w:rPr>
        <w:t xml:space="preserve">. </w:t>
      </w:r>
    </w:p>
    <w:p w:rsidR="00FE4088" w:rsidRPr="004E0C92" w:rsidRDefault="00FE4088" w:rsidP="002200BF">
      <w:pPr>
        <w:pStyle w:val="Default"/>
        <w:spacing w:after="3"/>
        <w:ind w:left="2880" w:hanging="2880"/>
        <w:jc w:val="both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0"/>
          <w:szCs w:val="20"/>
          <w:lang w:val="es-ES_tradnl"/>
        </w:rPr>
        <w:t></w:t>
      </w:r>
      <w:r w:rsidRPr="004E0C92">
        <w:rPr>
          <w:rFonts w:ascii="Wingdings" w:hAnsi="Wingdings" w:cs="Wingdings"/>
          <w:sz w:val="20"/>
          <w:szCs w:val="20"/>
          <w:lang w:val="es-ES_tradnl"/>
        </w:rPr>
        <w:t></w:t>
      </w:r>
      <w:r w:rsidR="007C6DDD" w:rsidRPr="004E0C92">
        <w:rPr>
          <w:sz w:val="20"/>
          <w:szCs w:val="20"/>
          <w:lang w:val="es-ES_tradnl"/>
        </w:rPr>
        <w:t>Acreedor del fallo</w:t>
      </w:r>
      <w:r w:rsidRPr="004E0C92">
        <w:rPr>
          <w:sz w:val="20"/>
          <w:szCs w:val="20"/>
          <w:lang w:val="es-ES_tradnl"/>
        </w:rPr>
        <w:t xml:space="preserve">: </w:t>
      </w:r>
      <w:r w:rsidR="00C47158">
        <w:rPr>
          <w:sz w:val="20"/>
          <w:szCs w:val="20"/>
          <w:lang w:val="es-ES_tradnl"/>
        </w:rPr>
        <w:tab/>
      </w:r>
      <w:r w:rsidR="006656C3" w:rsidRPr="004E0C92">
        <w:rPr>
          <w:sz w:val="20"/>
          <w:szCs w:val="20"/>
          <w:lang w:val="es-ES_tradnl"/>
        </w:rPr>
        <w:t>La</w:t>
      </w:r>
      <w:r w:rsidR="006656C3">
        <w:rPr>
          <w:sz w:val="20"/>
          <w:szCs w:val="20"/>
          <w:lang w:val="es-ES_tradnl"/>
        </w:rPr>
        <w:t>s</w:t>
      </w:r>
      <w:r w:rsidR="006656C3" w:rsidRPr="004E0C92">
        <w:rPr>
          <w:sz w:val="20"/>
          <w:szCs w:val="20"/>
          <w:lang w:val="es-ES_tradnl"/>
        </w:rPr>
        <w:t xml:space="preserve"> persona</w:t>
      </w:r>
      <w:r w:rsidR="006656C3">
        <w:rPr>
          <w:sz w:val="20"/>
          <w:szCs w:val="20"/>
          <w:lang w:val="es-ES_tradnl"/>
        </w:rPr>
        <w:t>s</w:t>
      </w:r>
      <w:r w:rsidR="006656C3" w:rsidRPr="004E0C92">
        <w:rPr>
          <w:sz w:val="20"/>
          <w:szCs w:val="20"/>
          <w:lang w:val="es-ES_tradnl"/>
        </w:rPr>
        <w:t xml:space="preserve">, </w:t>
      </w:r>
      <w:r w:rsidR="006656C3">
        <w:rPr>
          <w:sz w:val="20"/>
          <w:szCs w:val="20"/>
          <w:lang w:val="es-ES_tradnl"/>
        </w:rPr>
        <w:t xml:space="preserve">la empresa </w:t>
      </w:r>
      <w:r w:rsidR="007C6DDD" w:rsidRPr="004E0C92">
        <w:rPr>
          <w:sz w:val="20"/>
          <w:szCs w:val="20"/>
          <w:lang w:val="es-ES_tradnl"/>
        </w:rPr>
        <w:t>u otra entidad que debe recibir el dinero</w:t>
      </w:r>
      <w:r w:rsidR="00C47158">
        <w:rPr>
          <w:sz w:val="20"/>
          <w:szCs w:val="20"/>
          <w:lang w:val="es-ES_tradnl"/>
        </w:rPr>
        <w:t xml:space="preserve"> por orden judicial</w:t>
      </w:r>
      <w:r w:rsidRPr="004E0C92">
        <w:rPr>
          <w:sz w:val="20"/>
          <w:szCs w:val="20"/>
          <w:lang w:val="es-ES_tradnl"/>
        </w:rPr>
        <w:t xml:space="preserve">. </w:t>
      </w:r>
    </w:p>
    <w:p w:rsidR="00FE4088" w:rsidRPr="004E0C92" w:rsidRDefault="00FE4088" w:rsidP="002200BF">
      <w:pPr>
        <w:pStyle w:val="Default"/>
        <w:spacing w:after="3"/>
        <w:ind w:left="2880" w:hanging="2880"/>
        <w:jc w:val="both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0"/>
          <w:szCs w:val="20"/>
          <w:lang w:val="es-ES_tradnl"/>
        </w:rPr>
        <w:t></w:t>
      </w:r>
      <w:r w:rsidRPr="004E0C92">
        <w:rPr>
          <w:rFonts w:ascii="Wingdings" w:hAnsi="Wingdings" w:cs="Wingdings"/>
          <w:sz w:val="20"/>
          <w:szCs w:val="20"/>
          <w:lang w:val="es-ES_tradnl"/>
        </w:rPr>
        <w:t></w:t>
      </w:r>
      <w:r w:rsidR="007C6DDD" w:rsidRPr="004E0C92">
        <w:rPr>
          <w:sz w:val="20"/>
          <w:szCs w:val="20"/>
          <w:lang w:val="es-ES_tradnl"/>
        </w:rPr>
        <w:t xml:space="preserve">Notificación </w:t>
      </w:r>
      <w:r w:rsidR="00B26531">
        <w:rPr>
          <w:sz w:val="20"/>
          <w:szCs w:val="20"/>
          <w:lang w:val="es-ES_tradnl"/>
        </w:rPr>
        <w:t>judici</w:t>
      </w:r>
      <w:r w:rsidR="0027440A">
        <w:rPr>
          <w:sz w:val="20"/>
          <w:szCs w:val="20"/>
          <w:lang w:val="es-ES_tradnl"/>
        </w:rPr>
        <w:t>al</w:t>
      </w:r>
      <w:r w:rsidRPr="004E0C92">
        <w:rPr>
          <w:sz w:val="20"/>
          <w:szCs w:val="20"/>
          <w:lang w:val="es-ES_tradnl"/>
        </w:rPr>
        <w:t xml:space="preserve">: </w:t>
      </w:r>
      <w:r w:rsidR="00C47158">
        <w:rPr>
          <w:sz w:val="20"/>
          <w:szCs w:val="20"/>
          <w:lang w:val="es-ES_tradnl"/>
        </w:rPr>
        <w:tab/>
      </w:r>
      <w:r w:rsidR="007C6DDD" w:rsidRPr="004E0C92">
        <w:rPr>
          <w:sz w:val="20"/>
          <w:szCs w:val="20"/>
          <w:lang w:val="es-ES_tradnl"/>
        </w:rPr>
        <w:t>El medio oficial por el cual se le notifica a un demandado que se ha presentado una demanda en su contra</w:t>
      </w:r>
      <w:r w:rsidR="00FC7677" w:rsidRPr="004E0C92">
        <w:rPr>
          <w:sz w:val="20"/>
          <w:szCs w:val="20"/>
          <w:lang w:val="es-ES_tradnl"/>
        </w:rPr>
        <w:t xml:space="preserve"> y se le da copia del escrito de demanda</w:t>
      </w:r>
      <w:r w:rsidR="0027440A">
        <w:rPr>
          <w:sz w:val="20"/>
          <w:szCs w:val="20"/>
          <w:lang w:val="es-ES_tradnl"/>
        </w:rPr>
        <w:t>, así como</w:t>
      </w:r>
      <w:r w:rsidR="00FC7677" w:rsidRPr="004E0C92">
        <w:rPr>
          <w:sz w:val="20"/>
          <w:szCs w:val="20"/>
          <w:lang w:val="es-ES_tradnl"/>
        </w:rPr>
        <w:t xml:space="preserve"> una descripción de los derechos </w:t>
      </w:r>
      <w:r w:rsidR="00D94F17">
        <w:rPr>
          <w:sz w:val="20"/>
          <w:szCs w:val="20"/>
          <w:lang w:val="es-ES_tradnl"/>
        </w:rPr>
        <w:t>y las obligaciones</w:t>
      </w:r>
      <w:r w:rsidR="00C47158">
        <w:rPr>
          <w:sz w:val="20"/>
          <w:szCs w:val="20"/>
          <w:lang w:val="es-ES_tradnl"/>
        </w:rPr>
        <w:t xml:space="preserve"> que tiene </w:t>
      </w:r>
      <w:r w:rsidR="00FC7677" w:rsidRPr="004E0C92">
        <w:rPr>
          <w:sz w:val="20"/>
          <w:szCs w:val="20"/>
          <w:lang w:val="es-ES_tradnl"/>
        </w:rPr>
        <w:t xml:space="preserve">la persona </w:t>
      </w:r>
      <w:r w:rsidR="00C47158">
        <w:rPr>
          <w:sz w:val="20"/>
          <w:szCs w:val="20"/>
          <w:lang w:val="es-ES_tradnl"/>
        </w:rPr>
        <w:t xml:space="preserve">por ser </w:t>
      </w:r>
      <w:r w:rsidR="00FC7677" w:rsidRPr="004E0C92">
        <w:rPr>
          <w:sz w:val="20"/>
          <w:szCs w:val="20"/>
          <w:lang w:val="es-ES_tradnl"/>
        </w:rPr>
        <w:t xml:space="preserve">parte </w:t>
      </w:r>
      <w:r w:rsidR="00D94F17">
        <w:rPr>
          <w:sz w:val="20"/>
          <w:szCs w:val="20"/>
          <w:lang w:val="es-ES_tradnl"/>
        </w:rPr>
        <w:t>de la causa</w:t>
      </w:r>
      <w:r w:rsidRPr="004E0C92">
        <w:rPr>
          <w:sz w:val="20"/>
          <w:szCs w:val="20"/>
          <w:lang w:val="es-ES_tradnl"/>
        </w:rPr>
        <w:t xml:space="preserve">. </w:t>
      </w:r>
    </w:p>
    <w:p w:rsidR="00FE4088" w:rsidRPr="004E0C92" w:rsidRDefault="00FE4088" w:rsidP="002200BF">
      <w:pPr>
        <w:pStyle w:val="Default"/>
        <w:spacing w:after="3"/>
        <w:ind w:left="2880" w:hanging="2880"/>
        <w:jc w:val="both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0"/>
          <w:szCs w:val="20"/>
          <w:lang w:val="es-ES_tradnl"/>
        </w:rPr>
        <w:t></w:t>
      </w:r>
      <w:r w:rsidRPr="004E0C92">
        <w:rPr>
          <w:rFonts w:ascii="Wingdings" w:hAnsi="Wingdings" w:cs="Wingdings"/>
          <w:sz w:val="20"/>
          <w:szCs w:val="20"/>
          <w:lang w:val="es-ES_tradnl"/>
        </w:rPr>
        <w:t></w:t>
      </w:r>
      <w:r w:rsidR="00AA1475" w:rsidRPr="004E0C92">
        <w:rPr>
          <w:sz w:val="20"/>
          <w:szCs w:val="20"/>
          <w:lang w:val="es-ES_tradnl"/>
        </w:rPr>
        <w:t>Pliego de posiciones</w:t>
      </w:r>
      <w:r w:rsidRPr="004E0C92">
        <w:rPr>
          <w:sz w:val="20"/>
          <w:szCs w:val="20"/>
          <w:lang w:val="es-ES_tradnl"/>
        </w:rPr>
        <w:t>:</w:t>
      </w:r>
      <w:r w:rsidR="00C47158">
        <w:rPr>
          <w:sz w:val="20"/>
          <w:szCs w:val="20"/>
          <w:lang w:val="es-ES_tradnl"/>
        </w:rPr>
        <w:tab/>
      </w:r>
      <w:r w:rsidR="00A2583B" w:rsidRPr="004E0C92">
        <w:rPr>
          <w:sz w:val="20"/>
          <w:szCs w:val="20"/>
          <w:lang w:val="es-ES_tradnl"/>
        </w:rPr>
        <w:t>Conjunto de preguntas</w:t>
      </w:r>
      <w:r w:rsidR="00C47158">
        <w:rPr>
          <w:sz w:val="20"/>
          <w:szCs w:val="20"/>
          <w:lang w:val="es-ES_tradnl"/>
        </w:rPr>
        <w:t>,</w:t>
      </w:r>
      <w:r w:rsidR="00A2583B" w:rsidRPr="004E0C92">
        <w:rPr>
          <w:sz w:val="20"/>
          <w:szCs w:val="20"/>
          <w:lang w:val="es-ES_tradnl"/>
        </w:rPr>
        <w:t xml:space="preserve"> por escrito</w:t>
      </w:r>
      <w:r w:rsidR="00C47158">
        <w:rPr>
          <w:sz w:val="20"/>
          <w:szCs w:val="20"/>
          <w:lang w:val="es-ES_tradnl"/>
        </w:rPr>
        <w:t>,</w:t>
      </w:r>
      <w:r w:rsidR="00A2583B" w:rsidRPr="004E0C92">
        <w:rPr>
          <w:sz w:val="20"/>
          <w:szCs w:val="20"/>
          <w:lang w:val="es-ES_tradnl"/>
        </w:rPr>
        <w:t xml:space="preserve"> que el acreedor del fallo prepara y le </w:t>
      </w:r>
      <w:r w:rsidR="0027440A">
        <w:rPr>
          <w:sz w:val="20"/>
          <w:szCs w:val="20"/>
          <w:lang w:val="es-ES_tradnl"/>
        </w:rPr>
        <w:t>notifica</w:t>
      </w:r>
      <w:r w:rsidR="00A2583B" w:rsidRPr="004E0C92">
        <w:rPr>
          <w:sz w:val="20"/>
          <w:szCs w:val="20"/>
          <w:lang w:val="es-ES_tradnl"/>
        </w:rPr>
        <w:t xml:space="preserve"> </w:t>
      </w:r>
      <w:r w:rsidR="00B26531">
        <w:rPr>
          <w:sz w:val="20"/>
          <w:szCs w:val="20"/>
          <w:lang w:val="es-ES_tradnl"/>
        </w:rPr>
        <w:t>judicial</w:t>
      </w:r>
      <w:r w:rsidR="00B76034">
        <w:rPr>
          <w:sz w:val="20"/>
          <w:szCs w:val="20"/>
          <w:lang w:val="es-ES_tradnl"/>
        </w:rPr>
        <w:t xml:space="preserve">mente </w:t>
      </w:r>
      <w:r w:rsidR="00A2583B" w:rsidRPr="004E0C92">
        <w:rPr>
          <w:sz w:val="20"/>
          <w:szCs w:val="20"/>
          <w:lang w:val="es-ES_tradnl"/>
        </w:rPr>
        <w:t>al deudor del fallo</w:t>
      </w:r>
      <w:r w:rsidRPr="004E0C92">
        <w:rPr>
          <w:sz w:val="20"/>
          <w:szCs w:val="20"/>
          <w:lang w:val="es-ES_tradnl"/>
        </w:rPr>
        <w:t xml:space="preserve">. </w:t>
      </w:r>
    </w:p>
    <w:p w:rsidR="00FE4088" w:rsidRPr="004E0C92" w:rsidRDefault="00FE4088" w:rsidP="002200BF">
      <w:pPr>
        <w:pStyle w:val="Default"/>
        <w:spacing w:after="3"/>
        <w:ind w:left="2880" w:hanging="2880"/>
        <w:jc w:val="both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0"/>
          <w:szCs w:val="20"/>
          <w:lang w:val="es-ES_tradnl"/>
        </w:rPr>
        <w:t></w:t>
      </w:r>
      <w:r w:rsidRPr="004E0C92">
        <w:rPr>
          <w:rFonts w:ascii="Wingdings" w:hAnsi="Wingdings" w:cs="Wingdings"/>
          <w:sz w:val="20"/>
          <w:szCs w:val="20"/>
          <w:lang w:val="es-ES_tradnl"/>
        </w:rPr>
        <w:t></w:t>
      </w:r>
      <w:r w:rsidR="00A2583B" w:rsidRPr="004E0C92">
        <w:rPr>
          <w:sz w:val="20"/>
          <w:szCs w:val="20"/>
          <w:lang w:val="es-ES_tradnl"/>
        </w:rPr>
        <w:t>Fecha de regreso</w:t>
      </w:r>
      <w:r w:rsidRPr="004E0C92">
        <w:rPr>
          <w:sz w:val="20"/>
          <w:szCs w:val="20"/>
          <w:lang w:val="es-ES_tradnl"/>
        </w:rPr>
        <w:t xml:space="preserve">: </w:t>
      </w:r>
      <w:r w:rsidR="00C47158">
        <w:rPr>
          <w:sz w:val="20"/>
          <w:szCs w:val="20"/>
          <w:lang w:val="es-ES_tradnl"/>
        </w:rPr>
        <w:tab/>
      </w:r>
      <w:r w:rsidR="00A2583B" w:rsidRPr="00C47158">
        <w:rPr>
          <w:spacing w:val="-4"/>
          <w:sz w:val="20"/>
          <w:szCs w:val="20"/>
          <w:lang w:val="es-ES_tradnl"/>
        </w:rPr>
        <w:t xml:space="preserve">La fecha </w:t>
      </w:r>
      <w:r w:rsidR="00854949">
        <w:rPr>
          <w:spacing w:val="-4"/>
          <w:sz w:val="20"/>
          <w:szCs w:val="20"/>
          <w:lang w:val="es-ES_tradnl"/>
        </w:rPr>
        <w:t>indicada e</w:t>
      </w:r>
      <w:r w:rsidR="00854949" w:rsidRPr="00C47158">
        <w:rPr>
          <w:spacing w:val="-4"/>
          <w:sz w:val="20"/>
          <w:szCs w:val="20"/>
          <w:lang w:val="es-ES_tradnl"/>
        </w:rPr>
        <w:t xml:space="preserve">n el </w:t>
      </w:r>
      <w:r w:rsidR="00B76034">
        <w:rPr>
          <w:spacing w:val="-4"/>
          <w:sz w:val="20"/>
          <w:szCs w:val="20"/>
          <w:lang w:val="es-ES_tradnl"/>
        </w:rPr>
        <w:t>citatorio</w:t>
      </w:r>
      <w:r w:rsidR="00854949">
        <w:rPr>
          <w:spacing w:val="-4"/>
          <w:sz w:val="20"/>
          <w:szCs w:val="20"/>
          <w:lang w:val="es-ES_tradnl"/>
        </w:rPr>
        <w:t xml:space="preserve">, </w:t>
      </w:r>
      <w:r w:rsidR="00A2583B" w:rsidRPr="00C47158">
        <w:rPr>
          <w:spacing w:val="-4"/>
          <w:sz w:val="20"/>
          <w:szCs w:val="20"/>
          <w:lang w:val="es-ES_tradnl"/>
        </w:rPr>
        <w:t xml:space="preserve">para la cual el demandado debe haber presentado su contestación </w:t>
      </w:r>
      <w:r w:rsidR="00854949">
        <w:rPr>
          <w:spacing w:val="-4"/>
          <w:sz w:val="20"/>
          <w:szCs w:val="20"/>
          <w:lang w:val="es-ES_tradnl"/>
        </w:rPr>
        <w:t xml:space="preserve">o comparecer en </w:t>
      </w:r>
      <w:r w:rsidR="00A2583B" w:rsidRPr="00C47158">
        <w:rPr>
          <w:spacing w:val="-4"/>
          <w:sz w:val="20"/>
          <w:szCs w:val="20"/>
          <w:lang w:val="es-ES_tradnl"/>
        </w:rPr>
        <w:t>el tribunal</w:t>
      </w:r>
      <w:r w:rsidRPr="00C47158">
        <w:rPr>
          <w:spacing w:val="-4"/>
          <w:sz w:val="20"/>
          <w:szCs w:val="20"/>
          <w:lang w:val="es-ES_tradnl"/>
        </w:rPr>
        <w:t>.</w:t>
      </w:r>
      <w:r w:rsidRPr="004E0C92">
        <w:rPr>
          <w:sz w:val="20"/>
          <w:szCs w:val="20"/>
          <w:lang w:val="es-ES_tradnl"/>
        </w:rPr>
        <w:t xml:space="preserve"> </w:t>
      </w:r>
    </w:p>
    <w:p w:rsidR="008D3E0A" w:rsidRDefault="00FE4088" w:rsidP="002200BF">
      <w:pPr>
        <w:pStyle w:val="Default"/>
        <w:spacing w:after="3"/>
        <w:ind w:left="2880" w:hanging="2880"/>
        <w:jc w:val="both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0"/>
          <w:szCs w:val="20"/>
          <w:lang w:val="es-ES_tradnl"/>
        </w:rPr>
        <w:t></w:t>
      </w:r>
      <w:r w:rsidRPr="004E0C92">
        <w:rPr>
          <w:rFonts w:ascii="Wingdings" w:hAnsi="Wingdings" w:cs="Wingdings"/>
          <w:sz w:val="20"/>
          <w:szCs w:val="20"/>
          <w:lang w:val="es-ES_tradnl"/>
        </w:rPr>
        <w:t></w:t>
      </w:r>
      <w:r w:rsidR="00A2583B" w:rsidRPr="004E0C92">
        <w:rPr>
          <w:sz w:val="20"/>
          <w:szCs w:val="20"/>
          <w:lang w:val="es-ES_tradnl"/>
        </w:rPr>
        <w:t>Embargo continuo</w:t>
      </w:r>
      <w:r w:rsidR="008D3E0A">
        <w:rPr>
          <w:sz w:val="20"/>
          <w:szCs w:val="20"/>
          <w:lang w:val="es-ES_tradnl"/>
        </w:rPr>
        <w:t xml:space="preserve"> de </w:t>
      </w:r>
      <w:r w:rsidRPr="004E0C92">
        <w:rPr>
          <w:sz w:val="20"/>
          <w:szCs w:val="20"/>
          <w:lang w:val="es-ES_tradnl"/>
        </w:rPr>
        <w:t xml:space="preserve"> </w:t>
      </w:r>
      <w:r w:rsidR="00C47158">
        <w:rPr>
          <w:sz w:val="20"/>
          <w:szCs w:val="20"/>
          <w:lang w:val="es-ES_tradnl"/>
        </w:rPr>
        <w:tab/>
      </w:r>
      <w:r w:rsidR="00A2583B" w:rsidRPr="004E0C92">
        <w:rPr>
          <w:sz w:val="20"/>
          <w:szCs w:val="20"/>
          <w:lang w:val="es-ES_tradnl"/>
        </w:rPr>
        <w:t>El procedimiento exclusiv</w:t>
      </w:r>
      <w:r w:rsidR="00C47158">
        <w:rPr>
          <w:sz w:val="20"/>
          <w:szCs w:val="20"/>
          <w:lang w:val="es-ES_tradnl"/>
        </w:rPr>
        <w:t>o</w:t>
      </w:r>
      <w:r w:rsidR="00A2583B" w:rsidRPr="004E0C92">
        <w:rPr>
          <w:sz w:val="20"/>
          <w:szCs w:val="20"/>
          <w:lang w:val="es-ES_tradnl"/>
        </w:rPr>
        <w:t xml:space="preserve"> para retene</w:t>
      </w:r>
      <w:r w:rsidR="008D3E0A">
        <w:rPr>
          <w:sz w:val="20"/>
          <w:szCs w:val="20"/>
          <w:lang w:val="es-ES_tradnl"/>
        </w:rPr>
        <w:t>r los ingresos del deudor de un</w:t>
      </w:r>
      <w:r w:rsidR="006656C3">
        <w:rPr>
          <w:sz w:val="20"/>
          <w:szCs w:val="20"/>
          <w:lang w:val="es-ES_tradnl"/>
        </w:rPr>
        <w:t xml:space="preserve"> fallo por </w:t>
      </w:r>
    </w:p>
    <w:p w:rsidR="00FE4088" w:rsidRPr="004E0C92" w:rsidRDefault="006A0C42" w:rsidP="002200BF">
      <w:pPr>
        <w:pStyle w:val="Default"/>
        <w:spacing w:after="3"/>
        <w:ind w:left="2880" w:hanging="243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salario</w:t>
      </w:r>
      <w:r w:rsidR="008D3E0A" w:rsidRPr="004E0C92">
        <w:rPr>
          <w:sz w:val="20"/>
          <w:szCs w:val="20"/>
          <w:lang w:val="es-ES_tradnl"/>
        </w:rPr>
        <w:t>:</w:t>
      </w:r>
      <w:r w:rsidR="008D3E0A">
        <w:rPr>
          <w:sz w:val="20"/>
          <w:szCs w:val="20"/>
          <w:lang w:val="es-ES_tradnl"/>
        </w:rPr>
        <w:tab/>
      </w:r>
      <w:r w:rsidR="00A2583B" w:rsidRPr="004E0C92">
        <w:rPr>
          <w:sz w:val="20"/>
          <w:szCs w:val="20"/>
          <w:lang w:val="es-ES_tradnl"/>
        </w:rPr>
        <w:t>periodos de pago sucesivos para pagar la deuda de un fallo</w:t>
      </w:r>
      <w:r w:rsidR="00FE4088" w:rsidRPr="004E0C92">
        <w:rPr>
          <w:sz w:val="20"/>
          <w:szCs w:val="20"/>
          <w:lang w:val="es-ES_tradnl"/>
        </w:rPr>
        <w:t xml:space="preserve">. </w:t>
      </w:r>
    </w:p>
    <w:p w:rsidR="00FE4088" w:rsidRPr="004E0C92" w:rsidRDefault="00FE4088" w:rsidP="002200BF">
      <w:pPr>
        <w:pStyle w:val="Default"/>
        <w:spacing w:after="3"/>
        <w:ind w:left="2880" w:hanging="2880"/>
        <w:jc w:val="both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0"/>
          <w:szCs w:val="20"/>
          <w:lang w:val="es-ES_tradnl"/>
        </w:rPr>
        <w:t></w:t>
      </w:r>
      <w:r w:rsidRPr="004E0C92">
        <w:rPr>
          <w:rFonts w:ascii="Wingdings" w:hAnsi="Wingdings" w:cs="Wingdings"/>
          <w:sz w:val="20"/>
          <w:szCs w:val="20"/>
          <w:lang w:val="es-ES_tradnl"/>
        </w:rPr>
        <w:t></w:t>
      </w:r>
      <w:r w:rsidRPr="004E0C92">
        <w:rPr>
          <w:sz w:val="20"/>
          <w:szCs w:val="20"/>
          <w:lang w:val="es-ES_tradnl"/>
        </w:rPr>
        <w:t>Transcrip</w:t>
      </w:r>
      <w:r w:rsidR="00A2583B" w:rsidRPr="004E0C92">
        <w:rPr>
          <w:sz w:val="20"/>
          <w:szCs w:val="20"/>
          <w:lang w:val="es-ES_tradnl"/>
        </w:rPr>
        <w:t>ción del fallo</w:t>
      </w:r>
      <w:r w:rsidRPr="004E0C92">
        <w:rPr>
          <w:sz w:val="20"/>
          <w:szCs w:val="20"/>
          <w:lang w:val="es-ES_tradnl"/>
        </w:rPr>
        <w:t xml:space="preserve">: </w:t>
      </w:r>
      <w:r w:rsidR="00C47158">
        <w:rPr>
          <w:sz w:val="20"/>
          <w:szCs w:val="20"/>
          <w:lang w:val="es-ES_tradnl"/>
        </w:rPr>
        <w:tab/>
        <w:t>Documento de una página donde se nombra al</w:t>
      </w:r>
      <w:r w:rsidR="00A2583B" w:rsidRPr="004E0C92">
        <w:rPr>
          <w:sz w:val="20"/>
          <w:szCs w:val="20"/>
          <w:lang w:val="es-ES_tradnl"/>
        </w:rPr>
        <w:t xml:space="preserve"> deudor del fallo</w:t>
      </w:r>
      <w:r w:rsidRPr="004E0C92">
        <w:rPr>
          <w:sz w:val="20"/>
          <w:szCs w:val="20"/>
          <w:lang w:val="es-ES_tradnl"/>
        </w:rPr>
        <w:t xml:space="preserve">, </w:t>
      </w:r>
      <w:r w:rsidR="00A2583B" w:rsidRPr="004E0C92">
        <w:rPr>
          <w:sz w:val="20"/>
          <w:szCs w:val="20"/>
          <w:lang w:val="es-ES_tradnl"/>
        </w:rPr>
        <w:t>el acreedor</w:t>
      </w:r>
      <w:r w:rsidR="00C47158">
        <w:rPr>
          <w:sz w:val="20"/>
          <w:szCs w:val="20"/>
          <w:lang w:val="es-ES_tradnl"/>
        </w:rPr>
        <w:t xml:space="preserve">, </w:t>
      </w:r>
      <w:r w:rsidR="00A2583B" w:rsidRPr="004E0C92">
        <w:rPr>
          <w:sz w:val="20"/>
          <w:szCs w:val="20"/>
          <w:lang w:val="es-ES_tradnl"/>
        </w:rPr>
        <w:t xml:space="preserve">la fecha y </w:t>
      </w:r>
      <w:r w:rsidR="00C47158">
        <w:rPr>
          <w:sz w:val="20"/>
          <w:szCs w:val="20"/>
          <w:lang w:val="es-ES_tradnl"/>
        </w:rPr>
        <w:t xml:space="preserve">el </w:t>
      </w:r>
      <w:r w:rsidR="00A2583B" w:rsidRPr="004E0C92">
        <w:rPr>
          <w:sz w:val="20"/>
          <w:szCs w:val="20"/>
          <w:lang w:val="es-ES_tradnl"/>
        </w:rPr>
        <w:t>monto del fallo</w:t>
      </w:r>
      <w:r w:rsidRPr="004E0C92">
        <w:rPr>
          <w:sz w:val="20"/>
          <w:szCs w:val="20"/>
          <w:lang w:val="es-ES_tradnl"/>
        </w:rPr>
        <w:t xml:space="preserve">. </w:t>
      </w:r>
    </w:p>
    <w:p w:rsidR="00FE4088" w:rsidRPr="004E0C92" w:rsidRDefault="00FE4088" w:rsidP="002200BF">
      <w:pPr>
        <w:pStyle w:val="Default"/>
        <w:spacing w:after="3"/>
        <w:ind w:left="2880" w:hanging="2880"/>
        <w:jc w:val="both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0"/>
          <w:szCs w:val="20"/>
          <w:lang w:val="es-ES_tradnl"/>
        </w:rPr>
        <w:t></w:t>
      </w:r>
      <w:r w:rsidRPr="004E0C92">
        <w:rPr>
          <w:rFonts w:ascii="Wingdings" w:hAnsi="Wingdings" w:cs="Wingdings"/>
          <w:sz w:val="20"/>
          <w:szCs w:val="20"/>
          <w:lang w:val="es-ES_tradnl"/>
        </w:rPr>
        <w:t></w:t>
      </w:r>
      <w:r w:rsidR="005834CA" w:rsidRPr="004E0C92">
        <w:rPr>
          <w:sz w:val="20"/>
          <w:szCs w:val="20"/>
          <w:lang w:val="es-ES_tradnl"/>
        </w:rPr>
        <w:t>Liquidación del fallo</w:t>
      </w:r>
      <w:r w:rsidRPr="004E0C92">
        <w:rPr>
          <w:sz w:val="20"/>
          <w:szCs w:val="20"/>
          <w:lang w:val="es-ES_tradnl"/>
        </w:rPr>
        <w:t xml:space="preserve">: </w:t>
      </w:r>
      <w:r w:rsidR="00C47158">
        <w:rPr>
          <w:sz w:val="20"/>
          <w:szCs w:val="20"/>
          <w:lang w:val="es-ES_tradnl"/>
        </w:rPr>
        <w:tab/>
      </w:r>
      <w:r w:rsidR="005834CA" w:rsidRPr="004E0C92">
        <w:rPr>
          <w:sz w:val="20"/>
          <w:szCs w:val="20"/>
          <w:lang w:val="es-ES_tradnl"/>
        </w:rPr>
        <w:t xml:space="preserve">El documento que </w:t>
      </w:r>
      <w:r w:rsidR="00F668B6">
        <w:rPr>
          <w:sz w:val="20"/>
          <w:szCs w:val="20"/>
          <w:lang w:val="es-ES_tradnl"/>
        </w:rPr>
        <w:t xml:space="preserve">hace constar </w:t>
      </w:r>
      <w:r w:rsidR="005834CA" w:rsidRPr="004E0C92">
        <w:rPr>
          <w:sz w:val="20"/>
          <w:szCs w:val="20"/>
          <w:lang w:val="es-ES_tradnl"/>
        </w:rPr>
        <w:t xml:space="preserve">que el </w:t>
      </w:r>
      <w:r w:rsidR="00A2583B" w:rsidRPr="004E0C92">
        <w:rPr>
          <w:sz w:val="20"/>
          <w:szCs w:val="20"/>
          <w:lang w:val="es-ES_tradnl"/>
        </w:rPr>
        <w:t xml:space="preserve">deudor </w:t>
      </w:r>
      <w:r w:rsidR="00C47158">
        <w:rPr>
          <w:sz w:val="20"/>
          <w:szCs w:val="20"/>
          <w:lang w:val="es-ES_tradnl"/>
        </w:rPr>
        <w:t>ya</w:t>
      </w:r>
      <w:r w:rsidRPr="004E0C92">
        <w:rPr>
          <w:sz w:val="20"/>
          <w:szCs w:val="20"/>
          <w:lang w:val="es-ES_tradnl"/>
        </w:rPr>
        <w:t xml:space="preserve"> ha</w:t>
      </w:r>
      <w:r w:rsidR="005834CA" w:rsidRPr="004E0C92">
        <w:rPr>
          <w:sz w:val="20"/>
          <w:szCs w:val="20"/>
          <w:lang w:val="es-ES_tradnl"/>
        </w:rPr>
        <w:t xml:space="preserve"> liquidado el fallo</w:t>
      </w:r>
      <w:r w:rsidRPr="004E0C92">
        <w:rPr>
          <w:sz w:val="20"/>
          <w:szCs w:val="20"/>
          <w:lang w:val="es-ES_tradnl"/>
        </w:rPr>
        <w:t xml:space="preserve">. </w:t>
      </w:r>
      <w:r w:rsidR="005834CA" w:rsidRPr="004E0C92">
        <w:rPr>
          <w:sz w:val="20"/>
          <w:szCs w:val="20"/>
          <w:lang w:val="es-ES_tradnl"/>
        </w:rPr>
        <w:t xml:space="preserve">El </w:t>
      </w:r>
      <w:r w:rsidR="00A2583B" w:rsidRPr="004E0C92">
        <w:rPr>
          <w:sz w:val="20"/>
          <w:szCs w:val="20"/>
          <w:lang w:val="es-ES_tradnl"/>
        </w:rPr>
        <w:t xml:space="preserve">acreedor </w:t>
      </w:r>
      <w:r w:rsidR="005834CA" w:rsidRPr="004E0C92">
        <w:rPr>
          <w:sz w:val="20"/>
          <w:szCs w:val="20"/>
          <w:lang w:val="es-ES_tradnl"/>
        </w:rPr>
        <w:t xml:space="preserve">debe </w:t>
      </w:r>
      <w:r w:rsidR="00D94F17">
        <w:rPr>
          <w:sz w:val="20"/>
          <w:szCs w:val="20"/>
          <w:lang w:val="es-ES_tradnl"/>
        </w:rPr>
        <w:t>presentarlo</w:t>
      </w:r>
      <w:r w:rsidR="005834CA" w:rsidRPr="004E0C92">
        <w:rPr>
          <w:sz w:val="20"/>
          <w:szCs w:val="20"/>
          <w:lang w:val="es-ES_tradnl"/>
        </w:rPr>
        <w:t xml:space="preserve"> en la </w:t>
      </w:r>
      <w:r w:rsidR="009F220B">
        <w:rPr>
          <w:sz w:val="20"/>
          <w:szCs w:val="20"/>
          <w:lang w:val="es-ES_tradnl"/>
        </w:rPr>
        <w:t>Oficina del secretario</w:t>
      </w:r>
      <w:r w:rsidR="005834CA" w:rsidRPr="004E0C92">
        <w:rPr>
          <w:sz w:val="20"/>
          <w:szCs w:val="20"/>
          <w:lang w:val="es-ES_tradnl"/>
        </w:rPr>
        <w:t xml:space="preserve"> para que el fallo deje de aparecer en los informes crediticios como impago</w:t>
      </w:r>
      <w:r w:rsidRPr="004E0C92">
        <w:rPr>
          <w:sz w:val="20"/>
          <w:szCs w:val="20"/>
          <w:lang w:val="es-ES_tradnl"/>
        </w:rPr>
        <w:t xml:space="preserve">. </w:t>
      </w:r>
      <w:r w:rsidR="005834CA" w:rsidRPr="004E0C92">
        <w:rPr>
          <w:sz w:val="20"/>
          <w:szCs w:val="20"/>
          <w:lang w:val="es-ES_tradnl"/>
        </w:rPr>
        <w:t xml:space="preserve">La liquidación puede ser </w:t>
      </w:r>
      <w:r w:rsidRPr="004E0C92">
        <w:rPr>
          <w:sz w:val="20"/>
          <w:szCs w:val="20"/>
          <w:lang w:val="es-ES_tradnl"/>
        </w:rPr>
        <w:t>“</w:t>
      </w:r>
      <w:r w:rsidR="00C47158">
        <w:rPr>
          <w:sz w:val="20"/>
          <w:szCs w:val="20"/>
          <w:lang w:val="es-ES_tradnl"/>
        </w:rPr>
        <w:t>t</w:t>
      </w:r>
      <w:r w:rsidR="005834CA" w:rsidRPr="004E0C92">
        <w:rPr>
          <w:sz w:val="20"/>
          <w:szCs w:val="20"/>
          <w:lang w:val="es-ES_tradnl"/>
        </w:rPr>
        <w:t>otal</w:t>
      </w:r>
      <w:r w:rsidRPr="004E0C92">
        <w:rPr>
          <w:sz w:val="20"/>
          <w:szCs w:val="20"/>
          <w:lang w:val="es-ES_tradnl"/>
        </w:rPr>
        <w:t>” o “</w:t>
      </w:r>
      <w:r w:rsidR="00C47158">
        <w:rPr>
          <w:sz w:val="20"/>
          <w:szCs w:val="20"/>
          <w:lang w:val="es-ES_tradnl"/>
        </w:rPr>
        <w:t>p</w:t>
      </w:r>
      <w:r w:rsidRPr="004E0C92">
        <w:rPr>
          <w:sz w:val="20"/>
          <w:szCs w:val="20"/>
          <w:lang w:val="es-ES_tradnl"/>
        </w:rPr>
        <w:t>ar</w:t>
      </w:r>
      <w:r w:rsidR="005834CA" w:rsidRPr="004E0C92">
        <w:rPr>
          <w:sz w:val="20"/>
          <w:szCs w:val="20"/>
          <w:lang w:val="es-ES_tradnl"/>
        </w:rPr>
        <w:t>c</w:t>
      </w:r>
      <w:r w:rsidRPr="004E0C92">
        <w:rPr>
          <w:sz w:val="20"/>
          <w:szCs w:val="20"/>
          <w:lang w:val="es-ES_tradnl"/>
        </w:rPr>
        <w:t xml:space="preserve">ial”. </w:t>
      </w:r>
    </w:p>
    <w:p w:rsidR="00FE4088" w:rsidRPr="004E0C92" w:rsidRDefault="00FE4088" w:rsidP="002200BF">
      <w:pPr>
        <w:pStyle w:val="Default"/>
        <w:spacing w:after="3"/>
        <w:jc w:val="both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0"/>
          <w:szCs w:val="20"/>
          <w:lang w:val="es-ES_tradnl"/>
        </w:rPr>
        <w:t></w:t>
      </w:r>
      <w:r w:rsidRPr="004E0C92">
        <w:rPr>
          <w:rFonts w:ascii="Wingdings" w:hAnsi="Wingdings" w:cs="Wingdings"/>
          <w:sz w:val="20"/>
          <w:szCs w:val="20"/>
          <w:lang w:val="es-ES_tradnl"/>
        </w:rPr>
        <w:t></w:t>
      </w:r>
      <w:r w:rsidR="00AA1475" w:rsidRPr="004E0C92">
        <w:rPr>
          <w:sz w:val="20"/>
          <w:szCs w:val="20"/>
          <w:lang w:val="es-ES_tradnl"/>
        </w:rPr>
        <w:t>Podrá</w:t>
      </w:r>
      <w:r w:rsidRPr="004E0C92">
        <w:rPr>
          <w:sz w:val="20"/>
          <w:szCs w:val="20"/>
          <w:lang w:val="es-ES_tradnl"/>
        </w:rPr>
        <w:t xml:space="preserve">: </w:t>
      </w:r>
      <w:r w:rsidR="00C47158">
        <w:rPr>
          <w:sz w:val="20"/>
          <w:szCs w:val="20"/>
          <w:lang w:val="es-ES_tradnl"/>
        </w:rPr>
        <w:tab/>
      </w:r>
      <w:r w:rsidR="00C47158">
        <w:rPr>
          <w:sz w:val="20"/>
          <w:szCs w:val="20"/>
          <w:lang w:val="es-ES_tradnl"/>
        </w:rPr>
        <w:tab/>
      </w:r>
      <w:r w:rsidR="00C47158">
        <w:rPr>
          <w:sz w:val="20"/>
          <w:szCs w:val="20"/>
          <w:lang w:val="es-ES_tradnl"/>
        </w:rPr>
        <w:tab/>
      </w:r>
      <w:r w:rsidR="00AA1475" w:rsidRPr="004E0C92">
        <w:rPr>
          <w:sz w:val="20"/>
          <w:szCs w:val="20"/>
          <w:lang w:val="es-ES_tradnl"/>
        </w:rPr>
        <w:t>En términos legales, “p</w:t>
      </w:r>
      <w:r w:rsidR="00CE0723">
        <w:rPr>
          <w:sz w:val="20"/>
          <w:szCs w:val="20"/>
          <w:lang w:val="es-ES_tradnl"/>
        </w:rPr>
        <w:t>odrá” se define como “opcional”</w:t>
      </w:r>
      <w:r w:rsidR="00AA1475" w:rsidRPr="004E0C92">
        <w:rPr>
          <w:sz w:val="20"/>
          <w:szCs w:val="20"/>
          <w:lang w:val="es-ES_tradnl"/>
        </w:rPr>
        <w:t xml:space="preserve"> o “puede”.</w:t>
      </w:r>
    </w:p>
    <w:p w:rsidR="00FE4088" w:rsidRPr="004E0C92" w:rsidRDefault="00FE4088" w:rsidP="002200BF">
      <w:pPr>
        <w:pStyle w:val="Default"/>
        <w:jc w:val="both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0"/>
          <w:szCs w:val="20"/>
          <w:lang w:val="es-ES_tradnl"/>
        </w:rPr>
        <w:t></w:t>
      </w:r>
      <w:r w:rsidRPr="004E0C92">
        <w:rPr>
          <w:rFonts w:ascii="Wingdings" w:hAnsi="Wingdings" w:cs="Wingdings"/>
          <w:sz w:val="20"/>
          <w:szCs w:val="20"/>
          <w:lang w:val="es-ES_tradnl"/>
        </w:rPr>
        <w:t></w:t>
      </w:r>
      <w:r w:rsidR="00AA1475" w:rsidRPr="004E0C92">
        <w:rPr>
          <w:sz w:val="20"/>
          <w:szCs w:val="20"/>
          <w:lang w:val="es-ES_tradnl"/>
        </w:rPr>
        <w:t>Deberá</w:t>
      </w:r>
      <w:r w:rsidRPr="004E0C92">
        <w:rPr>
          <w:sz w:val="20"/>
          <w:szCs w:val="20"/>
          <w:lang w:val="es-ES_tradnl"/>
        </w:rPr>
        <w:t xml:space="preserve">: </w:t>
      </w:r>
      <w:r w:rsidR="00C47158">
        <w:rPr>
          <w:sz w:val="20"/>
          <w:szCs w:val="20"/>
          <w:lang w:val="es-ES_tradnl"/>
        </w:rPr>
        <w:tab/>
      </w:r>
      <w:r w:rsidR="00C47158">
        <w:rPr>
          <w:sz w:val="20"/>
          <w:szCs w:val="20"/>
          <w:lang w:val="es-ES_tradnl"/>
        </w:rPr>
        <w:tab/>
      </w:r>
      <w:r w:rsidR="00C47158">
        <w:rPr>
          <w:sz w:val="20"/>
          <w:szCs w:val="20"/>
          <w:lang w:val="es-ES_tradnl"/>
        </w:rPr>
        <w:tab/>
      </w:r>
      <w:r w:rsidR="00AA1475" w:rsidRPr="004E0C92">
        <w:rPr>
          <w:sz w:val="20"/>
          <w:szCs w:val="20"/>
          <w:lang w:val="es-ES_tradnl"/>
        </w:rPr>
        <w:t>En términos legales, “deberá” se define como “se requiere</w:t>
      </w:r>
      <w:r w:rsidR="00F668B6">
        <w:rPr>
          <w:sz w:val="20"/>
          <w:szCs w:val="20"/>
          <w:lang w:val="es-ES_tradnl"/>
        </w:rPr>
        <w:t xml:space="preserve"> o </w:t>
      </w:r>
      <w:r w:rsidR="00AA1475" w:rsidRPr="004E0C92">
        <w:rPr>
          <w:sz w:val="20"/>
          <w:szCs w:val="20"/>
          <w:lang w:val="es-ES_tradnl"/>
        </w:rPr>
        <w:t>exige”.</w:t>
      </w:r>
      <w:r w:rsidRPr="004E0C92">
        <w:rPr>
          <w:sz w:val="20"/>
          <w:szCs w:val="20"/>
          <w:lang w:val="es-ES_tradnl"/>
        </w:rPr>
        <w:t xml:space="preserve"> </w:t>
      </w:r>
    </w:p>
    <w:p w:rsidR="0068003B" w:rsidRPr="004E0C92" w:rsidRDefault="0068003B" w:rsidP="002200BF">
      <w:pPr>
        <w:jc w:val="both"/>
        <w:rPr>
          <w:lang w:val="es-ES_tradnl"/>
        </w:rPr>
      </w:pPr>
    </w:p>
    <w:p w:rsidR="0068003B" w:rsidRPr="004E0C92" w:rsidRDefault="0068003B" w:rsidP="0068003B">
      <w:pPr>
        <w:pStyle w:val="BodyText2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sz w:val="10"/>
          <w:szCs w:val="10"/>
          <w:lang w:val="es-ES_tradnl"/>
        </w:rPr>
      </w:pPr>
    </w:p>
    <w:p w:rsidR="0068003B" w:rsidRPr="004E0C92" w:rsidRDefault="0068003B" w:rsidP="0068003B">
      <w:pPr>
        <w:pStyle w:val="BodyText2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b/>
          <w:sz w:val="23"/>
          <w:szCs w:val="23"/>
          <w:lang w:val="es-ES_tradnl"/>
        </w:rPr>
      </w:pPr>
      <w:r w:rsidRPr="004E0C92">
        <w:rPr>
          <w:b/>
          <w:sz w:val="23"/>
          <w:szCs w:val="23"/>
          <w:lang w:val="es-ES_tradnl"/>
        </w:rPr>
        <w:t xml:space="preserve">Si no entiende esta información, </w:t>
      </w:r>
      <w:r w:rsidR="00D94F17">
        <w:rPr>
          <w:b/>
          <w:sz w:val="23"/>
          <w:szCs w:val="23"/>
          <w:lang w:val="es-ES_tradnl"/>
        </w:rPr>
        <w:t>consulte</w:t>
      </w:r>
      <w:r w:rsidRPr="004E0C92">
        <w:rPr>
          <w:b/>
          <w:sz w:val="23"/>
          <w:szCs w:val="23"/>
          <w:lang w:val="es-ES_tradnl"/>
        </w:rPr>
        <w:t xml:space="preserve"> </w:t>
      </w:r>
      <w:r w:rsidR="00CE0723">
        <w:rPr>
          <w:b/>
          <w:sz w:val="23"/>
          <w:szCs w:val="23"/>
          <w:lang w:val="es-ES_tradnl"/>
        </w:rPr>
        <w:t>con</w:t>
      </w:r>
      <w:r w:rsidRPr="004E0C92">
        <w:rPr>
          <w:b/>
          <w:sz w:val="23"/>
          <w:szCs w:val="23"/>
          <w:lang w:val="es-ES_tradnl"/>
        </w:rPr>
        <w:t xml:space="preserve"> un abogado. </w:t>
      </w:r>
    </w:p>
    <w:p w:rsidR="00B26531" w:rsidRPr="00B26531" w:rsidRDefault="00B76034" w:rsidP="00FE4088">
      <w:pPr>
        <w:pStyle w:val="Default"/>
        <w:pageBreakBefore/>
        <w:rPr>
          <w:color w:val="auto"/>
          <w:sz w:val="20"/>
          <w:szCs w:val="20"/>
          <w:lang w:val="es-ES_tradnl"/>
        </w:rPr>
      </w:pPr>
      <w:r>
        <w:rPr>
          <w:b/>
          <w:bCs/>
          <w:color w:val="auto"/>
          <w:sz w:val="28"/>
          <w:szCs w:val="28"/>
          <w:lang w:val="es-ES_tradnl"/>
        </w:rPr>
        <w:lastRenderedPageBreak/>
        <w:t>COSTOS</w:t>
      </w:r>
    </w:p>
    <w:p w:rsidR="00B26531" w:rsidRDefault="00B26531" w:rsidP="00BB1C21">
      <w:pPr>
        <w:pStyle w:val="Default"/>
        <w:ind w:left="360"/>
        <w:rPr>
          <w:color w:val="0000FF"/>
          <w:sz w:val="20"/>
          <w:szCs w:val="20"/>
          <w:u w:val="single"/>
          <w:lang w:val="es-ES_tradnl"/>
        </w:rPr>
      </w:pPr>
    </w:p>
    <w:p w:rsidR="00FE4088" w:rsidRPr="004E0C92" w:rsidRDefault="00B76034" w:rsidP="00BB1C21">
      <w:pPr>
        <w:pStyle w:val="Default"/>
        <w:ind w:left="360"/>
        <w:rPr>
          <w:sz w:val="20"/>
          <w:szCs w:val="20"/>
          <w:lang w:val="es-ES_tradnl"/>
        </w:rPr>
      </w:pPr>
      <w:r w:rsidRPr="00B26531">
        <w:rPr>
          <w:color w:val="auto"/>
          <w:sz w:val="20"/>
          <w:szCs w:val="20"/>
          <w:lang w:val="es-ES_tradnl"/>
        </w:rPr>
        <w:t>Los costos</w:t>
      </w:r>
      <w:r w:rsidR="00FE4088" w:rsidRPr="004E0C92">
        <w:rPr>
          <w:color w:val="0000FF"/>
          <w:sz w:val="20"/>
          <w:szCs w:val="20"/>
          <w:lang w:val="es-ES_tradnl"/>
        </w:rPr>
        <w:t xml:space="preserve"> </w:t>
      </w:r>
      <w:r w:rsidR="00DB5C9C" w:rsidRPr="004E0C92">
        <w:rPr>
          <w:sz w:val="20"/>
          <w:szCs w:val="20"/>
          <w:lang w:val="es-ES_tradnl"/>
        </w:rPr>
        <w:t xml:space="preserve">que las partes </w:t>
      </w:r>
      <w:r w:rsidR="00D94F17">
        <w:rPr>
          <w:sz w:val="20"/>
          <w:szCs w:val="20"/>
          <w:lang w:val="es-ES_tradnl"/>
        </w:rPr>
        <w:t>de la causa</w:t>
      </w:r>
      <w:r w:rsidR="00DB5C9C" w:rsidRPr="004E0C92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tal vez tengan</w:t>
      </w:r>
      <w:r w:rsidR="00DB5C9C" w:rsidRPr="004E0C92">
        <w:rPr>
          <w:sz w:val="20"/>
          <w:szCs w:val="20"/>
          <w:lang w:val="es-ES_tradnl"/>
        </w:rPr>
        <w:t xml:space="preserve"> que pagar son l</w:t>
      </w:r>
      <w:r>
        <w:rPr>
          <w:sz w:val="20"/>
          <w:szCs w:val="20"/>
          <w:lang w:val="es-ES_tradnl"/>
        </w:rPr>
        <w:t>o</w:t>
      </w:r>
      <w:r w:rsidR="00DB5C9C" w:rsidRPr="004E0C92">
        <w:rPr>
          <w:sz w:val="20"/>
          <w:szCs w:val="20"/>
          <w:lang w:val="es-ES_tradnl"/>
        </w:rPr>
        <w:t>s siguientes</w:t>
      </w:r>
      <w:r w:rsidR="00FE4088" w:rsidRPr="004E0C92">
        <w:rPr>
          <w:sz w:val="20"/>
          <w:szCs w:val="20"/>
          <w:lang w:val="es-ES_tradnl"/>
        </w:rPr>
        <w:t xml:space="preserve">: </w:t>
      </w:r>
    </w:p>
    <w:p w:rsidR="00FE4088" w:rsidRPr="00B26531" w:rsidRDefault="00FE4088" w:rsidP="00BB1C21">
      <w:pPr>
        <w:pStyle w:val="Default"/>
        <w:ind w:left="360"/>
        <w:rPr>
          <w:sz w:val="20"/>
          <w:szCs w:val="20"/>
          <w:lang w:val="es-ES"/>
        </w:rPr>
      </w:pPr>
      <w:r w:rsidRPr="004E0C92">
        <w:rPr>
          <w:rFonts w:ascii="Wingdings" w:hAnsi="Wingdings" w:cs="Wingdings"/>
          <w:sz w:val="23"/>
          <w:szCs w:val="23"/>
          <w:lang w:val="es-ES_tradnl"/>
        </w:rPr>
        <w:t></w:t>
      </w:r>
      <w:r w:rsidRPr="004E0C92">
        <w:rPr>
          <w:rFonts w:ascii="Wingdings" w:hAnsi="Wingdings" w:cs="Wingdings"/>
          <w:sz w:val="23"/>
          <w:szCs w:val="23"/>
          <w:lang w:val="es-ES_tradnl"/>
        </w:rPr>
        <w:t></w:t>
      </w:r>
      <w:r w:rsidRPr="004E0C92">
        <w:rPr>
          <w:sz w:val="20"/>
          <w:szCs w:val="20"/>
          <w:lang w:val="es-ES_tradnl"/>
        </w:rPr>
        <w:t>Cop</w:t>
      </w:r>
      <w:r w:rsidR="00DB5C9C" w:rsidRPr="004E0C92">
        <w:rPr>
          <w:sz w:val="20"/>
          <w:szCs w:val="20"/>
          <w:lang w:val="es-ES_tradnl"/>
        </w:rPr>
        <w:t>ias de documentos</w:t>
      </w:r>
      <w:r w:rsidRPr="004E0C92">
        <w:rPr>
          <w:sz w:val="20"/>
          <w:szCs w:val="20"/>
          <w:lang w:val="es-ES_tradnl"/>
        </w:rPr>
        <w:t xml:space="preserve"> </w:t>
      </w:r>
      <w:r w:rsidR="005063A1">
        <w:rPr>
          <w:sz w:val="20"/>
          <w:szCs w:val="20"/>
          <w:lang w:val="es-ES_tradnl"/>
        </w:rPr>
        <w:tab/>
      </w:r>
      <w:r w:rsidR="005063A1">
        <w:rPr>
          <w:sz w:val="20"/>
          <w:szCs w:val="20"/>
          <w:lang w:val="es-ES_tradnl"/>
        </w:rPr>
        <w:tab/>
      </w:r>
      <w:r w:rsidR="005063A1">
        <w:rPr>
          <w:sz w:val="20"/>
          <w:szCs w:val="20"/>
          <w:lang w:val="es-ES_tradnl"/>
        </w:rPr>
        <w:tab/>
      </w:r>
      <w:r w:rsidR="005063A1" w:rsidRPr="005063A1">
        <w:rPr>
          <w:sz w:val="20"/>
          <w:szCs w:val="20"/>
          <w:lang w:val="es-ES_tradnl"/>
        </w:rPr>
        <w:t xml:space="preserve">$.75 </w:t>
      </w:r>
      <w:r w:rsidR="005063A1">
        <w:rPr>
          <w:sz w:val="20"/>
          <w:szCs w:val="20"/>
          <w:lang w:val="es-ES_tradnl"/>
        </w:rPr>
        <w:t xml:space="preserve">por </w:t>
      </w:r>
      <w:r w:rsidR="005063A1" w:rsidRPr="00B26531">
        <w:rPr>
          <w:sz w:val="20"/>
          <w:szCs w:val="20"/>
          <w:lang w:val="es-ES"/>
        </w:rPr>
        <w:t>página</w:t>
      </w:r>
    </w:p>
    <w:p w:rsidR="00FE4088" w:rsidRPr="004E0C92" w:rsidRDefault="00FE4088" w:rsidP="00BB1C21">
      <w:pPr>
        <w:pStyle w:val="Default"/>
        <w:ind w:left="360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3"/>
          <w:szCs w:val="23"/>
          <w:lang w:val="es-ES_tradnl"/>
        </w:rPr>
        <w:t></w:t>
      </w:r>
      <w:r w:rsidRPr="004E0C92">
        <w:rPr>
          <w:rFonts w:ascii="Wingdings" w:hAnsi="Wingdings" w:cs="Wingdings"/>
          <w:sz w:val="23"/>
          <w:szCs w:val="23"/>
          <w:lang w:val="es-ES_tradnl"/>
        </w:rPr>
        <w:t></w:t>
      </w:r>
      <w:r w:rsidR="00DB5C9C" w:rsidRPr="004E0C92">
        <w:rPr>
          <w:sz w:val="20"/>
          <w:szCs w:val="20"/>
          <w:lang w:val="es-ES_tradnl"/>
        </w:rPr>
        <w:t xml:space="preserve">Notificación </w:t>
      </w:r>
      <w:r w:rsidR="0027440A">
        <w:rPr>
          <w:sz w:val="20"/>
          <w:szCs w:val="20"/>
          <w:lang w:val="es-ES_tradnl"/>
        </w:rPr>
        <w:t>judicial</w:t>
      </w:r>
      <w:r w:rsidR="00DB5C9C" w:rsidRPr="004E0C92">
        <w:rPr>
          <w:sz w:val="20"/>
          <w:szCs w:val="20"/>
          <w:lang w:val="es-ES_tradnl"/>
        </w:rPr>
        <w:tab/>
      </w:r>
      <w:r w:rsidR="00DB5C9C" w:rsidRPr="004E0C92">
        <w:rPr>
          <w:sz w:val="20"/>
          <w:szCs w:val="20"/>
          <w:lang w:val="es-ES_tradnl"/>
        </w:rPr>
        <w:tab/>
      </w:r>
      <w:r w:rsidR="00DB5C9C" w:rsidRPr="004E0C92">
        <w:rPr>
          <w:sz w:val="20"/>
          <w:szCs w:val="20"/>
          <w:lang w:val="es-ES_tradnl"/>
        </w:rPr>
        <w:tab/>
      </w:r>
      <w:r w:rsidR="008E7F33">
        <w:rPr>
          <w:sz w:val="20"/>
          <w:szCs w:val="20"/>
          <w:lang w:val="es-ES_tradnl"/>
        </w:rPr>
        <w:tab/>
      </w:r>
      <w:r w:rsidR="00DB5C9C" w:rsidRPr="004E0C92">
        <w:rPr>
          <w:sz w:val="20"/>
          <w:szCs w:val="20"/>
          <w:lang w:val="es-ES_tradnl"/>
        </w:rPr>
        <w:t>Varía (pagader</w:t>
      </w:r>
      <w:r w:rsidR="00B76034">
        <w:rPr>
          <w:sz w:val="20"/>
          <w:szCs w:val="20"/>
          <w:lang w:val="es-ES_tradnl"/>
        </w:rPr>
        <w:t>o</w:t>
      </w:r>
      <w:r w:rsidR="00DB5C9C" w:rsidRPr="004E0C92">
        <w:rPr>
          <w:sz w:val="20"/>
          <w:szCs w:val="20"/>
          <w:lang w:val="es-ES_tradnl"/>
        </w:rPr>
        <w:t xml:space="preserve"> al </w:t>
      </w:r>
      <w:r w:rsidR="00BB1C21">
        <w:rPr>
          <w:sz w:val="20"/>
          <w:szCs w:val="20"/>
          <w:lang w:val="es-ES_tradnl"/>
        </w:rPr>
        <w:t>n</w:t>
      </w:r>
      <w:r w:rsidR="00B26531">
        <w:rPr>
          <w:sz w:val="20"/>
          <w:szCs w:val="20"/>
          <w:lang w:val="es-ES_tradnl"/>
        </w:rPr>
        <w:t>otificador</w:t>
      </w:r>
      <w:r w:rsidR="00DB5C9C" w:rsidRPr="004E0C92">
        <w:rPr>
          <w:sz w:val="20"/>
          <w:szCs w:val="20"/>
          <w:lang w:val="es-ES_tradnl"/>
        </w:rPr>
        <w:t>)</w:t>
      </w:r>
      <w:r w:rsidRPr="004E0C92">
        <w:rPr>
          <w:sz w:val="20"/>
          <w:szCs w:val="20"/>
          <w:lang w:val="es-ES_tradnl"/>
        </w:rPr>
        <w:t xml:space="preserve"> </w:t>
      </w:r>
    </w:p>
    <w:p w:rsidR="00FE4088" w:rsidRPr="005063A1" w:rsidRDefault="00FE4088" w:rsidP="00BB1C21">
      <w:pPr>
        <w:pStyle w:val="Default"/>
        <w:ind w:left="360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3"/>
          <w:szCs w:val="23"/>
          <w:lang w:val="es-ES_tradnl"/>
        </w:rPr>
        <w:t></w:t>
      </w:r>
      <w:r w:rsidRPr="004E0C92">
        <w:rPr>
          <w:rFonts w:ascii="Wingdings" w:hAnsi="Wingdings" w:cs="Wingdings"/>
          <w:sz w:val="23"/>
          <w:szCs w:val="23"/>
          <w:lang w:val="es-ES_tradnl"/>
        </w:rPr>
        <w:t></w:t>
      </w:r>
      <w:r w:rsidR="00DB5C9C" w:rsidRPr="004E0C92">
        <w:rPr>
          <w:sz w:val="20"/>
          <w:szCs w:val="20"/>
          <w:lang w:val="es-ES_tradnl"/>
        </w:rPr>
        <w:t>Expedición del auto de embargo</w:t>
      </w:r>
      <w:r w:rsidR="005063A1">
        <w:rPr>
          <w:sz w:val="20"/>
          <w:szCs w:val="20"/>
          <w:lang w:val="es-ES_tradnl"/>
        </w:rPr>
        <w:tab/>
      </w:r>
      <w:r w:rsidR="00C82B06">
        <w:rPr>
          <w:sz w:val="20"/>
          <w:szCs w:val="20"/>
          <w:lang w:val="es-ES_tradnl"/>
        </w:rPr>
        <w:tab/>
      </w:r>
      <w:r w:rsidR="0029701F">
        <w:rPr>
          <w:sz w:val="20"/>
          <w:szCs w:val="20"/>
          <w:lang w:val="es-ES_tradnl"/>
        </w:rPr>
        <w:t>$45</w:t>
      </w:r>
      <w:r w:rsidR="005063A1" w:rsidRPr="005063A1">
        <w:rPr>
          <w:sz w:val="20"/>
          <w:szCs w:val="20"/>
          <w:lang w:val="es-ES_tradnl"/>
        </w:rPr>
        <w:t>.00</w:t>
      </w:r>
    </w:p>
    <w:p w:rsidR="00FE4088" w:rsidRPr="004E0C92" w:rsidRDefault="00FE4088" w:rsidP="00BB1C21">
      <w:pPr>
        <w:pStyle w:val="Default"/>
        <w:ind w:left="360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3"/>
          <w:szCs w:val="23"/>
          <w:lang w:val="es-ES_tradnl"/>
        </w:rPr>
        <w:t></w:t>
      </w:r>
      <w:r w:rsidRPr="004E0C92">
        <w:rPr>
          <w:rFonts w:ascii="Wingdings" w:hAnsi="Wingdings" w:cs="Wingdings"/>
          <w:sz w:val="23"/>
          <w:szCs w:val="23"/>
          <w:lang w:val="es-ES_tradnl"/>
        </w:rPr>
        <w:t></w:t>
      </w:r>
      <w:r w:rsidR="00DB5C9C" w:rsidRPr="004E0C92">
        <w:rPr>
          <w:sz w:val="20"/>
          <w:szCs w:val="20"/>
          <w:lang w:val="es-ES_tradnl"/>
        </w:rPr>
        <w:t>Certificación</w:t>
      </w:r>
      <w:r w:rsidR="005063A1">
        <w:rPr>
          <w:sz w:val="20"/>
          <w:szCs w:val="20"/>
          <w:lang w:val="es-ES_tradnl"/>
        </w:rPr>
        <w:tab/>
      </w:r>
      <w:r w:rsidR="005063A1">
        <w:rPr>
          <w:sz w:val="20"/>
          <w:szCs w:val="20"/>
          <w:lang w:val="es-ES_tradnl"/>
        </w:rPr>
        <w:tab/>
      </w:r>
      <w:r w:rsidR="005063A1">
        <w:rPr>
          <w:sz w:val="20"/>
          <w:szCs w:val="20"/>
          <w:lang w:val="es-ES_tradnl"/>
        </w:rPr>
        <w:tab/>
      </w:r>
      <w:r w:rsidR="005063A1">
        <w:rPr>
          <w:sz w:val="20"/>
          <w:szCs w:val="20"/>
          <w:lang w:val="es-ES_tradnl"/>
        </w:rPr>
        <w:tab/>
      </w:r>
      <w:r w:rsidR="00C82B06">
        <w:rPr>
          <w:sz w:val="20"/>
          <w:szCs w:val="20"/>
          <w:lang w:val="es-ES_tradnl"/>
        </w:rPr>
        <w:tab/>
      </w:r>
      <w:r w:rsidR="0029701F">
        <w:rPr>
          <w:sz w:val="20"/>
          <w:szCs w:val="20"/>
          <w:lang w:val="es-ES_tradnl"/>
        </w:rPr>
        <w:t>$20</w:t>
      </w:r>
      <w:r w:rsidR="005063A1">
        <w:rPr>
          <w:sz w:val="20"/>
          <w:szCs w:val="20"/>
          <w:lang w:val="es-ES_tradnl"/>
        </w:rPr>
        <w:t>.00</w:t>
      </w:r>
    </w:p>
    <w:p w:rsidR="00FE4088" w:rsidRPr="004E0C92" w:rsidRDefault="00FE4088" w:rsidP="00BB1C21">
      <w:pPr>
        <w:pStyle w:val="Default"/>
        <w:ind w:left="360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3"/>
          <w:szCs w:val="23"/>
          <w:lang w:val="es-ES_tradnl"/>
        </w:rPr>
        <w:t></w:t>
      </w:r>
      <w:r w:rsidRPr="004E0C92">
        <w:rPr>
          <w:rFonts w:ascii="Wingdings" w:hAnsi="Wingdings" w:cs="Wingdings"/>
          <w:sz w:val="23"/>
          <w:szCs w:val="23"/>
          <w:lang w:val="es-ES_tradnl"/>
        </w:rPr>
        <w:t></w:t>
      </w:r>
      <w:r w:rsidRPr="004E0C92">
        <w:rPr>
          <w:sz w:val="20"/>
          <w:szCs w:val="20"/>
          <w:lang w:val="es-ES_tradnl"/>
        </w:rPr>
        <w:t>Transcrip</w:t>
      </w:r>
      <w:r w:rsidR="00DB5C9C" w:rsidRPr="004E0C92">
        <w:rPr>
          <w:sz w:val="20"/>
          <w:szCs w:val="20"/>
          <w:lang w:val="es-ES_tradnl"/>
        </w:rPr>
        <w:t>ción del fallo</w:t>
      </w:r>
      <w:r w:rsidRPr="004E0C92">
        <w:rPr>
          <w:sz w:val="20"/>
          <w:szCs w:val="20"/>
          <w:lang w:val="es-ES_tradnl"/>
        </w:rPr>
        <w:t xml:space="preserve"> </w:t>
      </w:r>
      <w:r w:rsidR="005063A1">
        <w:rPr>
          <w:sz w:val="20"/>
          <w:szCs w:val="20"/>
          <w:lang w:val="es-ES_tradnl"/>
        </w:rPr>
        <w:tab/>
      </w:r>
      <w:r w:rsidR="005063A1">
        <w:rPr>
          <w:sz w:val="20"/>
          <w:szCs w:val="20"/>
          <w:lang w:val="es-ES_tradnl"/>
        </w:rPr>
        <w:tab/>
      </w:r>
      <w:r w:rsidR="005063A1">
        <w:rPr>
          <w:sz w:val="20"/>
          <w:szCs w:val="20"/>
          <w:lang w:val="es-ES_tradnl"/>
        </w:rPr>
        <w:tab/>
      </w:r>
      <w:r w:rsidR="00C82B06">
        <w:rPr>
          <w:sz w:val="20"/>
          <w:szCs w:val="20"/>
          <w:lang w:val="es-ES_tradnl"/>
        </w:rPr>
        <w:tab/>
      </w:r>
      <w:r w:rsidR="0029701F">
        <w:rPr>
          <w:sz w:val="20"/>
          <w:szCs w:val="20"/>
          <w:lang w:val="es-ES_tradnl"/>
        </w:rPr>
        <w:t>$25</w:t>
      </w:r>
      <w:r w:rsidR="005063A1">
        <w:rPr>
          <w:sz w:val="20"/>
          <w:szCs w:val="20"/>
          <w:lang w:val="es-ES_tradnl"/>
        </w:rPr>
        <w:t>.00</w:t>
      </w:r>
    </w:p>
    <w:p w:rsidR="00FE4088" w:rsidRPr="004E0C92" w:rsidRDefault="00FE4088" w:rsidP="00BB1C21">
      <w:pPr>
        <w:pStyle w:val="Default"/>
        <w:ind w:left="360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3"/>
          <w:szCs w:val="23"/>
          <w:lang w:val="es-ES_tradnl"/>
        </w:rPr>
        <w:t></w:t>
      </w:r>
      <w:r w:rsidRPr="004E0C92">
        <w:rPr>
          <w:rFonts w:ascii="Wingdings" w:hAnsi="Wingdings" w:cs="Wingdings"/>
          <w:sz w:val="23"/>
          <w:szCs w:val="23"/>
          <w:lang w:val="es-ES_tradnl"/>
        </w:rPr>
        <w:t></w:t>
      </w:r>
      <w:r w:rsidRPr="004E0C92">
        <w:rPr>
          <w:sz w:val="20"/>
          <w:szCs w:val="20"/>
          <w:lang w:val="es-ES_tradnl"/>
        </w:rPr>
        <w:t>E</w:t>
      </w:r>
      <w:r w:rsidR="00DB5C9C" w:rsidRPr="004E0C92">
        <w:rPr>
          <w:sz w:val="20"/>
          <w:szCs w:val="20"/>
          <w:lang w:val="es-ES_tradnl"/>
        </w:rPr>
        <w:t>jecutoria</w:t>
      </w:r>
      <w:r w:rsidRPr="004E0C92">
        <w:rPr>
          <w:sz w:val="20"/>
          <w:szCs w:val="20"/>
          <w:lang w:val="es-ES_tradnl"/>
        </w:rPr>
        <w:t xml:space="preserve"> </w:t>
      </w:r>
      <w:r w:rsidR="005063A1">
        <w:rPr>
          <w:sz w:val="20"/>
          <w:szCs w:val="20"/>
          <w:lang w:val="es-ES_tradnl"/>
        </w:rPr>
        <w:tab/>
      </w:r>
      <w:r w:rsidR="005063A1">
        <w:rPr>
          <w:sz w:val="20"/>
          <w:szCs w:val="20"/>
          <w:lang w:val="es-ES_tradnl"/>
        </w:rPr>
        <w:tab/>
      </w:r>
      <w:r w:rsidR="005063A1">
        <w:rPr>
          <w:sz w:val="20"/>
          <w:szCs w:val="20"/>
          <w:lang w:val="es-ES_tradnl"/>
        </w:rPr>
        <w:tab/>
      </w:r>
      <w:r w:rsidR="005063A1">
        <w:rPr>
          <w:sz w:val="20"/>
          <w:szCs w:val="20"/>
          <w:lang w:val="es-ES_tradnl"/>
        </w:rPr>
        <w:tab/>
      </w:r>
      <w:r w:rsidR="00C82B06">
        <w:rPr>
          <w:sz w:val="20"/>
          <w:szCs w:val="20"/>
          <w:lang w:val="es-ES_tradnl"/>
        </w:rPr>
        <w:tab/>
      </w:r>
      <w:r w:rsidR="0029701F">
        <w:rPr>
          <w:sz w:val="20"/>
          <w:szCs w:val="20"/>
          <w:lang w:val="es-ES_tradnl"/>
        </w:rPr>
        <w:t>$45</w:t>
      </w:r>
      <w:r w:rsidR="005063A1">
        <w:rPr>
          <w:sz w:val="20"/>
          <w:szCs w:val="20"/>
          <w:lang w:val="es-ES_tradnl"/>
        </w:rPr>
        <w:t>.00</w:t>
      </w:r>
    </w:p>
    <w:p w:rsidR="00FE4088" w:rsidRPr="004E0C92" w:rsidRDefault="00FE4088" w:rsidP="00BB1C21">
      <w:pPr>
        <w:pStyle w:val="Default"/>
        <w:ind w:left="360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3"/>
          <w:szCs w:val="23"/>
          <w:lang w:val="es-ES_tradnl"/>
        </w:rPr>
        <w:t></w:t>
      </w:r>
      <w:r w:rsidRPr="004E0C92">
        <w:rPr>
          <w:rFonts w:ascii="Wingdings" w:hAnsi="Wingdings" w:cs="Wingdings"/>
          <w:sz w:val="23"/>
          <w:szCs w:val="23"/>
          <w:lang w:val="es-ES_tradnl"/>
        </w:rPr>
        <w:t></w:t>
      </w:r>
      <w:r w:rsidR="00DB5C9C" w:rsidRPr="004E0C92">
        <w:rPr>
          <w:sz w:val="20"/>
          <w:szCs w:val="20"/>
          <w:lang w:val="es-ES_tradnl"/>
        </w:rPr>
        <w:t>Liquidación del fallo</w:t>
      </w:r>
      <w:r w:rsidRPr="004E0C92">
        <w:rPr>
          <w:sz w:val="20"/>
          <w:szCs w:val="20"/>
          <w:lang w:val="es-ES_tradnl"/>
        </w:rPr>
        <w:t xml:space="preserve"> </w:t>
      </w:r>
      <w:r w:rsidR="005063A1">
        <w:rPr>
          <w:sz w:val="20"/>
          <w:szCs w:val="20"/>
          <w:lang w:val="es-ES_tradnl"/>
        </w:rPr>
        <w:tab/>
      </w:r>
      <w:r w:rsidR="005063A1">
        <w:rPr>
          <w:sz w:val="20"/>
          <w:szCs w:val="20"/>
          <w:lang w:val="es-ES_tradnl"/>
        </w:rPr>
        <w:tab/>
      </w:r>
      <w:r w:rsidR="005063A1">
        <w:rPr>
          <w:sz w:val="20"/>
          <w:szCs w:val="20"/>
          <w:lang w:val="es-ES_tradnl"/>
        </w:rPr>
        <w:tab/>
      </w:r>
      <w:r w:rsidR="00C82B06">
        <w:rPr>
          <w:sz w:val="20"/>
          <w:szCs w:val="20"/>
          <w:lang w:val="es-ES_tradnl"/>
        </w:rPr>
        <w:tab/>
      </w:r>
      <w:r w:rsidR="0029701F">
        <w:rPr>
          <w:sz w:val="20"/>
          <w:szCs w:val="20"/>
          <w:lang w:val="es-ES_tradnl"/>
        </w:rPr>
        <w:t>$20</w:t>
      </w:r>
      <w:r w:rsidR="005063A1">
        <w:rPr>
          <w:sz w:val="20"/>
          <w:szCs w:val="20"/>
          <w:lang w:val="es-ES_tradnl"/>
        </w:rPr>
        <w:t>.00</w:t>
      </w:r>
    </w:p>
    <w:p w:rsidR="00FE4088" w:rsidRPr="004E0C92" w:rsidRDefault="00FE4088" w:rsidP="00BB1C21">
      <w:pPr>
        <w:pStyle w:val="Default"/>
        <w:ind w:left="360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3"/>
          <w:szCs w:val="23"/>
          <w:lang w:val="es-ES_tradnl"/>
        </w:rPr>
        <w:t></w:t>
      </w:r>
      <w:r w:rsidRPr="004E0C92">
        <w:rPr>
          <w:rFonts w:ascii="Wingdings" w:hAnsi="Wingdings" w:cs="Wingdings"/>
          <w:sz w:val="23"/>
          <w:szCs w:val="23"/>
          <w:lang w:val="es-ES_tradnl"/>
        </w:rPr>
        <w:t></w:t>
      </w:r>
      <w:r w:rsidR="00DB5C9C" w:rsidRPr="004E0C92">
        <w:rPr>
          <w:sz w:val="20"/>
          <w:szCs w:val="20"/>
          <w:lang w:val="es-ES_tradnl"/>
        </w:rPr>
        <w:t xml:space="preserve">Audiencia </w:t>
      </w:r>
      <w:r w:rsidR="00B54E2F">
        <w:rPr>
          <w:sz w:val="20"/>
          <w:szCs w:val="20"/>
          <w:lang w:val="es-ES_tradnl"/>
        </w:rPr>
        <w:t>sobre</w:t>
      </w:r>
      <w:r w:rsidR="00DB5C9C" w:rsidRPr="004E0C92">
        <w:rPr>
          <w:sz w:val="20"/>
          <w:szCs w:val="20"/>
          <w:lang w:val="es-ES_tradnl"/>
        </w:rPr>
        <w:t xml:space="preserve"> el pliego de posiciones</w:t>
      </w:r>
      <w:r w:rsidRPr="004E0C92">
        <w:rPr>
          <w:sz w:val="20"/>
          <w:szCs w:val="20"/>
          <w:lang w:val="es-ES_tradnl"/>
        </w:rPr>
        <w:t xml:space="preserve"> </w:t>
      </w:r>
      <w:r w:rsidR="00B54E2F">
        <w:rPr>
          <w:sz w:val="20"/>
          <w:szCs w:val="20"/>
          <w:lang w:val="es-ES_tradnl"/>
        </w:rPr>
        <w:tab/>
      </w:r>
      <w:r w:rsidR="00C82B06">
        <w:rPr>
          <w:sz w:val="20"/>
          <w:szCs w:val="20"/>
          <w:lang w:val="es-ES_tradnl"/>
        </w:rPr>
        <w:t>$</w:t>
      </w:r>
      <w:r w:rsidR="0029701F">
        <w:rPr>
          <w:sz w:val="20"/>
          <w:szCs w:val="20"/>
          <w:lang w:val="es-ES_tradnl"/>
        </w:rPr>
        <w:t>70</w:t>
      </w:r>
      <w:r w:rsidR="005063A1">
        <w:rPr>
          <w:sz w:val="20"/>
          <w:szCs w:val="20"/>
          <w:lang w:val="es-ES_tradnl"/>
        </w:rPr>
        <w:t>.00</w:t>
      </w:r>
    </w:p>
    <w:p w:rsidR="00FE4088" w:rsidRPr="00B26531" w:rsidRDefault="00FE4088" w:rsidP="00FE4088">
      <w:pPr>
        <w:pStyle w:val="Default"/>
        <w:rPr>
          <w:lang w:val="es-ES_tradnl"/>
        </w:rPr>
      </w:pPr>
    </w:p>
    <w:p w:rsidR="00FE4088" w:rsidRDefault="00FE4088" w:rsidP="00FE4088">
      <w:pPr>
        <w:pStyle w:val="Default"/>
        <w:rPr>
          <w:b/>
          <w:bCs/>
          <w:sz w:val="28"/>
          <w:szCs w:val="28"/>
          <w:lang w:val="es-ES_tradnl"/>
        </w:rPr>
      </w:pPr>
      <w:r w:rsidRPr="004E0C92">
        <w:rPr>
          <w:b/>
          <w:bCs/>
          <w:sz w:val="28"/>
          <w:szCs w:val="28"/>
          <w:lang w:val="es-ES_tradnl"/>
        </w:rPr>
        <w:t>FORM</w:t>
      </w:r>
      <w:r w:rsidR="0068003B" w:rsidRPr="004E0C92">
        <w:rPr>
          <w:b/>
          <w:bCs/>
          <w:sz w:val="28"/>
          <w:szCs w:val="28"/>
          <w:lang w:val="es-ES_tradnl"/>
        </w:rPr>
        <w:t>ULARIO</w:t>
      </w:r>
      <w:r w:rsidRPr="004E0C92">
        <w:rPr>
          <w:b/>
          <w:bCs/>
          <w:sz w:val="28"/>
          <w:szCs w:val="28"/>
          <w:lang w:val="es-ES_tradnl"/>
        </w:rPr>
        <w:t xml:space="preserve">S </w:t>
      </w:r>
    </w:p>
    <w:p w:rsidR="00B26531" w:rsidRPr="00B26531" w:rsidRDefault="00B26531" w:rsidP="00FE4088">
      <w:pPr>
        <w:pStyle w:val="Default"/>
        <w:rPr>
          <w:sz w:val="20"/>
          <w:szCs w:val="20"/>
          <w:lang w:val="es-ES_tradnl"/>
        </w:rPr>
      </w:pPr>
    </w:p>
    <w:p w:rsidR="00FE4088" w:rsidRPr="0017546A" w:rsidRDefault="00736B9D" w:rsidP="002200BF">
      <w:pPr>
        <w:pStyle w:val="Default"/>
        <w:jc w:val="both"/>
        <w:rPr>
          <w:sz w:val="20"/>
          <w:szCs w:val="20"/>
          <w:lang w:val="es-ES_tradnl"/>
        </w:rPr>
      </w:pPr>
      <w:r w:rsidRPr="0017546A">
        <w:rPr>
          <w:bCs/>
          <w:sz w:val="20"/>
          <w:szCs w:val="20"/>
          <w:lang w:val="es-ES_tradnl"/>
        </w:rPr>
        <w:t xml:space="preserve">Para acceder a un formulario en </w:t>
      </w:r>
      <w:r w:rsidR="00872C60">
        <w:rPr>
          <w:bCs/>
          <w:sz w:val="20"/>
          <w:szCs w:val="20"/>
          <w:lang w:val="es-ES_tradnl"/>
        </w:rPr>
        <w:t>i</w:t>
      </w:r>
      <w:r w:rsidRPr="0017546A">
        <w:rPr>
          <w:bCs/>
          <w:sz w:val="20"/>
          <w:szCs w:val="20"/>
          <w:lang w:val="es-ES_tradnl"/>
        </w:rPr>
        <w:t xml:space="preserve">nternet, vaya a </w:t>
      </w:r>
      <w:hyperlink r:id="rId8" w:history="1">
        <w:r w:rsidRPr="0017546A">
          <w:rPr>
            <w:rStyle w:val="Hyperlink"/>
            <w:bCs/>
            <w:sz w:val="20"/>
            <w:szCs w:val="20"/>
            <w:lang w:val="es-ES_tradnl"/>
          </w:rPr>
          <w:t>www.courts.state.co.us</w:t>
        </w:r>
      </w:hyperlink>
      <w:r w:rsidRPr="0017546A">
        <w:rPr>
          <w:bCs/>
          <w:sz w:val="20"/>
          <w:szCs w:val="20"/>
          <w:lang w:val="es-ES_tradnl"/>
        </w:rPr>
        <w:t xml:space="preserve"> y haga clic en la pestaña </w:t>
      </w:r>
      <w:r w:rsidRPr="0017546A">
        <w:rPr>
          <w:b/>
          <w:bCs/>
          <w:i/>
          <w:sz w:val="20"/>
          <w:szCs w:val="20"/>
          <w:lang w:val="es-ES_tradnl"/>
        </w:rPr>
        <w:t>“Forms”</w:t>
      </w:r>
      <w:r w:rsidRPr="0017546A">
        <w:rPr>
          <w:bCs/>
          <w:sz w:val="20"/>
          <w:szCs w:val="20"/>
          <w:lang w:val="es-ES_tradnl"/>
        </w:rPr>
        <w:t xml:space="preserve"> (Formularios). </w:t>
      </w:r>
      <w:r w:rsidR="004979FF" w:rsidRPr="0017546A">
        <w:rPr>
          <w:bCs/>
          <w:sz w:val="20"/>
          <w:szCs w:val="20"/>
          <w:lang w:val="es-ES_tradnl"/>
        </w:rPr>
        <w:t xml:space="preserve">Puede bajar el paquete o formulario en </w:t>
      </w:r>
      <w:r w:rsidRPr="0017546A">
        <w:rPr>
          <w:bCs/>
          <w:sz w:val="20"/>
          <w:szCs w:val="20"/>
          <w:lang w:val="es-ES_tradnl"/>
        </w:rPr>
        <w:t>formato PDF</w:t>
      </w:r>
      <w:r w:rsidR="004979FF" w:rsidRPr="0017546A">
        <w:rPr>
          <w:bCs/>
          <w:sz w:val="20"/>
          <w:szCs w:val="20"/>
          <w:lang w:val="es-ES_tradnl"/>
        </w:rPr>
        <w:t xml:space="preserve"> o</w:t>
      </w:r>
      <w:r w:rsidRPr="0017546A">
        <w:rPr>
          <w:bCs/>
          <w:sz w:val="20"/>
          <w:szCs w:val="20"/>
          <w:lang w:val="es-ES_tradnl"/>
        </w:rPr>
        <w:t xml:space="preserve"> WORD al seleccionar </w:t>
      </w:r>
      <w:r w:rsidR="004979FF" w:rsidRPr="0017546A">
        <w:rPr>
          <w:b/>
          <w:bCs/>
          <w:i/>
          <w:sz w:val="20"/>
          <w:szCs w:val="20"/>
          <w:lang w:val="es-ES_tradnl"/>
        </w:rPr>
        <w:t xml:space="preserve">“County Civil - Garnishments” </w:t>
      </w:r>
      <w:r w:rsidR="004979FF" w:rsidRPr="0017546A">
        <w:rPr>
          <w:b/>
          <w:bCs/>
          <w:sz w:val="20"/>
          <w:szCs w:val="20"/>
          <w:lang w:val="es-ES_tradnl"/>
        </w:rPr>
        <w:t xml:space="preserve">(Civil de </w:t>
      </w:r>
      <w:r w:rsidR="00D94F17">
        <w:rPr>
          <w:b/>
          <w:bCs/>
          <w:sz w:val="20"/>
          <w:szCs w:val="20"/>
          <w:lang w:val="es-ES_tradnl"/>
        </w:rPr>
        <w:t>condado</w:t>
      </w:r>
      <w:r w:rsidR="004979FF" w:rsidRPr="0017546A">
        <w:rPr>
          <w:b/>
          <w:bCs/>
          <w:sz w:val="20"/>
          <w:szCs w:val="20"/>
          <w:lang w:val="es-ES_tradnl"/>
        </w:rPr>
        <w:t xml:space="preserve"> – Embargos) o</w:t>
      </w:r>
      <w:r w:rsidR="004979FF" w:rsidRPr="0017546A">
        <w:rPr>
          <w:b/>
          <w:bCs/>
          <w:i/>
          <w:sz w:val="20"/>
          <w:szCs w:val="20"/>
          <w:lang w:val="es-ES_tradnl"/>
        </w:rPr>
        <w:t xml:space="preserve"> “District Civil - Garnishments” </w:t>
      </w:r>
      <w:r w:rsidR="004979FF" w:rsidRPr="0017546A">
        <w:rPr>
          <w:b/>
          <w:bCs/>
          <w:sz w:val="20"/>
          <w:szCs w:val="20"/>
          <w:lang w:val="es-ES_tradnl"/>
        </w:rPr>
        <w:t xml:space="preserve">(Civil de </w:t>
      </w:r>
      <w:r w:rsidR="005F1FF0">
        <w:rPr>
          <w:b/>
          <w:bCs/>
          <w:sz w:val="20"/>
          <w:szCs w:val="20"/>
          <w:lang w:val="es-ES_tradnl"/>
        </w:rPr>
        <w:t>d</w:t>
      </w:r>
      <w:r w:rsidR="004979FF" w:rsidRPr="0017546A">
        <w:rPr>
          <w:b/>
          <w:bCs/>
          <w:sz w:val="20"/>
          <w:szCs w:val="20"/>
          <w:lang w:val="es-ES_tradnl"/>
        </w:rPr>
        <w:t>istrito – Embargos)</w:t>
      </w:r>
      <w:r w:rsidRPr="0017546A">
        <w:rPr>
          <w:bCs/>
          <w:sz w:val="20"/>
          <w:szCs w:val="20"/>
          <w:lang w:val="es-ES_tradnl"/>
        </w:rPr>
        <w:t xml:space="preserve">. Puede </w:t>
      </w:r>
      <w:r w:rsidR="00D94F17">
        <w:rPr>
          <w:bCs/>
          <w:sz w:val="20"/>
          <w:szCs w:val="20"/>
          <w:lang w:val="es-ES_tradnl"/>
        </w:rPr>
        <w:t>completar</w:t>
      </w:r>
      <w:r w:rsidR="004979FF" w:rsidRPr="0017546A">
        <w:rPr>
          <w:bCs/>
          <w:sz w:val="20"/>
          <w:szCs w:val="20"/>
          <w:lang w:val="es-ES_tradnl"/>
        </w:rPr>
        <w:t xml:space="preserve"> </w:t>
      </w:r>
      <w:r w:rsidRPr="0017546A">
        <w:rPr>
          <w:bCs/>
          <w:sz w:val="20"/>
          <w:szCs w:val="20"/>
          <w:lang w:val="es-ES_tradnl"/>
        </w:rPr>
        <w:t xml:space="preserve">el formulario en línea </w:t>
      </w:r>
      <w:r w:rsidR="005F1FF0">
        <w:rPr>
          <w:bCs/>
          <w:sz w:val="20"/>
          <w:szCs w:val="20"/>
          <w:lang w:val="es-ES_tradnl"/>
        </w:rPr>
        <w:t>e</w:t>
      </w:r>
      <w:r w:rsidRPr="0017546A">
        <w:rPr>
          <w:bCs/>
          <w:sz w:val="20"/>
          <w:szCs w:val="20"/>
          <w:lang w:val="es-ES_tradnl"/>
        </w:rPr>
        <w:t xml:space="preserve"> imprimirlo</w:t>
      </w:r>
      <w:r w:rsidR="005F1FF0">
        <w:rPr>
          <w:bCs/>
          <w:sz w:val="20"/>
          <w:szCs w:val="20"/>
          <w:lang w:val="es-ES_tradnl"/>
        </w:rPr>
        <w:t>, o</w:t>
      </w:r>
      <w:r w:rsidRPr="0017546A">
        <w:rPr>
          <w:bCs/>
          <w:sz w:val="20"/>
          <w:szCs w:val="20"/>
          <w:lang w:val="es-ES_tradnl"/>
        </w:rPr>
        <w:t xml:space="preserve"> </w:t>
      </w:r>
      <w:r w:rsidR="00D94F17">
        <w:rPr>
          <w:bCs/>
          <w:sz w:val="20"/>
          <w:szCs w:val="20"/>
          <w:lang w:val="es-ES_tradnl"/>
        </w:rPr>
        <w:t>completar</w:t>
      </w:r>
      <w:r w:rsidR="004979FF" w:rsidRPr="0017546A">
        <w:rPr>
          <w:bCs/>
          <w:sz w:val="20"/>
          <w:szCs w:val="20"/>
          <w:lang w:val="es-ES_tradnl"/>
        </w:rPr>
        <w:t>lo</w:t>
      </w:r>
      <w:r w:rsidRPr="0017546A">
        <w:rPr>
          <w:bCs/>
          <w:sz w:val="20"/>
          <w:szCs w:val="20"/>
          <w:lang w:val="es-ES_tradnl"/>
        </w:rPr>
        <w:t xml:space="preserve"> a máquina o a mano, con letra legible y en tinta negra. </w:t>
      </w:r>
      <w:r w:rsidR="00D94F17">
        <w:rPr>
          <w:b/>
          <w:bCs/>
          <w:sz w:val="20"/>
          <w:szCs w:val="20"/>
          <w:lang w:val="es-ES_tradnl"/>
        </w:rPr>
        <w:t>Tal vez</w:t>
      </w:r>
      <w:r w:rsidR="004979FF" w:rsidRPr="0017546A">
        <w:rPr>
          <w:b/>
          <w:bCs/>
          <w:sz w:val="20"/>
          <w:szCs w:val="20"/>
          <w:lang w:val="es-ES_tradnl"/>
        </w:rPr>
        <w:t xml:space="preserve"> </w:t>
      </w:r>
      <w:r w:rsidRPr="0017546A">
        <w:rPr>
          <w:b/>
          <w:bCs/>
          <w:sz w:val="20"/>
          <w:szCs w:val="20"/>
          <w:lang w:val="es-ES_tradnl"/>
        </w:rPr>
        <w:t>necesite todos estos formularios</w:t>
      </w:r>
      <w:r w:rsidR="004979FF" w:rsidRPr="0017546A">
        <w:rPr>
          <w:b/>
          <w:bCs/>
          <w:sz w:val="20"/>
          <w:szCs w:val="20"/>
          <w:lang w:val="es-ES_tradnl"/>
        </w:rPr>
        <w:t xml:space="preserve"> o sólo algunos</w:t>
      </w:r>
      <w:r w:rsidRPr="0017546A">
        <w:rPr>
          <w:b/>
          <w:bCs/>
          <w:sz w:val="20"/>
          <w:szCs w:val="20"/>
          <w:lang w:val="es-ES_tradnl"/>
        </w:rPr>
        <w:t xml:space="preserve">. Lea </w:t>
      </w:r>
      <w:r w:rsidR="004979FF" w:rsidRPr="0017546A">
        <w:rPr>
          <w:b/>
          <w:bCs/>
          <w:sz w:val="20"/>
          <w:szCs w:val="20"/>
          <w:lang w:val="es-ES_tradnl"/>
        </w:rPr>
        <w:t xml:space="preserve">estas </w:t>
      </w:r>
      <w:r w:rsidRPr="0017546A">
        <w:rPr>
          <w:b/>
          <w:bCs/>
          <w:sz w:val="20"/>
          <w:szCs w:val="20"/>
          <w:lang w:val="es-ES_tradnl"/>
        </w:rPr>
        <w:t xml:space="preserve">instrucciones </w:t>
      </w:r>
      <w:r w:rsidR="004979FF" w:rsidRPr="0017546A">
        <w:rPr>
          <w:b/>
          <w:bCs/>
          <w:sz w:val="20"/>
          <w:szCs w:val="20"/>
          <w:lang w:val="es-ES_tradnl"/>
        </w:rPr>
        <w:t>detenidamente</w:t>
      </w:r>
      <w:r w:rsidRPr="0017546A">
        <w:rPr>
          <w:b/>
          <w:bCs/>
          <w:sz w:val="20"/>
          <w:szCs w:val="20"/>
          <w:lang w:val="es-ES_tradnl"/>
        </w:rPr>
        <w:t xml:space="preserve"> para determinar qué formularios va a necesitar.</w:t>
      </w:r>
      <w:r w:rsidR="00FE4088" w:rsidRPr="0017546A">
        <w:rPr>
          <w:bCs/>
          <w:sz w:val="20"/>
          <w:szCs w:val="20"/>
          <w:lang w:val="es-ES_tradnl"/>
        </w:rPr>
        <w:t xml:space="preserve"> </w:t>
      </w:r>
    </w:p>
    <w:p w:rsidR="001A7B79" w:rsidRPr="004E0C92" w:rsidRDefault="001A7B79" w:rsidP="002200BF">
      <w:pPr>
        <w:pStyle w:val="Default"/>
        <w:jc w:val="both"/>
        <w:rPr>
          <w:sz w:val="20"/>
          <w:szCs w:val="20"/>
          <w:lang w:val="es-ES_tradnl"/>
        </w:rPr>
      </w:pPr>
    </w:p>
    <w:p w:rsidR="00FE4088" w:rsidRPr="004E0C92" w:rsidRDefault="00FE4088" w:rsidP="002200BF">
      <w:pPr>
        <w:pStyle w:val="Default"/>
        <w:ind w:left="360"/>
        <w:jc w:val="both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0"/>
          <w:szCs w:val="20"/>
          <w:lang w:val="es-ES_tradnl"/>
        </w:rPr>
        <w:t></w:t>
      </w:r>
      <w:r w:rsidRPr="004E0C92">
        <w:rPr>
          <w:rFonts w:ascii="Wingdings" w:hAnsi="Wingdings" w:cs="Wingdings"/>
          <w:sz w:val="20"/>
          <w:szCs w:val="20"/>
          <w:lang w:val="es-ES_tradnl"/>
        </w:rPr>
        <w:t></w:t>
      </w:r>
      <w:r w:rsidRPr="004E0C92">
        <w:rPr>
          <w:sz w:val="20"/>
          <w:szCs w:val="20"/>
          <w:lang w:val="es-ES_tradnl"/>
        </w:rPr>
        <w:t>JDF 76</w:t>
      </w:r>
      <w:r w:rsidR="004979FF" w:rsidRPr="004E0C92">
        <w:rPr>
          <w:sz w:val="20"/>
          <w:szCs w:val="20"/>
          <w:lang w:val="es-ES_tradnl"/>
        </w:rPr>
        <w:tab/>
      </w:r>
      <w:r w:rsidR="00F0167B" w:rsidRPr="004E0C92">
        <w:rPr>
          <w:sz w:val="20"/>
          <w:szCs w:val="20"/>
          <w:lang w:val="es-ES_tradnl"/>
        </w:rPr>
        <w:tab/>
      </w:r>
      <w:r w:rsidR="004979FF" w:rsidRPr="004E0C92">
        <w:rPr>
          <w:sz w:val="20"/>
          <w:szCs w:val="20"/>
          <w:lang w:val="es-ES_tradnl"/>
        </w:rPr>
        <w:t>Petición general</w:t>
      </w:r>
      <w:r w:rsidRPr="004E0C92">
        <w:rPr>
          <w:sz w:val="20"/>
          <w:szCs w:val="20"/>
          <w:lang w:val="es-ES_tradnl"/>
        </w:rPr>
        <w:t xml:space="preserve"> </w:t>
      </w:r>
    </w:p>
    <w:p w:rsidR="00FE4088" w:rsidRPr="004E0C92" w:rsidRDefault="00FE4088" w:rsidP="002200BF">
      <w:pPr>
        <w:pStyle w:val="Default"/>
        <w:ind w:left="360"/>
        <w:jc w:val="both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0"/>
          <w:szCs w:val="20"/>
          <w:lang w:val="es-ES_tradnl"/>
        </w:rPr>
        <w:t></w:t>
      </w:r>
      <w:r w:rsidRPr="004E0C92">
        <w:rPr>
          <w:rFonts w:ascii="Wingdings" w:hAnsi="Wingdings" w:cs="Wingdings"/>
          <w:sz w:val="20"/>
          <w:szCs w:val="20"/>
          <w:lang w:val="es-ES_tradnl"/>
        </w:rPr>
        <w:t></w:t>
      </w:r>
      <w:r w:rsidRPr="004E0C92">
        <w:rPr>
          <w:sz w:val="20"/>
          <w:szCs w:val="20"/>
          <w:lang w:val="es-ES_tradnl"/>
        </w:rPr>
        <w:t>JDF 77</w:t>
      </w:r>
      <w:r w:rsidR="004979FF" w:rsidRPr="004E0C92">
        <w:rPr>
          <w:sz w:val="20"/>
          <w:szCs w:val="20"/>
          <w:lang w:val="es-ES_tradnl"/>
        </w:rPr>
        <w:tab/>
      </w:r>
      <w:r w:rsidR="00F0167B" w:rsidRPr="004E0C92">
        <w:rPr>
          <w:sz w:val="20"/>
          <w:szCs w:val="20"/>
          <w:lang w:val="es-ES_tradnl"/>
        </w:rPr>
        <w:tab/>
      </w:r>
      <w:r w:rsidR="004979FF" w:rsidRPr="004E0C92">
        <w:rPr>
          <w:sz w:val="20"/>
          <w:szCs w:val="20"/>
          <w:lang w:val="es-ES_tradnl"/>
        </w:rPr>
        <w:t>Orden general</w:t>
      </w:r>
      <w:r w:rsidRPr="004E0C92">
        <w:rPr>
          <w:sz w:val="20"/>
          <w:szCs w:val="20"/>
          <w:lang w:val="es-ES_tradnl"/>
        </w:rPr>
        <w:t xml:space="preserve"> </w:t>
      </w:r>
    </w:p>
    <w:p w:rsidR="00FE4088" w:rsidRPr="004E0C92" w:rsidRDefault="00FE4088" w:rsidP="002200BF">
      <w:pPr>
        <w:pStyle w:val="Default"/>
        <w:ind w:left="360" w:right="-540"/>
        <w:jc w:val="both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0"/>
          <w:szCs w:val="20"/>
          <w:lang w:val="es-ES_tradnl"/>
        </w:rPr>
        <w:t></w:t>
      </w:r>
      <w:r w:rsidRPr="004E0C92">
        <w:rPr>
          <w:rFonts w:ascii="Wingdings" w:hAnsi="Wingdings" w:cs="Wingdings"/>
          <w:sz w:val="20"/>
          <w:szCs w:val="20"/>
          <w:lang w:val="es-ES_tradnl"/>
        </w:rPr>
        <w:t></w:t>
      </w:r>
      <w:r w:rsidRPr="004E0C92">
        <w:rPr>
          <w:sz w:val="20"/>
          <w:szCs w:val="20"/>
          <w:lang w:val="es-ES_tradnl"/>
        </w:rPr>
        <w:t>JDF 89</w:t>
      </w:r>
      <w:r w:rsidR="004979FF" w:rsidRPr="004E0C92">
        <w:rPr>
          <w:sz w:val="20"/>
          <w:szCs w:val="20"/>
          <w:lang w:val="es-ES_tradnl"/>
        </w:rPr>
        <w:tab/>
      </w:r>
      <w:r w:rsidR="00F0167B" w:rsidRPr="004E0C92">
        <w:rPr>
          <w:sz w:val="20"/>
          <w:szCs w:val="20"/>
          <w:lang w:val="es-ES_tradnl"/>
        </w:rPr>
        <w:tab/>
      </w:r>
      <w:r w:rsidR="004979FF" w:rsidRPr="004E0C92">
        <w:rPr>
          <w:spacing w:val="-6"/>
          <w:sz w:val="20"/>
          <w:szCs w:val="20"/>
          <w:lang w:val="es-ES_tradnl"/>
        </w:rPr>
        <w:t>Aviso al embargado</w:t>
      </w:r>
      <w:r w:rsidRPr="004E0C92">
        <w:rPr>
          <w:spacing w:val="-6"/>
          <w:sz w:val="20"/>
          <w:szCs w:val="20"/>
          <w:lang w:val="es-ES_tradnl"/>
        </w:rPr>
        <w:t xml:space="preserve">, </w:t>
      </w:r>
      <w:r w:rsidR="004979FF" w:rsidRPr="004E0C92">
        <w:rPr>
          <w:spacing w:val="-6"/>
          <w:sz w:val="20"/>
          <w:szCs w:val="20"/>
          <w:lang w:val="es-ES_tradnl"/>
        </w:rPr>
        <w:t>aplicación de fondos al fallo</w:t>
      </w:r>
      <w:r w:rsidR="00F0167B" w:rsidRPr="004E0C92">
        <w:rPr>
          <w:spacing w:val="-6"/>
          <w:sz w:val="20"/>
          <w:szCs w:val="20"/>
          <w:lang w:val="es-ES_tradnl"/>
        </w:rPr>
        <w:t xml:space="preserve"> y</w:t>
      </w:r>
      <w:r w:rsidR="004979FF" w:rsidRPr="004E0C92">
        <w:rPr>
          <w:spacing w:val="-6"/>
          <w:sz w:val="20"/>
          <w:szCs w:val="20"/>
          <w:lang w:val="es-ES_tradnl"/>
        </w:rPr>
        <w:t xml:space="preserve"> entrega de fondos al </w:t>
      </w:r>
      <w:r w:rsidR="00A2583B" w:rsidRPr="004E0C92">
        <w:rPr>
          <w:spacing w:val="-6"/>
          <w:sz w:val="20"/>
          <w:szCs w:val="20"/>
          <w:lang w:val="es-ES_tradnl"/>
        </w:rPr>
        <w:t>acreedor del fallo</w:t>
      </w:r>
      <w:r w:rsidRPr="004E0C92">
        <w:rPr>
          <w:sz w:val="20"/>
          <w:szCs w:val="20"/>
          <w:lang w:val="es-ES_tradnl"/>
        </w:rPr>
        <w:t xml:space="preserve"> </w:t>
      </w:r>
    </w:p>
    <w:p w:rsidR="00FE4088" w:rsidRPr="004E0C92" w:rsidRDefault="00FE4088" w:rsidP="002200BF">
      <w:pPr>
        <w:pStyle w:val="Default"/>
        <w:ind w:left="360"/>
        <w:jc w:val="both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0"/>
          <w:szCs w:val="20"/>
          <w:lang w:val="es-ES_tradnl"/>
        </w:rPr>
        <w:t></w:t>
      </w:r>
      <w:r w:rsidRPr="004E0C92">
        <w:rPr>
          <w:rFonts w:ascii="Wingdings" w:hAnsi="Wingdings" w:cs="Wingdings"/>
          <w:sz w:val="20"/>
          <w:szCs w:val="20"/>
          <w:lang w:val="es-ES_tradnl"/>
        </w:rPr>
        <w:t></w:t>
      </w:r>
      <w:r w:rsidR="004979FF" w:rsidRPr="004E0C92">
        <w:rPr>
          <w:sz w:val="20"/>
          <w:szCs w:val="20"/>
          <w:lang w:val="es-ES_tradnl"/>
        </w:rPr>
        <w:t>JDF 105</w:t>
      </w:r>
      <w:r w:rsidR="004979FF" w:rsidRPr="004E0C92">
        <w:rPr>
          <w:sz w:val="20"/>
          <w:szCs w:val="20"/>
          <w:lang w:val="es-ES_tradnl"/>
        </w:rPr>
        <w:tab/>
        <w:t>Pliego ordinario de posiciones conforme a C.R.C.P. 369(g) - Individuos</w:t>
      </w:r>
      <w:r w:rsidRPr="004E0C92">
        <w:rPr>
          <w:sz w:val="20"/>
          <w:szCs w:val="20"/>
          <w:lang w:val="es-ES_tradnl"/>
        </w:rPr>
        <w:t xml:space="preserve"> </w:t>
      </w:r>
    </w:p>
    <w:p w:rsidR="00FE4088" w:rsidRPr="004E0C92" w:rsidRDefault="00FE4088" w:rsidP="002200BF">
      <w:pPr>
        <w:pStyle w:val="Default"/>
        <w:ind w:left="360"/>
        <w:jc w:val="both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0"/>
          <w:szCs w:val="20"/>
          <w:lang w:val="es-ES_tradnl"/>
        </w:rPr>
        <w:t></w:t>
      </w:r>
      <w:r w:rsidRPr="004E0C92">
        <w:rPr>
          <w:rFonts w:ascii="Wingdings" w:hAnsi="Wingdings" w:cs="Wingdings"/>
          <w:sz w:val="20"/>
          <w:szCs w:val="20"/>
          <w:lang w:val="es-ES_tradnl"/>
        </w:rPr>
        <w:t></w:t>
      </w:r>
      <w:r w:rsidR="004979FF" w:rsidRPr="004E0C92">
        <w:rPr>
          <w:sz w:val="20"/>
          <w:szCs w:val="20"/>
          <w:lang w:val="es-ES_tradnl"/>
        </w:rPr>
        <w:t>JDF 108</w:t>
      </w:r>
      <w:r w:rsidR="004979FF" w:rsidRPr="004E0C92">
        <w:rPr>
          <w:sz w:val="20"/>
          <w:szCs w:val="20"/>
          <w:lang w:val="es-ES_tradnl"/>
        </w:rPr>
        <w:tab/>
        <w:t xml:space="preserve">Pliego ordinario de posiciones conforme a </w:t>
      </w:r>
      <w:r w:rsidRPr="004E0C92">
        <w:rPr>
          <w:sz w:val="20"/>
          <w:szCs w:val="20"/>
          <w:lang w:val="es-ES_tradnl"/>
        </w:rPr>
        <w:t xml:space="preserve">C.R.C.P. 369(g) - </w:t>
      </w:r>
      <w:r w:rsidR="004979FF" w:rsidRPr="004E0C92">
        <w:rPr>
          <w:sz w:val="20"/>
          <w:szCs w:val="20"/>
          <w:lang w:val="es-ES_tradnl"/>
        </w:rPr>
        <w:t>E</w:t>
      </w:r>
      <w:r w:rsidR="00F01B21">
        <w:rPr>
          <w:sz w:val="20"/>
          <w:szCs w:val="20"/>
          <w:lang w:val="es-ES_tradnl"/>
        </w:rPr>
        <w:t>ntidades</w:t>
      </w:r>
      <w:r w:rsidRPr="004E0C92">
        <w:rPr>
          <w:sz w:val="20"/>
          <w:szCs w:val="20"/>
          <w:lang w:val="es-ES_tradnl"/>
        </w:rPr>
        <w:t xml:space="preserve"> </w:t>
      </w:r>
      <w:r w:rsidR="00E40D84">
        <w:rPr>
          <w:sz w:val="20"/>
          <w:szCs w:val="20"/>
          <w:lang w:val="es-ES_tradnl"/>
        </w:rPr>
        <w:t>comerciales</w:t>
      </w:r>
    </w:p>
    <w:p w:rsidR="00FE4088" w:rsidRPr="004E0C92" w:rsidRDefault="00FE4088" w:rsidP="002200BF">
      <w:pPr>
        <w:pStyle w:val="Default"/>
        <w:ind w:left="360"/>
        <w:jc w:val="both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0"/>
          <w:szCs w:val="20"/>
          <w:lang w:val="es-ES_tradnl"/>
        </w:rPr>
        <w:t></w:t>
      </w:r>
      <w:r w:rsidRPr="004E0C92">
        <w:rPr>
          <w:rFonts w:ascii="Wingdings" w:hAnsi="Wingdings" w:cs="Wingdings"/>
          <w:sz w:val="20"/>
          <w:szCs w:val="20"/>
          <w:lang w:val="es-ES_tradnl"/>
        </w:rPr>
        <w:t></w:t>
      </w:r>
      <w:r w:rsidR="004979FF" w:rsidRPr="004E0C92">
        <w:rPr>
          <w:sz w:val="20"/>
          <w:szCs w:val="20"/>
          <w:lang w:val="es-ES_tradnl"/>
        </w:rPr>
        <w:t>JDF 111</w:t>
      </w:r>
      <w:r w:rsidR="004979FF" w:rsidRPr="004E0C92">
        <w:rPr>
          <w:sz w:val="20"/>
          <w:szCs w:val="20"/>
          <w:lang w:val="es-ES_tradnl"/>
        </w:rPr>
        <w:tab/>
        <w:t>Liquidación de</w:t>
      </w:r>
      <w:r w:rsidR="001A7B79">
        <w:rPr>
          <w:sz w:val="20"/>
          <w:szCs w:val="20"/>
          <w:lang w:val="es-ES_tradnl"/>
        </w:rPr>
        <w:t>l</w:t>
      </w:r>
      <w:r w:rsidR="004979FF" w:rsidRPr="004E0C92">
        <w:rPr>
          <w:sz w:val="20"/>
          <w:szCs w:val="20"/>
          <w:lang w:val="es-ES_tradnl"/>
        </w:rPr>
        <w:t xml:space="preserve"> fallo</w:t>
      </w:r>
      <w:r w:rsidRPr="004E0C92">
        <w:rPr>
          <w:sz w:val="20"/>
          <w:szCs w:val="20"/>
          <w:lang w:val="es-ES_tradnl"/>
        </w:rPr>
        <w:t xml:space="preserve"> </w:t>
      </w:r>
    </w:p>
    <w:p w:rsidR="00FE4088" w:rsidRPr="004E0C92" w:rsidRDefault="00FE4088" w:rsidP="002200BF">
      <w:pPr>
        <w:pStyle w:val="Default"/>
        <w:ind w:left="360"/>
        <w:jc w:val="both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0"/>
          <w:szCs w:val="20"/>
          <w:lang w:val="es-ES_tradnl"/>
        </w:rPr>
        <w:t></w:t>
      </w:r>
      <w:r w:rsidRPr="004E0C92">
        <w:rPr>
          <w:rFonts w:ascii="Wingdings" w:hAnsi="Wingdings" w:cs="Wingdings"/>
          <w:sz w:val="20"/>
          <w:szCs w:val="20"/>
          <w:lang w:val="es-ES_tradnl"/>
        </w:rPr>
        <w:t></w:t>
      </w:r>
      <w:r w:rsidRPr="004E0C92">
        <w:rPr>
          <w:sz w:val="20"/>
          <w:szCs w:val="20"/>
          <w:lang w:val="es-ES_tradnl"/>
        </w:rPr>
        <w:t>Form</w:t>
      </w:r>
      <w:r w:rsidR="00E73FDA" w:rsidRPr="004E0C92">
        <w:rPr>
          <w:sz w:val="20"/>
          <w:szCs w:val="20"/>
          <w:lang w:val="es-ES_tradnl"/>
        </w:rPr>
        <w:t>ulario</w:t>
      </w:r>
      <w:r w:rsidRPr="004E0C92">
        <w:rPr>
          <w:sz w:val="20"/>
          <w:szCs w:val="20"/>
          <w:lang w:val="es-ES_tradnl"/>
        </w:rPr>
        <w:t xml:space="preserve"> 26</w:t>
      </w:r>
      <w:r w:rsidR="004E6EA3">
        <w:rPr>
          <w:sz w:val="20"/>
          <w:szCs w:val="20"/>
          <w:lang w:val="es-ES_tradnl"/>
        </w:rPr>
        <w:tab/>
        <w:t>Auto de embargo conti</w:t>
      </w:r>
      <w:r w:rsidR="004979FF" w:rsidRPr="004E0C92">
        <w:rPr>
          <w:sz w:val="20"/>
          <w:szCs w:val="20"/>
          <w:lang w:val="es-ES_tradnl"/>
        </w:rPr>
        <w:t>nuo</w:t>
      </w:r>
      <w:r w:rsidRPr="004E0C92">
        <w:rPr>
          <w:sz w:val="20"/>
          <w:szCs w:val="20"/>
          <w:lang w:val="es-ES_tradnl"/>
        </w:rPr>
        <w:t xml:space="preserve"> </w:t>
      </w:r>
      <w:r w:rsidR="008D3E0A">
        <w:rPr>
          <w:sz w:val="20"/>
          <w:szCs w:val="20"/>
          <w:lang w:val="es-ES_tradnl"/>
        </w:rPr>
        <w:t xml:space="preserve">de </w:t>
      </w:r>
      <w:r w:rsidR="004E6EA3">
        <w:rPr>
          <w:sz w:val="20"/>
          <w:szCs w:val="20"/>
          <w:lang w:val="es-ES_tradnl"/>
        </w:rPr>
        <w:t>salario</w:t>
      </w:r>
    </w:p>
    <w:p w:rsidR="00FE4088" w:rsidRPr="004E0C92" w:rsidRDefault="00FE4088" w:rsidP="002200BF">
      <w:pPr>
        <w:pStyle w:val="Default"/>
        <w:ind w:left="360"/>
        <w:jc w:val="both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0"/>
          <w:szCs w:val="20"/>
          <w:lang w:val="es-ES_tradnl"/>
        </w:rPr>
        <w:t></w:t>
      </w:r>
      <w:r w:rsidRPr="004E0C92">
        <w:rPr>
          <w:rFonts w:ascii="Wingdings" w:hAnsi="Wingdings" w:cs="Wingdings"/>
          <w:sz w:val="20"/>
          <w:szCs w:val="20"/>
          <w:lang w:val="es-ES_tradnl"/>
        </w:rPr>
        <w:t></w:t>
      </w:r>
      <w:r w:rsidR="00F0167B" w:rsidRPr="004E0C92">
        <w:rPr>
          <w:sz w:val="20"/>
          <w:szCs w:val="20"/>
          <w:lang w:val="es-ES_tradnl"/>
        </w:rPr>
        <w:t>Formulario</w:t>
      </w:r>
      <w:r w:rsidRPr="004E0C92">
        <w:rPr>
          <w:sz w:val="20"/>
          <w:szCs w:val="20"/>
          <w:lang w:val="es-ES_tradnl"/>
        </w:rPr>
        <w:t xml:space="preserve"> 27</w:t>
      </w:r>
      <w:r w:rsidR="004979FF" w:rsidRPr="004E0C92">
        <w:rPr>
          <w:sz w:val="20"/>
          <w:szCs w:val="20"/>
          <w:lang w:val="es-ES_tradnl"/>
        </w:rPr>
        <w:tab/>
      </w:r>
      <w:r w:rsidRPr="004E0C92">
        <w:rPr>
          <w:sz w:val="20"/>
          <w:szCs w:val="20"/>
          <w:lang w:val="es-ES_tradnl"/>
        </w:rPr>
        <w:t>C</w:t>
      </w:r>
      <w:r w:rsidR="004979FF" w:rsidRPr="004E0C92">
        <w:rPr>
          <w:sz w:val="20"/>
          <w:szCs w:val="20"/>
          <w:lang w:val="es-ES_tradnl"/>
        </w:rPr>
        <w:t xml:space="preserve">álculo del </w:t>
      </w:r>
      <w:r w:rsidR="004E6EA3">
        <w:rPr>
          <w:sz w:val="20"/>
          <w:szCs w:val="20"/>
          <w:lang w:val="es-ES_tradnl"/>
        </w:rPr>
        <w:t>monto de ingresos exentos</w:t>
      </w:r>
    </w:p>
    <w:p w:rsidR="00FE4088" w:rsidRPr="004E0C92" w:rsidRDefault="00FE4088" w:rsidP="002200BF">
      <w:pPr>
        <w:pStyle w:val="Default"/>
        <w:ind w:left="360"/>
        <w:jc w:val="both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0"/>
          <w:szCs w:val="20"/>
          <w:lang w:val="es-ES_tradnl"/>
        </w:rPr>
        <w:t></w:t>
      </w:r>
      <w:r w:rsidRPr="004E0C92">
        <w:rPr>
          <w:rFonts w:ascii="Wingdings" w:hAnsi="Wingdings" w:cs="Wingdings"/>
          <w:sz w:val="20"/>
          <w:szCs w:val="20"/>
          <w:lang w:val="es-ES_tradnl"/>
        </w:rPr>
        <w:t></w:t>
      </w:r>
      <w:r w:rsidR="00F0167B" w:rsidRPr="004E0C92">
        <w:rPr>
          <w:sz w:val="20"/>
          <w:szCs w:val="20"/>
          <w:lang w:val="es-ES_tradnl"/>
        </w:rPr>
        <w:t>Formulario</w:t>
      </w:r>
      <w:r w:rsidR="004979FF" w:rsidRPr="004E0C92">
        <w:rPr>
          <w:sz w:val="20"/>
          <w:szCs w:val="20"/>
          <w:lang w:val="es-ES_tradnl"/>
        </w:rPr>
        <w:t xml:space="preserve"> 28</w:t>
      </w:r>
      <w:r w:rsidR="004979FF" w:rsidRPr="004E0C92">
        <w:rPr>
          <w:sz w:val="20"/>
          <w:szCs w:val="20"/>
          <w:lang w:val="es-ES_tradnl"/>
        </w:rPr>
        <w:tab/>
      </w:r>
      <w:r w:rsidRPr="004E0C92">
        <w:rPr>
          <w:sz w:val="20"/>
          <w:szCs w:val="20"/>
          <w:lang w:val="es-ES_tradnl"/>
        </w:rPr>
        <w:t>Objec</w:t>
      </w:r>
      <w:r w:rsidR="00E73FDA" w:rsidRPr="004E0C92">
        <w:rPr>
          <w:sz w:val="20"/>
          <w:szCs w:val="20"/>
          <w:lang w:val="es-ES_tradnl"/>
        </w:rPr>
        <w:t xml:space="preserve">ión al cálculo del </w:t>
      </w:r>
      <w:r w:rsidR="004E6EA3">
        <w:rPr>
          <w:sz w:val="20"/>
          <w:szCs w:val="20"/>
          <w:lang w:val="es-ES_tradnl"/>
        </w:rPr>
        <w:t>monto de ingresos exento</w:t>
      </w:r>
      <w:r w:rsidR="005F1FF0">
        <w:rPr>
          <w:sz w:val="20"/>
          <w:szCs w:val="20"/>
          <w:lang w:val="es-ES_tradnl"/>
        </w:rPr>
        <w:t>s</w:t>
      </w:r>
    </w:p>
    <w:p w:rsidR="00FE4088" w:rsidRPr="004E0C92" w:rsidRDefault="00FE4088" w:rsidP="002200BF">
      <w:pPr>
        <w:pStyle w:val="Default"/>
        <w:ind w:left="360"/>
        <w:jc w:val="both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0"/>
          <w:szCs w:val="20"/>
          <w:lang w:val="es-ES_tradnl"/>
        </w:rPr>
        <w:t></w:t>
      </w:r>
      <w:r w:rsidRPr="004E0C92">
        <w:rPr>
          <w:rFonts w:ascii="Wingdings" w:hAnsi="Wingdings" w:cs="Wingdings"/>
          <w:sz w:val="20"/>
          <w:szCs w:val="20"/>
          <w:lang w:val="es-ES_tradnl"/>
        </w:rPr>
        <w:t></w:t>
      </w:r>
      <w:r w:rsidR="00F0167B" w:rsidRPr="004E0C92">
        <w:rPr>
          <w:sz w:val="20"/>
          <w:szCs w:val="20"/>
          <w:lang w:val="es-ES_tradnl"/>
        </w:rPr>
        <w:t>Formulario</w:t>
      </w:r>
      <w:r w:rsidRPr="004E0C92">
        <w:rPr>
          <w:sz w:val="20"/>
          <w:szCs w:val="20"/>
          <w:lang w:val="es-ES_tradnl"/>
        </w:rPr>
        <w:t xml:space="preserve"> 29</w:t>
      </w:r>
      <w:r w:rsidR="004979FF" w:rsidRPr="004E0C92">
        <w:rPr>
          <w:sz w:val="20"/>
          <w:szCs w:val="20"/>
          <w:lang w:val="es-ES_tradnl"/>
        </w:rPr>
        <w:tab/>
      </w:r>
      <w:r w:rsidR="00E73FDA" w:rsidRPr="004E0C92">
        <w:rPr>
          <w:sz w:val="20"/>
          <w:szCs w:val="20"/>
          <w:lang w:val="es-ES_tradnl"/>
        </w:rPr>
        <w:t>Auto de embargo con aviso de exención y gravamen pendiente</w:t>
      </w:r>
      <w:r w:rsidRPr="004E0C92">
        <w:rPr>
          <w:sz w:val="20"/>
          <w:szCs w:val="20"/>
          <w:lang w:val="es-ES_tradnl"/>
        </w:rPr>
        <w:t xml:space="preserve"> </w:t>
      </w:r>
    </w:p>
    <w:p w:rsidR="00FE4088" w:rsidRPr="004E0C92" w:rsidRDefault="00FE4088" w:rsidP="002200BF">
      <w:pPr>
        <w:pStyle w:val="Default"/>
        <w:ind w:left="360"/>
        <w:jc w:val="both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0"/>
          <w:szCs w:val="20"/>
          <w:lang w:val="es-ES_tradnl"/>
        </w:rPr>
        <w:t></w:t>
      </w:r>
      <w:r w:rsidRPr="004E0C92">
        <w:rPr>
          <w:rFonts w:ascii="Wingdings" w:hAnsi="Wingdings" w:cs="Wingdings"/>
          <w:sz w:val="20"/>
          <w:szCs w:val="20"/>
          <w:lang w:val="es-ES_tradnl"/>
        </w:rPr>
        <w:t></w:t>
      </w:r>
      <w:r w:rsidR="00F0167B" w:rsidRPr="004E0C92">
        <w:rPr>
          <w:sz w:val="20"/>
          <w:szCs w:val="20"/>
          <w:lang w:val="es-ES_tradnl"/>
        </w:rPr>
        <w:t>Formulario</w:t>
      </w:r>
      <w:r w:rsidRPr="004E0C92">
        <w:rPr>
          <w:sz w:val="20"/>
          <w:szCs w:val="20"/>
          <w:lang w:val="es-ES_tradnl"/>
        </w:rPr>
        <w:t xml:space="preserve"> 30</w:t>
      </w:r>
      <w:r w:rsidR="004979FF" w:rsidRPr="004E0C92">
        <w:rPr>
          <w:sz w:val="20"/>
          <w:szCs w:val="20"/>
          <w:lang w:val="es-ES_tradnl"/>
        </w:rPr>
        <w:tab/>
      </w:r>
      <w:r w:rsidR="00E73FDA" w:rsidRPr="004E0C92">
        <w:rPr>
          <w:sz w:val="20"/>
          <w:szCs w:val="20"/>
          <w:lang w:val="es-ES_tradnl"/>
        </w:rPr>
        <w:t>Reclamo de exención al auto de embargo con aviso</w:t>
      </w:r>
    </w:p>
    <w:p w:rsidR="00FE4088" w:rsidRPr="004E0C92" w:rsidRDefault="00FE4088" w:rsidP="002200BF">
      <w:pPr>
        <w:pStyle w:val="Default"/>
        <w:ind w:left="360"/>
        <w:jc w:val="both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sz w:val="20"/>
          <w:szCs w:val="20"/>
          <w:lang w:val="es-ES_tradnl"/>
        </w:rPr>
        <w:t></w:t>
      </w:r>
      <w:r w:rsidRPr="004E0C92">
        <w:rPr>
          <w:rFonts w:ascii="Wingdings" w:hAnsi="Wingdings" w:cs="Wingdings"/>
          <w:sz w:val="20"/>
          <w:szCs w:val="20"/>
          <w:lang w:val="es-ES_tradnl"/>
        </w:rPr>
        <w:t></w:t>
      </w:r>
      <w:r w:rsidR="00F0167B" w:rsidRPr="004E0C92">
        <w:rPr>
          <w:sz w:val="20"/>
          <w:szCs w:val="20"/>
          <w:lang w:val="es-ES_tradnl"/>
        </w:rPr>
        <w:t>Formulario</w:t>
      </w:r>
      <w:r w:rsidRPr="004E0C92">
        <w:rPr>
          <w:sz w:val="20"/>
          <w:szCs w:val="20"/>
          <w:lang w:val="es-ES_tradnl"/>
        </w:rPr>
        <w:t xml:space="preserve"> 32</w:t>
      </w:r>
      <w:r w:rsidR="004979FF" w:rsidRPr="004E0C92">
        <w:rPr>
          <w:sz w:val="20"/>
          <w:szCs w:val="20"/>
          <w:lang w:val="es-ES_tradnl"/>
        </w:rPr>
        <w:tab/>
      </w:r>
      <w:r w:rsidR="00E73FDA" w:rsidRPr="004E0C92">
        <w:rPr>
          <w:sz w:val="20"/>
          <w:szCs w:val="20"/>
          <w:lang w:val="es-ES_tradnl"/>
        </w:rPr>
        <w:t xml:space="preserve">Auto de embargo </w:t>
      </w:r>
      <w:r w:rsidRPr="004E0C92">
        <w:rPr>
          <w:sz w:val="20"/>
          <w:szCs w:val="20"/>
          <w:lang w:val="es-ES_tradnl"/>
        </w:rPr>
        <w:t xml:space="preserve">- </w:t>
      </w:r>
      <w:r w:rsidR="00A2583B" w:rsidRPr="004E0C92">
        <w:rPr>
          <w:sz w:val="20"/>
          <w:szCs w:val="20"/>
          <w:lang w:val="es-ES_tradnl"/>
        </w:rPr>
        <w:t>deudor del fallo</w:t>
      </w:r>
      <w:r w:rsidRPr="004E0C92">
        <w:rPr>
          <w:sz w:val="20"/>
          <w:szCs w:val="20"/>
          <w:lang w:val="es-ES_tradnl"/>
        </w:rPr>
        <w:t xml:space="preserve"> </w:t>
      </w:r>
      <w:r w:rsidR="00E73FDA" w:rsidRPr="004E0C92">
        <w:rPr>
          <w:sz w:val="20"/>
          <w:szCs w:val="20"/>
          <w:lang w:val="es-ES_tradnl"/>
        </w:rPr>
        <w:t>diferente de persona natural</w:t>
      </w:r>
      <w:r w:rsidRPr="004E0C92">
        <w:rPr>
          <w:sz w:val="20"/>
          <w:szCs w:val="20"/>
          <w:lang w:val="es-ES_tradnl"/>
        </w:rPr>
        <w:t xml:space="preserve"> </w:t>
      </w:r>
    </w:p>
    <w:p w:rsidR="00FE4088" w:rsidRPr="004E0C92" w:rsidRDefault="00FE4088" w:rsidP="002200BF">
      <w:pPr>
        <w:pStyle w:val="Default"/>
        <w:jc w:val="both"/>
        <w:rPr>
          <w:sz w:val="20"/>
          <w:szCs w:val="20"/>
          <w:lang w:val="es-ES_tradnl"/>
        </w:rPr>
      </w:pPr>
    </w:p>
    <w:p w:rsidR="007221DD" w:rsidRDefault="0068003B" w:rsidP="002200BF">
      <w:pPr>
        <w:pStyle w:val="Default"/>
        <w:jc w:val="both"/>
        <w:rPr>
          <w:b/>
          <w:bCs/>
          <w:sz w:val="28"/>
          <w:szCs w:val="28"/>
          <w:lang w:val="es-ES_tradnl"/>
        </w:rPr>
      </w:pPr>
      <w:r w:rsidRPr="004E0C92">
        <w:rPr>
          <w:b/>
          <w:bCs/>
          <w:sz w:val="28"/>
          <w:szCs w:val="28"/>
          <w:lang w:val="es-ES_tradnl"/>
        </w:rPr>
        <w:t>PRIMEROS PASOS PARA COBRAR SU FALLO</w:t>
      </w:r>
    </w:p>
    <w:p w:rsidR="00FE4088" w:rsidRPr="004E0C92" w:rsidRDefault="00FE4088" w:rsidP="002200BF">
      <w:pPr>
        <w:pStyle w:val="Default"/>
        <w:jc w:val="both"/>
        <w:rPr>
          <w:sz w:val="28"/>
          <w:szCs w:val="28"/>
          <w:lang w:val="es-ES_tradnl"/>
        </w:rPr>
      </w:pPr>
      <w:r w:rsidRPr="004E0C92">
        <w:rPr>
          <w:b/>
          <w:bCs/>
          <w:sz w:val="28"/>
          <w:szCs w:val="28"/>
          <w:lang w:val="es-ES_tradnl"/>
        </w:rPr>
        <w:t xml:space="preserve"> </w:t>
      </w:r>
    </w:p>
    <w:p w:rsidR="00FE4088" w:rsidRPr="004E0C92" w:rsidRDefault="0068003B" w:rsidP="009021E6">
      <w:pPr>
        <w:pStyle w:val="Default"/>
        <w:tabs>
          <w:tab w:val="left" w:pos="1080"/>
        </w:tabs>
        <w:jc w:val="both"/>
        <w:rPr>
          <w:sz w:val="20"/>
          <w:szCs w:val="20"/>
          <w:lang w:val="es-ES_tradnl"/>
        </w:rPr>
      </w:pPr>
      <w:r w:rsidRPr="004E0C92">
        <w:rPr>
          <w:b/>
          <w:bCs/>
          <w:sz w:val="23"/>
          <w:szCs w:val="23"/>
          <w:lang w:val="es-ES_tradnl"/>
        </w:rPr>
        <w:t>Paso</w:t>
      </w:r>
      <w:r w:rsidR="00FE4088" w:rsidRPr="004E0C92">
        <w:rPr>
          <w:b/>
          <w:bCs/>
          <w:sz w:val="23"/>
          <w:szCs w:val="23"/>
          <w:lang w:val="es-ES_tradnl"/>
        </w:rPr>
        <w:t xml:space="preserve"> 1: </w:t>
      </w:r>
      <w:r w:rsidR="009021E6">
        <w:rPr>
          <w:sz w:val="20"/>
          <w:szCs w:val="20"/>
          <w:lang w:val="es-ES_tradnl"/>
        </w:rPr>
        <w:tab/>
      </w:r>
      <w:r w:rsidR="00F0167B" w:rsidRPr="004E0C92">
        <w:rPr>
          <w:sz w:val="20"/>
          <w:szCs w:val="20"/>
          <w:lang w:val="es-ES_tradnl"/>
        </w:rPr>
        <w:t xml:space="preserve">Primero pídale al </w:t>
      </w:r>
      <w:r w:rsidR="00A2583B" w:rsidRPr="004E0C92">
        <w:rPr>
          <w:sz w:val="20"/>
          <w:szCs w:val="20"/>
          <w:lang w:val="es-ES_tradnl"/>
        </w:rPr>
        <w:t>deudor del fallo</w:t>
      </w:r>
      <w:r w:rsidR="00F0167B" w:rsidRPr="004E0C92">
        <w:rPr>
          <w:sz w:val="20"/>
          <w:szCs w:val="20"/>
          <w:lang w:val="es-ES_tradnl"/>
        </w:rPr>
        <w:t xml:space="preserve"> que pague</w:t>
      </w:r>
      <w:r w:rsidR="00FE4088" w:rsidRPr="004E0C92">
        <w:rPr>
          <w:sz w:val="20"/>
          <w:szCs w:val="20"/>
          <w:lang w:val="es-ES_tradnl"/>
        </w:rPr>
        <w:t>, prefer</w:t>
      </w:r>
      <w:r w:rsidR="00F0167B" w:rsidRPr="004E0C92">
        <w:rPr>
          <w:sz w:val="20"/>
          <w:szCs w:val="20"/>
          <w:lang w:val="es-ES_tradnl"/>
        </w:rPr>
        <w:t>iblemente por escrito</w:t>
      </w:r>
      <w:r w:rsidR="00FE4088" w:rsidRPr="004E0C92">
        <w:rPr>
          <w:sz w:val="20"/>
          <w:szCs w:val="20"/>
          <w:lang w:val="es-ES_tradnl"/>
        </w:rPr>
        <w:t xml:space="preserve">. </w:t>
      </w:r>
    </w:p>
    <w:p w:rsidR="007221DD" w:rsidRDefault="007221DD" w:rsidP="002200BF">
      <w:pPr>
        <w:pStyle w:val="Default"/>
        <w:jc w:val="both"/>
        <w:rPr>
          <w:b/>
          <w:bCs/>
          <w:sz w:val="23"/>
          <w:szCs w:val="23"/>
          <w:lang w:val="es-ES_tradnl"/>
        </w:rPr>
      </w:pPr>
    </w:p>
    <w:p w:rsidR="00FE4088" w:rsidRPr="004E0C92" w:rsidRDefault="0068003B" w:rsidP="00E40D84">
      <w:pPr>
        <w:pStyle w:val="Default"/>
        <w:tabs>
          <w:tab w:val="left" w:pos="1080"/>
        </w:tabs>
        <w:jc w:val="both"/>
        <w:rPr>
          <w:sz w:val="20"/>
          <w:szCs w:val="20"/>
          <w:lang w:val="es-ES_tradnl"/>
        </w:rPr>
      </w:pPr>
      <w:r w:rsidRPr="004E0C92">
        <w:rPr>
          <w:b/>
          <w:bCs/>
          <w:sz w:val="23"/>
          <w:szCs w:val="23"/>
          <w:lang w:val="es-ES_tradnl"/>
        </w:rPr>
        <w:t>Paso</w:t>
      </w:r>
      <w:r w:rsidR="00FE4088" w:rsidRPr="004E0C92">
        <w:rPr>
          <w:b/>
          <w:bCs/>
          <w:sz w:val="23"/>
          <w:szCs w:val="23"/>
          <w:lang w:val="es-ES_tradnl"/>
        </w:rPr>
        <w:t xml:space="preserve"> 2: </w:t>
      </w:r>
      <w:r w:rsidR="00E40D84">
        <w:rPr>
          <w:b/>
          <w:bCs/>
          <w:sz w:val="23"/>
          <w:szCs w:val="23"/>
          <w:lang w:val="es-ES_tradnl"/>
        </w:rPr>
        <w:tab/>
      </w:r>
      <w:r w:rsidR="00F0167B" w:rsidRPr="004E0C92">
        <w:rPr>
          <w:sz w:val="20"/>
          <w:szCs w:val="20"/>
          <w:lang w:val="es-ES_tradnl"/>
        </w:rPr>
        <w:t xml:space="preserve">Si el </w:t>
      </w:r>
      <w:r w:rsidR="00A2583B" w:rsidRPr="004E0C92">
        <w:rPr>
          <w:sz w:val="20"/>
          <w:szCs w:val="20"/>
          <w:lang w:val="es-ES_tradnl"/>
        </w:rPr>
        <w:t>deudor del fallo</w:t>
      </w:r>
      <w:r w:rsidR="00FE4088" w:rsidRPr="004E0C92">
        <w:rPr>
          <w:sz w:val="20"/>
          <w:szCs w:val="20"/>
          <w:lang w:val="es-ES_tradnl"/>
        </w:rPr>
        <w:t xml:space="preserve"> </w:t>
      </w:r>
      <w:r w:rsidR="00F0167B" w:rsidRPr="004E0C92">
        <w:rPr>
          <w:sz w:val="20"/>
          <w:szCs w:val="20"/>
          <w:lang w:val="es-ES_tradnl"/>
        </w:rPr>
        <w:t>se rehúsa a pagar y usted no sabe dónde trabaja</w:t>
      </w:r>
      <w:r w:rsidR="00FE4088" w:rsidRPr="004E0C92">
        <w:rPr>
          <w:sz w:val="20"/>
          <w:szCs w:val="20"/>
          <w:lang w:val="es-ES_tradnl"/>
        </w:rPr>
        <w:t xml:space="preserve">, </w:t>
      </w:r>
      <w:r w:rsidR="00F0167B" w:rsidRPr="004E0C92">
        <w:rPr>
          <w:sz w:val="20"/>
          <w:szCs w:val="20"/>
          <w:lang w:val="es-ES_tradnl"/>
        </w:rPr>
        <w:t>tiene cuentas bancarias o bienes</w:t>
      </w:r>
      <w:r w:rsidR="00F01B21">
        <w:rPr>
          <w:sz w:val="20"/>
          <w:szCs w:val="20"/>
          <w:lang w:val="es-ES_tradnl"/>
        </w:rPr>
        <w:t xml:space="preserve"> el deudor</w:t>
      </w:r>
      <w:r w:rsidR="00FE4088" w:rsidRPr="004E0C92">
        <w:rPr>
          <w:sz w:val="20"/>
          <w:szCs w:val="20"/>
          <w:lang w:val="es-ES_tradnl"/>
        </w:rPr>
        <w:t xml:space="preserve">, </w:t>
      </w:r>
      <w:r w:rsidR="00F0167B" w:rsidRPr="004E0C92">
        <w:rPr>
          <w:sz w:val="20"/>
          <w:szCs w:val="20"/>
          <w:lang w:val="es-ES_tradnl"/>
        </w:rPr>
        <w:t xml:space="preserve">tendrá que </w:t>
      </w:r>
      <w:r w:rsidR="00E40D84">
        <w:rPr>
          <w:sz w:val="20"/>
          <w:szCs w:val="20"/>
          <w:lang w:val="es-ES_tradnl"/>
        </w:rPr>
        <w:t>notificar</w:t>
      </w:r>
      <w:r w:rsidR="005F1FF0">
        <w:rPr>
          <w:sz w:val="20"/>
          <w:szCs w:val="20"/>
          <w:lang w:val="es-ES_tradnl"/>
        </w:rPr>
        <w:t xml:space="preserve">le </w:t>
      </w:r>
      <w:r w:rsidR="002850D9">
        <w:rPr>
          <w:sz w:val="20"/>
          <w:szCs w:val="20"/>
          <w:lang w:val="es-ES_tradnl"/>
        </w:rPr>
        <w:t>judicial</w:t>
      </w:r>
      <w:r w:rsidR="005F1FF0">
        <w:rPr>
          <w:sz w:val="20"/>
          <w:szCs w:val="20"/>
          <w:lang w:val="es-ES_tradnl"/>
        </w:rPr>
        <w:t>mente</w:t>
      </w:r>
      <w:r w:rsidR="00F0167B" w:rsidRPr="004E0C92">
        <w:rPr>
          <w:sz w:val="20"/>
          <w:szCs w:val="20"/>
          <w:lang w:val="es-ES_tradnl"/>
        </w:rPr>
        <w:t xml:space="preserve"> el pliego de posiciones</w:t>
      </w:r>
      <w:r w:rsidR="00FE4088" w:rsidRPr="004E0C92">
        <w:rPr>
          <w:sz w:val="20"/>
          <w:szCs w:val="20"/>
          <w:lang w:val="es-ES_tradnl"/>
        </w:rPr>
        <w:t xml:space="preserve">. </w:t>
      </w:r>
      <w:r w:rsidR="00F0167B" w:rsidRPr="004E0C92">
        <w:rPr>
          <w:sz w:val="20"/>
          <w:szCs w:val="20"/>
          <w:lang w:val="es-ES_tradnl"/>
        </w:rPr>
        <w:t>El</w:t>
      </w:r>
      <w:r w:rsidR="00FE4088" w:rsidRPr="004E0C92">
        <w:rPr>
          <w:sz w:val="20"/>
          <w:szCs w:val="20"/>
          <w:lang w:val="es-ES_tradnl"/>
        </w:rPr>
        <w:t xml:space="preserve"> </w:t>
      </w:r>
      <w:r w:rsidR="00F0167B" w:rsidRPr="004E0C92">
        <w:rPr>
          <w:sz w:val="20"/>
          <w:szCs w:val="20"/>
          <w:lang w:val="es-ES_tradnl"/>
        </w:rPr>
        <w:t xml:space="preserve">tribunal le ordena al </w:t>
      </w:r>
      <w:r w:rsidR="00A2583B" w:rsidRPr="004E0C92">
        <w:rPr>
          <w:sz w:val="20"/>
          <w:szCs w:val="20"/>
          <w:lang w:val="es-ES_tradnl"/>
        </w:rPr>
        <w:t xml:space="preserve">deudor </w:t>
      </w:r>
      <w:r w:rsidR="00F0167B" w:rsidRPr="004E0C92">
        <w:rPr>
          <w:sz w:val="20"/>
          <w:szCs w:val="20"/>
          <w:lang w:val="es-ES_tradnl"/>
        </w:rPr>
        <w:t>contestar las preguntas con la verdad</w:t>
      </w:r>
      <w:r w:rsidR="00FE4088" w:rsidRPr="004E0C92">
        <w:rPr>
          <w:sz w:val="20"/>
          <w:szCs w:val="20"/>
          <w:lang w:val="es-ES_tradnl"/>
        </w:rPr>
        <w:t xml:space="preserve">. </w:t>
      </w:r>
      <w:r w:rsidR="00F0167B" w:rsidRPr="004E0C92">
        <w:rPr>
          <w:sz w:val="20"/>
          <w:szCs w:val="20"/>
          <w:lang w:val="es-ES_tradnl"/>
        </w:rPr>
        <w:t>Las respuestas dadas en el pliego de posiciones pueden ser</w:t>
      </w:r>
      <w:r w:rsidR="00F01B21">
        <w:rPr>
          <w:sz w:val="20"/>
          <w:szCs w:val="20"/>
          <w:lang w:val="es-ES_tradnl"/>
        </w:rPr>
        <w:t>le</w:t>
      </w:r>
      <w:r w:rsidR="00F0167B" w:rsidRPr="004E0C92">
        <w:rPr>
          <w:sz w:val="20"/>
          <w:szCs w:val="20"/>
          <w:lang w:val="es-ES_tradnl"/>
        </w:rPr>
        <w:t xml:space="preserve"> útiles para cobrar su fallo</w:t>
      </w:r>
      <w:r w:rsidR="00F01B21">
        <w:rPr>
          <w:sz w:val="20"/>
          <w:szCs w:val="20"/>
          <w:lang w:val="es-ES_tradnl"/>
        </w:rPr>
        <w:t>;</w:t>
      </w:r>
      <w:r w:rsidR="00FE4088" w:rsidRPr="004E0C92">
        <w:rPr>
          <w:sz w:val="20"/>
          <w:szCs w:val="20"/>
          <w:lang w:val="es-ES_tradnl"/>
        </w:rPr>
        <w:t xml:space="preserve"> </w:t>
      </w:r>
      <w:r w:rsidR="00F01B21">
        <w:rPr>
          <w:sz w:val="20"/>
          <w:szCs w:val="20"/>
          <w:lang w:val="es-ES_tradnl"/>
        </w:rPr>
        <w:t>por ejemplo,</w:t>
      </w:r>
      <w:r w:rsidR="00F0167B" w:rsidRPr="004E0C92">
        <w:rPr>
          <w:sz w:val="20"/>
          <w:szCs w:val="20"/>
          <w:lang w:val="es-ES_tradnl"/>
        </w:rPr>
        <w:t xml:space="preserve"> el nombre del empleador y </w:t>
      </w:r>
      <w:r w:rsidR="005F1FF0">
        <w:rPr>
          <w:sz w:val="20"/>
          <w:szCs w:val="20"/>
          <w:lang w:val="es-ES_tradnl"/>
        </w:rPr>
        <w:t xml:space="preserve">las </w:t>
      </w:r>
      <w:r w:rsidR="00F0167B" w:rsidRPr="004E0C92">
        <w:rPr>
          <w:sz w:val="20"/>
          <w:szCs w:val="20"/>
          <w:lang w:val="es-ES_tradnl"/>
        </w:rPr>
        <w:t>fechas de pago</w:t>
      </w:r>
      <w:r w:rsidR="00FE4088" w:rsidRPr="004E0C92">
        <w:rPr>
          <w:sz w:val="20"/>
          <w:szCs w:val="20"/>
          <w:lang w:val="es-ES_tradnl"/>
        </w:rPr>
        <w:t xml:space="preserve">, </w:t>
      </w:r>
      <w:r w:rsidR="005F1FF0">
        <w:rPr>
          <w:sz w:val="20"/>
          <w:szCs w:val="20"/>
          <w:lang w:val="es-ES_tradnl"/>
        </w:rPr>
        <w:t xml:space="preserve">la </w:t>
      </w:r>
      <w:r w:rsidR="00A404C0" w:rsidRPr="004E0C92">
        <w:rPr>
          <w:sz w:val="20"/>
          <w:szCs w:val="20"/>
          <w:lang w:val="es-ES_tradnl"/>
        </w:rPr>
        <w:t>ubicación</w:t>
      </w:r>
      <w:r w:rsidR="00F0167B" w:rsidRPr="004E0C92">
        <w:rPr>
          <w:sz w:val="20"/>
          <w:szCs w:val="20"/>
          <w:lang w:val="es-ES_tradnl"/>
        </w:rPr>
        <w:t xml:space="preserve"> de las cuentas bancarias y otros bienes</w:t>
      </w:r>
      <w:r w:rsidR="00FE4088" w:rsidRPr="004E0C92">
        <w:rPr>
          <w:sz w:val="20"/>
          <w:szCs w:val="20"/>
          <w:lang w:val="es-ES_tradnl"/>
        </w:rPr>
        <w:t xml:space="preserve">. </w:t>
      </w:r>
    </w:p>
    <w:p w:rsidR="00FE4088" w:rsidRPr="004E0C92" w:rsidRDefault="009021E6" w:rsidP="009021E6">
      <w:pPr>
        <w:pStyle w:val="Default"/>
        <w:ind w:left="1440" w:hanging="360"/>
        <w:jc w:val="both"/>
        <w:rPr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A404C0" w:rsidRPr="004E0C92">
        <w:rPr>
          <w:sz w:val="20"/>
          <w:szCs w:val="20"/>
          <w:lang w:val="es-ES_tradnl"/>
        </w:rPr>
        <w:t xml:space="preserve">Si usted recibió una </w:t>
      </w:r>
      <w:r w:rsidR="00C923FA">
        <w:rPr>
          <w:sz w:val="20"/>
          <w:szCs w:val="20"/>
          <w:lang w:val="es-ES_tradnl"/>
        </w:rPr>
        <w:t>o</w:t>
      </w:r>
      <w:r w:rsidR="00A404C0" w:rsidRPr="004E0C92">
        <w:rPr>
          <w:sz w:val="20"/>
          <w:szCs w:val="20"/>
          <w:lang w:val="es-ES_tradnl"/>
        </w:rPr>
        <w:t>rden de asentamiento del fallo</w:t>
      </w:r>
      <w:r w:rsidR="00FE4088" w:rsidRPr="004E0C92">
        <w:rPr>
          <w:sz w:val="20"/>
          <w:szCs w:val="20"/>
          <w:lang w:val="es-ES_tradnl"/>
        </w:rPr>
        <w:t xml:space="preserve">, </w:t>
      </w:r>
      <w:r w:rsidR="00A404C0" w:rsidRPr="004E0C92">
        <w:rPr>
          <w:sz w:val="20"/>
          <w:szCs w:val="20"/>
          <w:lang w:val="es-ES_tradnl"/>
        </w:rPr>
        <w:t>el juez ya le ha autorizado</w:t>
      </w:r>
      <w:r w:rsidR="00FE4088" w:rsidRPr="004E0C92">
        <w:rPr>
          <w:sz w:val="20"/>
          <w:szCs w:val="20"/>
          <w:lang w:val="es-ES_tradnl"/>
        </w:rPr>
        <w:t xml:space="preserve"> </w:t>
      </w:r>
      <w:r w:rsidR="00A404C0" w:rsidRPr="004E0C92">
        <w:rPr>
          <w:sz w:val="20"/>
          <w:szCs w:val="20"/>
          <w:lang w:val="es-ES_tradnl"/>
        </w:rPr>
        <w:t xml:space="preserve">notificar el pliego de posiciones y al </w:t>
      </w:r>
      <w:r w:rsidR="00A2583B" w:rsidRPr="004E0C92">
        <w:rPr>
          <w:sz w:val="20"/>
          <w:szCs w:val="20"/>
          <w:lang w:val="es-ES_tradnl"/>
        </w:rPr>
        <w:t>deudor del fallo</w:t>
      </w:r>
      <w:r w:rsidR="00FE4088" w:rsidRPr="004E0C92">
        <w:rPr>
          <w:sz w:val="20"/>
          <w:szCs w:val="20"/>
          <w:lang w:val="es-ES_tradnl"/>
        </w:rPr>
        <w:t xml:space="preserve"> </w:t>
      </w:r>
      <w:r w:rsidR="00A404C0" w:rsidRPr="004E0C92">
        <w:rPr>
          <w:sz w:val="20"/>
          <w:szCs w:val="20"/>
          <w:lang w:val="es-ES_tradnl"/>
        </w:rPr>
        <w:t>a contestarlo</w:t>
      </w:r>
      <w:r w:rsidR="00FE4088" w:rsidRPr="004E0C92">
        <w:rPr>
          <w:sz w:val="20"/>
          <w:szCs w:val="20"/>
          <w:lang w:val="es-ES_tradnl"/>
        </w:rPr>
        <w:t xml:space="preserve">. </w:t>
      </w:r>
      <w:r w:rsidR="004B4E7D">
        <w:rPr>
          <w:sz w:val="20"/>
          <w:szCs w:val="20"/>
          <w:lang w:val="es-ES_tradnl"/>
        </w:rPr>
        <w:t>Conforme a la n</w:t>
      </w:r>
      <w:r w:rsidR="00A404C0" w:rsidRPr="004E0C92">
        <w:rPr>
          <w:sz w:val="20"/>
          <w:szCs w:val="20"/>
          <w:lang w:val="es-ES_tradnl"/>
        </w:rPr>
        <w:t xml:space="preserve">orma </w:t>
      </w:r>
      <w:r w:rsidR="00FE4088" w:rsidRPr="004E0C92">
        <w:rPr>
          <w:sz w:val="20"/>
          <w:szCs w:val="20"/>
          <w:lang w:val="es-ES_tradnl"/>
        </w:rPr>
        <w:t xml:space="preserve">369(g) </w:t>
      </w:r>
      <w:r w:rsidR="00A404C0" w:rsidRPr="004E0C92">
        <w:rPr>
          <w:sz w:val="20"/>
          <w:szCs w:val="20"/>
          <w:lang w:val="es-ES_tradnl"/>
        </w:rPr>
        <w:t>del Código de Procedimiento</w:t>
      </w:r>
      <w:r w:rsidR="00FE4088" w:rsidRPr="004E0C92">
        <w:rPr>
          <w:sz w:val="20"/>
          <w:szCs w:val="20"/>
          <w:lang w:val="es-ES_tradnl"/>
        </w:rPr>
        <w:t xml:space="preserve"> Civil</w:t>
      </w:r>
      <w:r w:rsidR="00A404C0" w:rsidRPr="004E0C92">
        <w:rPr>
          <w:sz w:val="20"/>
          <w:szCs w:val="20"/>
          <w:lang w:val="es-ES_tradnl"/>
        </w:rPr>
        <w:t xml:space="preserve"> de Colorado</w:t>
      </w:r>
      <w:r w:rsidR="00FE4088" w:rsidRPr="004E0C92">
        <w:rPr>
          <w:sz w:val="20"/>
          <w:szCs w:val="20"/>
          <w:lang w:val="es-ES_tradnl"/>
        </w:rPr>
        <w:t xml:space="preserve">, </w:t>
      </w:r>
      <w:r w:rsidR="00A404C0" w:rsidRPr="004E0C92">
        <w:rPr>
          <w:sz w:val="20"/>
          <w:szCs w:val="20"/>
          <w:lang w:val="es-ES_tradnl"/>
        </w:rPr>
        <w:t>el</w:t>
      </w:r>
      <w:r w:rsidR="00FE4088" w:rsidRPr="004E0C92">
        <w:rPr>
          <w:sz w:val="20"/>
          <w:szCs w:val="20"/>
          <w:lang w:val="es-ES_tradnl"/>
        </w:rPr>
        <w:t xml:space="preserve"> </w:t>
      </w:r>
      <w:r w:rsidR="00A2583B" w:rsidRPr="004E0C92">
        <w:rPr>
          <w:sz w:val="20"/>
          <w:szCs w:val="20"/>
          <w:lang w:val="es-ES_tradnl"/>
        </w:rPr>
        <w:t>acreedor del fallo</w:t>
      </w:r>
      <w:r w:rsidR="00FE4088" w:rsidRPr="004E0C92">
        <w:rPr>
          <w:sz w:val="20"/>
          <w:szCs w:val="20"/>
          <w:lang w:val="es-ES_tradnl"/>
        </w:rPr>
        <w:t xml:space="preserve"> </w:t>
      </w:r>
      <w:r w:rsidR="00A404C0" w:rsidRPr="004E0C92">
        <w:rPr>
          <w:sz w:val="20"/>
          <w:szCs w:val="20"/>
          <w:lang w:val="es-ES_tradnl"/>
        </w:rPr>
        <w:t xml:space="preserve">puede </w:t>
      </w:r>
      <w:r w:rsidR="00C923FA">
        <w:rPr>
          <w:sz w:val="20"/>
          <w:szCs w:val="20"/>
          <w:lang w:val="es-ES_tradnl"/>
        </w:rPr>
        <w:t>girar</w:t>
      </w:r>
      <w:r w:rsidR="00A404C0" w:rsidRPr="004E0C92">
        <w:rPr>
          <w:sz w:val="20"/>
          <w:szCs w:val="20"/>
          <w:lang w:val="es-ES_tradnl"/>
        </w:rPr>
        <w:t xml:space="preserve"> </w:t>
      </w:r>
      <w:r w:rsidR="00C923FA" w:rsidRPr="004E0C92">
        <w:rPr>
          <w:sz w:val="20"/>
          <w:szCs w:val="20"/>
          <w:lang w:val="es-ES_tradnl"/>
        </w:rPr>
        <w:t xml:space="preserve">automáticamente </w:t>
      </w:r>
      <w:r w:rsidR="00A404C0" w:rsidRPr="004E0C92">
        <w:rPr>
          <w:sz w:val="20"/>
          <w:szCs w:val="20"/>
          <w:lang w:val="es-ES_tradnl"/>
        </w:rPr>
        <w:t xml:space="preserve">el pliego </w:t>
      </w:r>
      <w:r w:rsidR="00C923FA">
        <w:rPr>
          <w:sz w:val="20"/>
          <w:szCs w:val="20"/>
          <w:lang w:val="es-ES_tradnl"/>
        </w:rPr>
        <w:t xml:space="preserve">ordinario </w:t>
      </w:r>
      <w:r w:rsidR="00A404C0" w:rsidRPr="004E0C92">
        <w:rPr>
          <w:sz w:val="20"/>
          <w:szCs w:val="20"/>
          <w:lang w:val="es-ES_tradnl"/>
        </w:rPr>
        <w:t>de posiciones</w:t>
      </w:r>
      <w:r w:rsidR="00FE4088" w:rsidRPr="004E0C92">
        <w:rPr>
          <w:sz w:val="20"/>
          <w:szCs w:val="20"/>
          <w:lang w:val="es-ES_tradnl"/>
        </w:rPr>
        <w:t xml:space="preserve"> (</w:t>
      </w:r>
      <w:r w:rsidR="00C923FA">
        <w:rPr>
          <w:sz w:val="20"/>
          <w:szCs w:val="20"/>
          <w:lang w:val="es-ES_tradnl"/>
        </w:rPr>
        <w:t xml:space="preserve">formulario </w:t>
      </w:r>
      <w:r w:rsidR="00FE4088" w:rsidRPr="004E0C92">
        <w:rPr>
          <w:sz w:val="20"/>
          <w:szCs w:val="20"/>
          <w:lang w:val="es-ES_tradnl"/>
        </w:rPr>
        <w:t xml:space="preserve">JDF 105 </w:t>
      </w:r>
      <w:r w:rsidR="00872C60">
        <w:rPr>
          <w:sz w:val="20"/>
          <w:szCs w:val="20"/>
          <w:lang w:val="es-ES_tradnl"/>
        </w:rPr>
        <w:t>o</w:t>
      </w:r>
      <w:r w:rsidR="00FE4088" w:rsidRPr="004E0C92">
        <w:rPr>
          <w:sz w:val="20"/>
          <w:szCs w:val="20"/>
          <w:lang w:val="es-ES_tradnl"/>
        </w:rPr>
        <w:t xml:space="preserve"> 108) </w:t>
      </w:r>
      <w:r w:rsidR="00A404C0" w:rsidRPr="004E0C92">
        <w:rPr>
          <w:sz w:val="20"/>
          <w:szCs w:val="20"/>
          <w:lang w:val="es-ES_tradnl"/>
        </w:rPr>
        <w:t>como parte de la orden de</w:t>
      </w:r>
      <w:r w:rsidR="00C923FA">
        <w:rPr>
          <w:sz w:val="20"/>
          <w:szCs w:val="20"/>
          <w:lang w:val="es-ES_tradnl"/>
        </w:rPr>
        <w:t>l</w:t>
      </w:r>
      <w:r w:rsidR="00A404C0" w:rsidRPr="004E0C92">
        <w:rPr>
          <w:sz w:val="20"/>
          <w:szCs w:val="20"/>
          <w:lang w:val="es-ES_tradnl"/>
        </w:rPr>
        <w:t xml:space="preserve"> fallo sin necesidad de </w:t>
      </w:r>
      <w:r w:rsidR="00113EF0" w:rsidRPr="004E0C92">
        <w:rPr>
          <w:sz w:val="20"/>
          <w:szCs w:val="20"/>
          <w:lang w:val="es-ES_tradnl"/>
        </w:rPr>
        <w:t xml:space="preserve">que se dicte </w:t>
      </w:r>
      <w:r w:rsidR="00A404C0" w:rsidRPr="004E0C92">
        <w:rPr>
          <w:sz w:val="20"/>
          <w:szCs w:val="20"/>
          <w:lang w:val="es-ES_tradnl"/>
        </w:rPr>
        <w:t>otra orden judicial</w:t>
      </w:r>
      <w:r w:rsidR="00FE4088" w:rsidRPr="004E0C92">
        <w:rPr>
          <w:sz w:val="20"/>
          <w:szCs w:val="20"/>
          <w:lang w:val="es-ES_tradnl"/>
        </w:rPr>
        <w:t xml:space="preserve">. </w:t>
      </w:r>
    </w:p>
    <w:p w:rsidR="00FE4088" w:rsidRPr="004E0C92" w:rsidRDefault="00FE4088" w:rsidP="002200BF">
      <w:pPr>
        <w:pStyle w:val="Default"/>
        <w:jc w:val="both"/>
        <w:rPr>
          <w:sz w:val="20"/>
          <w:szCs w:val="20"/>
          <w:lang w:val="es-ES_tradnl"/>
        </w:rPr>
      </w:pPr>
    </w:p>
    <w:p w:rsidR="00FE4088" w:rsidRPr="004E0C92" w:rsidRDefault="0068003B" w:rsidP="009021E6">
      <w:pPr>
        <w:pStyle w:val="Default"/>
        <w:tabs>
          <w:tab w:val="left" w:pos="1080"/>
        </w:tabs>
        <w:jc w:val="both"/>
        <w:rPr>
          <w:sz w:val="20"/>
          <w:szCs w:val="20"/>
          <w:lang w:val="es-ES_tradnl"/>
        </w:rPr>
      </w:pPr>
      <w:r w:rsidRPr="004E0C92">
        <w:rPr>
          <w:b/>
          <w:bCs/>
          <w:sz w:val="23"/>
          <w:szCs w:val="23"/>
          <w:lang w:val="es-ES_tradnl"/>
        </w:rPr>
        <w:t>Paso</w:t>
      </w:r>
      <w:r w:rsidR="00FE4088" w:rsidRPr="004E0C92">
        <w:rPr>
          <w:b/>
          <w:bCs/>
          <w:sz w:val="23"/>
          <w:szCs w:val="23"/>
          <w:lang w:val="es-ES_tradnl"/>
        </w:rPr>
        <w:t xml:space="preserve"> 3: </w:t>
      </w:r>
      <w:r w:rsidR="009021E6">
        <w:rPr>
          <w:sz w:val="20"/>
          <w:szCs w:val="20"/>
          <w:lang w:val="es-ES_tradnl"/>
        </w:rPr>
        <w:tab/>
      </w:r>
      <w:r w:rsidR="00E40D84">
        <w:rPr>
          <w:sz w:val="20"/>
          <w:szCs w:val="20"/>
          <w:lang w:val="es-ES_tradnl"/>
        </w:rPr>
        <w:t xml:space="preserve">Haga la notificación </w:t>
      </w:r>
      <w:r w:rsidR="002850D9">
        <w:rPr>
          <w:sz w:val="20"/>
          <w:szCs w:val="20"/>
          <w:lang w:val="es-ES_tradnl"/>
        </w:rPr>
        <w:t>j</w:t>
      </w:r>
      <w:r w:rsidR="00B26531">
        <w:rPr>
          <w:sz w:val="20"/>
          <w:szCs w:val="20"/>
          <w:lang w:val="es-ES_tradnl"/>
        </w:rPr>
        <w:t>udicial</w:t>
      </w:r>
      <w:r w:rsidR="002850D9">
        <w:rPr>
          <w:sz w:val="20"/>
          <w:szCs w:val="20"/>
          <w:lang w:val="es-ES_tradnl"/>
        </w:rPr>
        <w:t xml:space="preserve"> de</w:t>
      </w:r>
      <w:r w:rsidR="0027440A">
        <w:rPr>
          <w:sz w:val="20"/>
          <w:szCs w:val="20"/>
          <w:lang w:val="es-ES_tradnl"/>
        </w:rPr>
        <w:t xml:space="preserve"> </w:t>
      </w:r>
      <w:r w:rsidR="00113EF0" w:rsidRPr="004E0C92">
        <w:rPr>
          <w:sz w:val="20"/>
          <w:szCs w:val="20"/>
          <w:lang w:val="es-ES_tradnl"/>
        </w:rPr>
        <w:t>la orden judicial y el pliego de posiciones al</w:t>
      </w:r>
      <w:r w:rsidR="00FE4088" w:rsidRPr="004E0C92">
        <w:rPr>
          <w:sz w:val="20"/>
          <w:szCs w:val="20"/>
          <w:lang w:val="es-ES_tradnl"/>
        </w:rPr>
        <w:t xml:space="preserve"> </w:t>
      </w:r>
      <w:r w:rsidR="00A2583B" w:rsidRPr="004E0C92">
        <w:rPr>
          <w:sz w:val="20"/>
          <w:szCs w:val="20"/>
          <w:lang w:val="es-ES_tradnl"/>
        </w:rPr>
        <w:t>deudor del fallo</w:t>
      </w:r>
      <w:r w:rsidR="00FE4088" w:rsidRPr="004E0C92">
        <w:rPr>
          <w:sz w:val="20"/>
          <w:szCs w:val="20"/>
          <w:lang w:val="es-ES_tradnl"/>
        </w:rPr>
        <w:t xml:space="preserve">. </w:t>
      </w:r>
    </w:p>
    <w:p w:rsidR="00FE4088" w:rsidRPr="002200BF" w:rsidRDefault="009021E6" w:rsidP="009021E6">
      <w:pPr>
        <w:pStyle w:val="Default"/>
        <w:ind w:left="1440" w:hanging="360"/>
        <w:jc w:val="both"/>
        <w:rPr>
          <w:color w:val="auto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FE4088" w:rsidRPr="002200BF">
        <w:rPr>
          <w:sz w:val="20"/>
          <w:szCs w:val="20"/>
          <w:lang w:val="es-ES_tradnl"/>
        </w:rPr>
        <w:t>Selec</w:t>
      </w:r>
      <w:r w:rsidR="00113EF0" w:rsidRPr="002200BF">
        <w:rPr>
          <w:sz w:val="20"/>
          <w:szCs w:val="20"/>
          <w:lang w:val="es-ES_tradnl"/>
        </w:rPr>
        <w:t xml:space="preserve">cione ya sea al </w:t>
      </w:r>
      <w:r w:rsidR="0027440A" w:rsidRPr="002200BF">
        <w:rPr>
          <w:sz w:val="20"/>
          <w:szCs w:val="20"/>
          <w:lang w:val="es-ES_tradnl"/>
        </w:rPr>
        <w:t>d</w:t>
      </w:r>
      <w:r w:rsidR="00113EF0" w:rsidRPr="002200BF">
        <w:rPr>
          <w:sz w:val="20"/>
          <w:szCs w:val="20"/>
          <w:lang w:val="es-ES_tradnl"/>
        </w:rPr>
        <w:t xml:space="preserve">epartamento del </w:t>
      </w:r>
      <w:r w:rsidR="0027440A" w:rsidRPr="002200BF">
        <w:rPr>
          <w:sz w:val="20"/>
          <w:szCs w:val="20"/>
          <w:lang w:val="es-ES_tradnl"/>
        </w:rPr>
        <w:t>s</w:t>
      </w:r>
      <w:r w:rsidR="00FE4088" w:rsidRPr="002200BF">
        <w:rPr>
          <w:sz w:val="20"/>
          <w:szCs w:val="20"/>
          <w:lang w:val="es-ES_tradnl"/>
        </w:rPr>
        <w:t xml:space="preserve">heriff, </w:t>
      </w:r>
      <w:r w:rsidR="00113EF0" w:rsidRPr="002200BF">
        <w:rPr>
          <w:sz w:val="20"/>
          <w:szCs w:val="20"/>
          <w:lang w:val="es-ES_tradnl"/>
        </w:rPr>
        <w:t xml:space="preserve">un notificador </w:t>
      </w:r>
      <w:r w:rsidR="007A4D29" w:rsidRPr="002200BF">
        <w:rPr>
          <w:sz w:val="20"/>
          <w:szCs w:val="20"/>
          <w:lang w:val="es-ES_tradnl"/>
        </w:rPr>
        <w:t>p</w:t>
      </w:r>
      <w:r w:rsidR="00B26531" w:rsidRPr="002200BF">
        <w:rPr>
          <w:sz w:val="20"/>
          <w:szCs w:val="20"/>
          <w:lang w:val="es-ES_tradnl"/>
        </w:rPr>
        <w:t>rivado</w:t>
      </w:r>
      <w:r w:rsidR="00FE4088" w:rsidRPr="002200BF">
        <w:rPr>
          <w:sz w:val="20"/>
          <w:szCs w:val="20"/>
          <w:lang w:val="es-ES_tradnl"/>
        </w:rPr>
        <w:t xml:space="preserve"> </w:t>
      </w:r>
      <w:r w:rsidR="00113EF0" w:rsidRPr="002200BF">
        <w:rPr>
          <w:sz w:val="20"/>
          <w:szCs w:val="20"/>
          <w:lang w:val="es-ES_tradnl"/>
        </w:rPr>
        <w:t>o a algún conocido suyo, mayor de 18 años, ajeno a</w:t>
      </w:r>
      <w:r w:rsidR="00B26531" w:rsidRPr="002200BF">
        <w:rPr>
          <w:sz w:val="20"/>
          <w:szCs w:val="20"/>
          <w:lang w:val="es-ES_tradnl"/>
        </w:rPr>
        <w:t xml:space="preserve"> la causa</w:t>
      </w:r>
      <w:r w:rsidR="00113EF0" w:rsidRPr="002200BF">
        <w:rPr>
          <w:sz w:val="20"/>
          <w:szCs w:val="20"/>
          <w:lang w:val="es-ES_tradnl"/>
        </w:rPr>
        <w:t xml:space="preserve"> y que conozca las reglas de </w:t>
      </w:r>
      <w:r w:rsidR="00B26531" w:rsidRPr="002200BF">
        <w:rPr>
          <w:sz w:val="20"/>
          <w:szCs w:val="20"/>
          <w:lang w:val="es-ES_tradnl"/>
        </w:rPr>
        <w:t xml:space="preserve">entrega para </w:t>
      </w:r>
      <w:r w:rsidR="00113EF0" w:rsidRPr="002200BF">
        <w:rPr>
          <w:sz w:val="20"/>
          <w:szCs w:val="20"/>
          <w:lang w:val="es-ES_tradnl"/>
        </w:rPr>
        <w:t>notifica</w:t>
      </w:r>
      <w:r w:rsidR="00B26531" w:rsidRPr="002200BF">
        <w:rPr>
          <w:sz w:val="20"/>
          <w:szCs w:val="20"/>
          <w:lang w:val="es-ES_tradnl"/>
        </w:rPr>
        <w:t>r judicial</w:t>
      </w:r>
      <w:r w:rsidR="009411E0" w:rsidRPr="002200BF">
        <w:rPr>
          <w:sz w:val="20"/>
          <w:szCs w:val="20"/>
          <w:lang w:val="es-ES_tradnl"/>
        </w:rPr>
        <w:t>mente</w:t>
      </w:r>
      <w:r w:rsidR="0027440A" w:rsidRPr="002200BF">
        <w:rPr>
          <w:sz w:val="20"/>
          <w:szCs w:val="20"/>
          <w:lang w:val="es-ES_tradnl"/>
        </w:rPr>
        <w:t xml:space="preserve"> </w:t>
      </w:r>
      <w:r w:rsidR="00113EF0" w:rsidRPr="002200BF">
        <w:rPr>
          <w:sz w:val="20"/>
          <w:szCs w:val="20"/>
          <w:lang w:val="es-ES_tradnl"/>
        </w:rPr>
        <w:t>al deudor</w:t>
      </w:r>
      <w:r w:rsidR="00A2583B" w:rsidRPr="002200BF">
        <w:rPr>
          <w:sz w:val="20"/>
          <w:szCs w:val="20"/>
          <w:lang w:val="es-ES_tradnl"/>
        </w:rPr>
        <w:t xml:space="preserve"> del fallo</w:t>
      </w:r>
      <w:r w:rsidR="00FE4088" w:rsidRPr="002200BF">
        <w:rPr>
          <w:sz w:val="20"/>
          <w:szCs w:val="20"/>
          <w:lang w:val="es-ES_tradnl"/>
        </w:rPr>
        <w:t xml:space="preserve">. </w:t>
      </w:r>
      <w:r w:rsidR="00113EF0" w:rsidRPr="002200BF">
        <w:rPr>
          <w:sz w:val="20"/>
          <w:szCs w:val="20"/>
          <w:lang w:val="es-ES_tradnl"/>
        </w:rPr>
        <w:t xml:space="preserve">El notificador debe cumplir con los requisitos </w:t>
      </w:r>
      <w:r w:rsidR="00E40D84">
        <w:rPr>
          <w:sz w:val="20"/>
          <w:szCs w:val="20"/>
          <w:lang w:val="es-ES_tradnl"/>
        </w:rPr>
        <w:t xml:space="preserve">de </w:t>
      </w:r>
      <w:r w:rsidR="00113EF0" w:rsidRPr="002200BF">
        <w:rPr>
          <w:sz w:val="20"/>
          <w:szCs w:val="20"/>
          <w:lang w:val="es-ES_tradnl"/>
        </w:rPr>
        <w:t xml:space="preserve">notificación </w:t>
      </w:r>
      <w:r w:rsidR="00B26531" w:rsidRPr="002200BF">
        <w:rPr>
          <w:sz w:val="20"/>
          <w:szCs w:val="20"/>
          <w:lang w:val="es-ES_tradnl"/>
        </w:rPr>
        <w:t>judicial</w:t>
      </w:r>
      <w:r w:rsidR="00113EF0" w:rsidRPr="002200BF">
        <w:rPr>
          <w:sz w:val="20"/>
          <w:szCs w:val="20"/>
          <w:lang w:val="es-ES_tradnl"/>
        </w:rPr>
        <w:t xml:space="preserve"> dispuestos</w:t>
      </w:r>
      <w:r w:rsidR="00F109DB" w:rsidRPr="002200BF">
        <w:rPr>
          <w:sz w:val="20"/>
          <w:szCs w:val="20"/>
          <w:lang w:val="es-ES_tradnl"/>
        </w:rPr>
        <w:t xml:space="preserve"> </w:t>
      </w:r>
      <w:r w:rsidR="00113EF0" w:rsidRPr="002200BF">
        <w:rPr>
          <w:sz w:val="20"/>
          <w:szCs w:val="20"/>
          <w:lang w:val="es-ES_tradnl"/>
        </w:rPr>
        <w:t xml:space="preserve">en la </w:t>
      </w:r>
      <w:r w:rsidR="0027440A" w:rsidRPr="002200BF">
        <w:rPr>
          <w:sz w:val="20"/>
          <w:szCs w:val="20"/>
          <w:lang w:val="es-ES_tradnl"/>
        </w:rPr>
        <w:t>n</w:t>
      </w:r>
      <w:r w:rsidR="00113EF0" w:rsidRPr="002200BF">
        <w:rPr>
          <w:sz w:val="20"/>
          <w:szCs w:val="20"/>
          <w:lang w:val="es-ES_tradnl"/>
        </w:rPr>
        <w:t xml:space="preserve">orma </w:t>
      </w:r>
      <w:r w:rsidR="00FE4088" w:rsidRPr="002200BF">
        <w:rPr>
          <w:sz w:val="20"/>
          <w:szCs w:val="20"/>
          <w:lang w:val="es-ES_tradnl"/>
        </w:rPr>
        <w:t xml:space="preserve">4 </w:t>
      </w:r>
      <w:r w:rsidR="00872C60" w:rsidRPr="002200BF">
        <w:rPr>
          <w:sz w:val="20"/>
          <w:szCs w:val="20"/>
          <w:lang w:val="es-ES_tradnl"/>
        </w:rPr>
        <w:t>o</w:t>
      </w:r>
      <w:r w:rsidR="00FE4088" w:rsidRPr="002200BF">
        <w:rPr>
          <w:sz w:val="20"/>
          <w:szCs w:val="20"/>
          <w:lang w:val="es-ES_tradnl"/>
        </w:rPr>
        <w:t xml:space="preserve"> 304. </w:t>
      </w:r>
    </w:p>
    <w:p w:rsidR="00FE4088" w:rsidRPr="004E0C92" w:rsidRDefault="009021E6" w:rsidP="009021E6">
      <w:pPr>
        <w:pStyle w:val="Default"/>
        <w:ind w:left="1440" w:hanging="36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lastRenderedPageBreak/>
        <w:t></w:t>
      </w:r>
      <w:r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741893" w:rsidRPr="004E0C92">
        <w:rPr>
          <w:color w:val="auto"/>
          <w:sz w:val="20"/>
          <w:szCs w:val="20"/>
          <w:lang w:val="es-ES_tradnl"/>
        </w:rPr>
        <w:t xml:space="preserve">Asegúrese de </w:t>
      </w:r>
      <w:r w:rsidR="00F109DB">
        <w:rPr>
          <w:color w:val="auto"/>
          <w:sz w:val="20"/>
          <w:szCs w:val="20"/>
          <w:lang w:val="es-ES_tradnl"/>
        </w:rPr>
        <w:t>decirle</w:t>
      </w:r>
      <w:r w:rsidR="007A4D29" w:rsidRPr="004E0C92">
        <w:rPr>
          <w:color w:val="auto"/>
          <w:sz w:val="20"/>
          <w:szCs w:val="20"/>
          <w:lang w:val="es-ES_tradnl"/>
        </w:rPr>
        <w:t xml:space="preserve"> al </w:t>
      </w:r>
      <w:r w:rsidR="009411E0">
        <w:rPr>
          <w:color w:val="auto"/>
          <w:sz w:val="20"/>
          <w:szCs w:val="20"/>
          <w:lang w:val="es-ES_tradnl"/>
        </w:rPr>
        <w:t>s</w:t>
      </w:r>
      <w:r w:rsidR="00FE4088" w:rsidRPr="004E0C92">
        <w:rPr>
          <w:color w:val="auto"/>
          <w:sz w:val="20"/>
          <w:szCs w:val="20"/>
          <w:lang w:val="es-ES_tradnl"/>
        </w:rPr>
        <w:t xml:space="preserve">heriff, </w:t>
      </w:r>
      <w:r w:rsidR="00C923FA">
        <w:rPr>
          <w:color w:val="auto"/>
          <w:sz w:val="20"/>
          <w:szCs w:val="20"/>
          <w:lang w:val="es-ES_tradnl"/>
        </w:rPr>
        <w:t>a</w:t>
      </w:r>
      <w:r w:rsidR="007A4D29" w:rsidRPr="004E0C92">
        <w:rPr>
          <w:color w:val="auto"/>
          <w:sz w:val="20"/>
          <w:szCs w:val="20"/>
          <w:lang w:val="es-ES_tradnl"/>
        </w:rPr>
        <w:t xml:space="preserve">l </w:t>
      </w:r>
      <w:r w:rsidR="00F109DB">
        <w:rPr>
          <w:sz w:val="20"/>
          <w:szCs w:val="20"/>
          <w:lang w:val="es-ES_tradnl"/>
        </w:rPr>
        <w:t>notificador privado</w:t>
      </w:r>
      <w:r w:rsidR="007A4D29" w:rsidRPr="004E0C92">
        <w:rPr>
          <w:sz w:val="20"/>
          <w:szCs w:val="20"/>
          <w:lang w:val="es-ES_tradnl"/>
        </w:rPr>
        <w:t xml:space="preserve"> o </w:t>
      </w:r>
      <w:r w:rsidR="00C923FA">
        <w:rPr>
          <w:sz w:val="20"/>
          <w:szCs w:val="20"/>
          <w:lang w:val="es-ES_tradnl"/>
        </w:rPr>
        <w:t xml:space="preserve">a </w:t>
      </w:r>
      <w:r w:rsidR="007A4D29" w:rsidRPr="004E0C92">
        <w:rPr>
          <w:sz w:val="20"/>
          <w:szCs w:val="20"/>
          <w:lang w:val="es-ES_tradnl"/>
        </w:rPr>
        <w:t xml:space="preserve">la persona que </w:t>
      </w:r>
      <w:r w:rsidR="004B4E2A" w:rsidRPr="00716545">
        <w:rPr>
          <w:color w:val="auto"/>
          <w:sz w:val="20"/>
          <w:lang w:val="es-ES"/>
        </w:rPr>
        <w:t xml:space="preserve">vaya a </w:t>
      </w:r>
      <w:r w:rsidR="004B4E2A">
        <w:rPr>
          <w:color w:val="auto"/>
          <w:sz w:val="20"/>
          <w:lang w:val="es-ES"/>
        </w:rPr>
        <w:t>hacer la notificación judicial de</w:t>
      </w:r>
      <w:r w:rsidR="00C923FA">
        <w:rPr>
          <w:sz w:val="20"/>
          <w:szCs w:val="20"/>
          <w:lang w:val="es-ES_tradnl"/>
        </w:rPr>
        <w:t xml:space="preserve">l </w:t>
      </w:r>
      <w:r w:rsidR="007A4D29" w:rsidRPr="004E0C92">
        <w:rPr>
          <w:sz w:val="20"/>
          <w:szCs w:val="20"/>
          <w:lang w:val="es-ES_tradnl"/>
        </w:rPr>
        <w:t>pliego de posiciones</w:t>
      </w:r>
      <w:r w:rsidR="007A4D29" w:rsidRPr="004E0C92">
        <w:rPr>
          <w:color w:val="auto"/>
          <w:sz w:val="20"/>
          <w:szCs w:val="20"/>
          <w:lang w:val="es-ES_tradnl"/>
        </w:rPr>
        <w:t xml:space="preserve">, que debe </w:t>
      </w:r>
      <w:r w:rsidR="00F01B21">
        <w:rPr>
          <w:color w:val="auto"/>
          <w:sz w:val="20"/>
          <w:szCs w:val="20"/>
          <w:lang w:val="es-ES_tradnl"/>
        </w:rPr>
        <w:t xml:space="preserve">entregar </w:t>
      </w:r>
      <w:r w:rsidR="007A4D29" w:rsidRPr="004E0C92">
        <w:rPr>
          <w:color w:val="auto"/>
          <w:sz w:val="20"/>
          <w:szCs w:val="20"/>
          <w:lang w:val="es-ES_tradnl"/>
        </w:rPr>
        <w:t xml:space="preserve">la </w:t>
      </w:r>
      <w:r w:rsidR="004B4E2A">
        <w:rPr>
          <w:color w:val="auto"/>
          <w:sz w:val="20"/>
          <w:szCs w:val="20"/>
          <w:lang w:val="es-ES_tradnl"/>
        </w:rPr>
        <w:t>constancia de notificación</w:t>
      </w:r>
      <w:r w:rsidR="007A4D29" w:rsidRPr="004E0C92">
        <w:rPr>
          <w:color w:val="auto"/>
          <w:sz w:val="20"/>
          <w:szCs w:val="20"/>
          <w:lang w:val="es-ES_tradnl"/>
        </w:rPr>
        <w:t xml:space="preserve"> al tribunal </w:t>
      </w:r>
      <w:r w:rsidR="004B4E2A" w:rsidRPr="00716545">
        <w:rPr>
          <w:color w:val="auto"/>
          <w:sz w:val="20"/>
          <w:lang w:val="es-ES"/>
        </w:rPr>
        <w:t>en cuanto le sea posible una vez que se haga la notificación  judicial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</w:p>
    <w:p w:rsidR="00FE4088" w:rsidRPr="004E0C92" w:rsidRDefault="00FE4088" w:rsidP="00FE4088">
      <w:pPr>
        <w:pStyle w:val="Default"/>
        <w:rPr>
          <w:color w:val="auto"/>
          <w:sz w:val="20"/>
          <w:szCs w:val="20"/>
          <w:lang w:val="es-ES_tradnl"/>
        </w:rPr>
      </w:pPr>
    </w:p>
    <w:p w:rsidR="00FE4088" w:rsidRPr="004E0C92" w:rsidRDefault="0068003B" w:rsidP="009021E6">
      <w:pPr>
        <w:pStyle w:val="Default"/>
        <w:tabs>
          <w:tab w:val="left" w:pos="1080"/>
        </w:tabs>
        <w:rPr>
          <w:color w:val="auto"/>
          <w:sz w:val="20"/>
          <w:szCs w:val="20"/>
          <w:lang w:val="es-ES_tradnl"/>
        </w:rPr>
      </w:pPr>
      <w:r w:rsidRPr="004E0C92">
        <w:rPr>
          <w:b/>
          <w:bCs/>
          <w:color w:val="auto"/>
          <w:sz w:val="23"/>
          <w:szCs w:val="23"/>
          <w:lang w:val="es-ES_tradnl"/>
        </w:rPr>
        <w:t>Paso</w:t>
      </w:r>
      <w:r w:rsidR="00FE4088" w:rsidRPr="004E0C92">
        <w:rPr>
          <w:b/>
          <w:bCs/>
          <w:color w:val="auto"/>
          <w:sz w:val="23"/>
          <w:szCs w:val="23"/>
          <w:lang w:val="es-ES_tradnl"/>
        </w:rPr>
        <w:t xml:space="preserve"> 4:</w:t>
      </w:r>
      <w:r w:rsidR="009021E6">
        <w:rPr>
          <w:color w:val="auto"/>
          <w:sz w:val="20"/>
          <w:szCs w:val="20"/>
          <w:lang w:val="es-ES_tradnl"/>
        </w:rPr>
        <w:tab/>
      </w:r>
      <w:r w:rsidR="007A4D29" w:rsidRPr="004E0C92">
        <w:rPr>
          <w:color w:val="auto"/>
          <w:sz w:val="20"/>
          <w:szCs w:val="20"/>
          <w:lang w:val="es-ES_tradnl"/>
        </w:rPr>
        <w:t xml:space="preserve">Espere a que sea remitido el </w:t>
      </w:r>
      <w:r w:rsidR="007A4D29" w:rsidRPr="004E0C92">
        <w:rPr>
          <w:sz w:val="20"/>
          <w:szCs w:val="20"/>
          <w:lang w:val="es-ES_tradnl"/>
        </w:rPr>
        <w:t>pliego de posiciones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</w:p>
    <w:p w:rsidR="00FE4088" w:rsidRPr="004E0C92" w:rsidRDefault="009021E6" w:rsidP="009021E6">
      <w:pPr>
        <w:pStyle w:val="Default"/>
        <w:ind w:left="1440" w:hanging="36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7A4D29" w:rsidRPr="004E0C92">
        <w:rPr>
          <w:color w:val="auto"/>
          <w:sz w:val="20"/>
          <w:szCs w:val="20"/>
          <w:lang w:val="es-ES_tradnl"/>
        </w:rPr>
        <w:t xml:space="preserve">Las respuestas </w:t>
      </w:r>
      <w:r w:rsidR="00C923FA">
        <w:rPr>
          <w:color w:val="auto"/>
          <w:sz w:val="20"/>
          <w:szCs w:val="20"/>
          <w:lang w:val="es-ES_tradnl"/>
        </w:rPr>
        <w:t xml:space="preserve">al pliego se </w:t>
      </w:r>
      <w:r w:rsidR="007A4D29" w:rsidRPr="004E0C92">
        <w:rPr>
          <w:color w:val="auto"/>
          <w:sz w:val="20"/>
          <w:szCs w:val="20"/>
          <w:lang w:val="es-ES_tradnl"/>
        </w:rPr>
        <w:t xml:space="preserve">deben </w:t>
      </w:r>
      <w:r w:rsidR="00872C60">
        <w:rPr>
          <w:color w:val="auto"/>
          <w:sz w:val="20"/>
          <w:szCs w:val="20"/>
          <w:lang w:val="es-ES_tradnl"/>
        </w:rPr>
        <w:t>presentar</w:t>
      </w:r>
      <w:r w:rsidR="007A4D29" w:rsidRPr="004E0C92">
        <w:rPr>
          <w:color w:val="auto"/>
          <w:sz w:val="20"/>
          <w:szCs w:val="20"/>
          <w:lang w:val="es-ES_tradnl"/>
        </w:rPr>
        <w:t xml:space="preserve"> en el tribunal</w:t>
      </w:r>
      <w:r w:rsidR="00C923FA">
        <w:rPr>
          <w:color w:val="auto"/>
          <w:sz w:val="20"/>
          <w:szCs w:val="20"/>
          <w:lang w:val="es-ES_tradnl"/>
        </w:rPr>
        <w:t xml:space="preserve">, enviándole también </w:t>
      </w:r>
      <w:r w:rsidR="007A4D29" w:rsidRPr="004E0C92">
        <w:rPr>
          <w:color w:val="auto"/>
          <w:sz w:val="20"/>
          <w:szCs w:val="20"/>
          <w:lang w:val="es-ES_tradnl"/>
        </w:rPr>
        <w:t>copia</w:t>
      </w:r>
      <w:r w:rsidR="00C923FA">
        <w:rPr>
          <w:color w:val="auto"/>
          <w:sz w:val="20"/>
          <w:szCs w:val="20"/>
          <w:lang w:val="es-ES_tradnl"/>
        </w:rPr>
        <w:t xml:space="preserve"> de éstas </w:t>
      </w:r>
      <w:r w:rsidR="007A4D29" w:rsidRPr="004E0C92">
        <w:rPr>
          <w:color w:val="auto"/>
          <w:sz w:val="20"/>
          <w:szCs w:val="20"/>
          <w:lang w:val="es-ES_tradnl"/>
        </w:rPr>
        <w:t xml:space="preserve">al remitente a más tardar </w:t>
      </w:r>
      <w:r w:rsidR="00FE4088" w:rsidRPr="004E0C92">
        <w:rPr>
          <w:color w:val="auto"/>
          <w:sz w:val="20"/>
          <w:szCs w:val="20"/>
          <w:lang w:val="es-ES_tradnl"/>
        </w:rPr>
        <w:t>14 d</w:t>
      </w:r>
      <w:r w:rsidR="007A4D29" w:rsidRPr="004E0C92">
        <w:rPr>
          <w:color w:val="auto"/>
          <w:sz w:val="20"/>
          <w:szCs w:val="20"/>
          <w:lang w:val="es-ES_tradnl"/>
        </w:rPr>
        <w:t xml:space="preserve">ías después de que el </w:t>
      </w:r>
      <w:r w:rsidR="00A2583B" w:rsidRPr="004E0C92">
        <w:rPr>
          <w:color w:val="auto"/>
          <w:sz w:val="20"/>
          <w:szCs w:val="20"/>
          <w:lang w:val="es-ES_tradnl"/>
        </w:rPr>
        <w:t>deudor del fallo</w:t>
      </w:r>
      <w:r w:rsidR="007A4D29" w:rsidRPr="004E0C92">
        <w:rPr>
          <w:color w:val="auto"/>
          <w:sz w:val="20"/>
          <w:szCs w:val="20"/>
          <w:lang w:val="es-ES_tradnl"/>
        </w:rPr>
        <w:t xml:space="preserve"> </w:t>
      </w:r>
      <w:r w:rsidR="00C923FA">
        <w:rPr>
          <w:color w:val="auto"/>
          <w:sz w:val="20"/>
          <w:szCs w:val="20"/>
          <w:lang w:val="es-ES_tradnl"/>
        </w:rPr>
        <w:t xml:space="preserve">haya </w:t>
      </w:r>
      <w:r w:rsidR="007A4D29" w:rsidRPr="004E0C92">
        <w:rPr>
          <w:color w:val="auto"/>
          <w:sz w:val="20"/>
          <w:szCs w:val="20"/>
          <w:lang w:val="es-ES_tradnl"/>
        </w:rPr>
        <w:t>recibido</w:t>
      </w:r>
      <w:r w:rsidR="00C923FA">
        <w:rPr>
          <w:color w:val="auto"/>
          <w:sz w:val="20"/>
          <w:szCs w:val="20"/>
          <w:lang w:val="es-ES_tradnl"/>
        </w:rPr>
        <w:t xml:space="preserve"> el pliego.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</w:p>
    <w:p w:rsidR="00FE4088" w:rsidRPr="004E0C92" w:rsidRDefault="00FE4088" w:rsidP="00FE4088">
      <w:pPr>
        <w:pStyle w:val="Default"/>
        <w:rPr>
          <w:color w:val="auto"/>
          <w:sz w:val="20"/>
          <w:szCs w:val="20"/>
          <w:lang w:val="es-ES_tradnl"/>
        </w:rPr>
      </w:pPr>
    </w:p>
    <w:p w:rsidR="00FE4088" w:rsidRPr="004E0C92" w:rsidRDefault="0068003B" w:rsidP="00E40D84">
      <w:pPr>
        <w:pStyle w:val="Default"/>
        <w:tabs>
          <w:tab w:val="left" w:pos="1080"/>
        </w:tabs>
        <w:ind w:left="90"/>
        <w:jc w:val="both"/>
        <w:rPr>
          <w:color w:val="auto"/>
          <w:sz w:val="20"/>
          <w:szCs w:val="20"/>
          <w:lang w:val="es-ES_tradnl"/>
        </w:rPr>
      </w:pPr>
      <w:r w:rsidRPr="004E0C92">
        <w:rPr>
          <w:b/>
          <w:bCs/>
          <w:color w:val="auto"/>
          <w:sz w:val="23"/>
          <w:szCs w:val="23"/>
          <w:lang w:val="es-ES_tradnl"/>
        </w:rPr>
        <w:t>Paso</w:t>
      </w:r>
      <w:r w:rsidR="00F01B21">
        <w:rPr>
          <w:b/>
          <w:bCs/>
          <w:color w:val="auto"/>
          <w:sz w:val="23"/>
          <w:szCs w:val="23"/>
          <w:lang w:val="es-ES_tradnl"/>
        </w:rPr>
        <w:t xml:space="preserve"> 5:</w:t>
      </w:r>
      <w:r w:rsidR="00E40D84">
        <w:rPr>
          <w:b/>
          <w:bCs/>
          <w:color w:val="auto"/>
          <w:sz w:val="23"/>
          <w:szCs w:val="23"/>
          <w:lang w:val="es-ES_tradnl"/>
        </w:rPr>
        <w:tab/>
      </w:r>
      <w:r w:rsidR="007A4D29" w:rsidRPr="004E0C92">
        <w:rPr>
          <w:color w:val="auto"/>
          <w:sz w:val="20"/>
          <w:szCs w:val="20"/>
          <w:lang w:val="es-ES_tradnl"/>
        </w:rPr>
        <w:t>Una vez recibid</w:t>
      </w:r>
      <w:r w:rsidR="00C923FA">
        <w:rPr>
          <w:color w:val="auto"/>
          <w:sz w:val="20"/>
          <w:szCs w:val="20"/>
          <w:lang w:val="es-ES_tradnl"/>
        </w:rPr>
        <w:t>as las respuestas al</w:t>
      </w:r>
      <w:r w:rsidR="007A4D29" w:rsidRPr="004E0C92">
        <w:rPr>
          <w:color w:val="auto"/>
          <w:sz w:val="20"/>
          <w:szCs w:val="20"/>
          <w:lang w:val="es-ES_tradnl"/>
        </w:rPr>
        <w:t xml:space="preserve"> </w:t>
      </w:r>
      <w:r w:rsidR="007A4D29" w:rsidRPr="004E0C92">
        <w:rPr>
          <w:sz w:val="20"/>
          <w:szCs w:val="20"/>
          <w:lang w:val="es-ES_tradnl"/>
        </w:rPr>
        <w:t>pliego de posiciones</w:t>
      </w:r>
      <w:r w:rsidR="00FE4088" w:rsidRPr="004E0C92">
        <w:rPr>
          <w:color w:val="auto"/>
          <w:sz w:val="20"/>
          <w:szCs w:val="20"/>
          <w:lang w:val="es-ES_tradnl"/>
        </w:rPr>
        <w:t xml:space="preserve">, </w:t>
      </w:r>
      <w:r w:rsidR="007A4D29" w:rsidRPr="004E0C92">
        <w:rPr>
          <w:color w:val="auto"/>
          <w:sz w:val="20"/>
          <w:szCs w:val="20"/>
          <w:lang w:val="es-ES_tradnl"/>
        </w:rPr>
        <w:t>usted est</w:t>
      </w:r>
      <w:r w:rsidR="00712C61">
        <w:rPr>
          <w:color w:val="auto"/>
          <w:sz w:val="20"/>
          <w:szCs w:val="20"/>
          <w:lang w:val="es-ES_tradnl"/>
        </w:rPr>
        <w:t>ar</w:t>
      </w:r>
      <w:r w:rsidR="007A4D29" w:rsidRPr="004E0C92">
        <w:rPr>
          <w:color w:val="auto"/>
          <w:sz w:val="20"/>
          <w:szCs w:val="20"/>
          <w:lang w:val="es-ES_tradnl"/>
        </w:rPr>
        <w:t xml:space="preserve">á listo para presentar un </w:t>
      </w:r>
      <w:r w:rsidR="00712C61">
        <w:rPr>
          <w:color w:val="auto"/>
          <w:sz w:val="20"/>
          <w:szCs w:val="20"/>
          <w:lang w:val="es-ES_tradnl"/>
        </w:rPr>
        <w:t>a</w:t>
      </w:r>
      <w:r w:rsidR="007A4D29" w:rsidRPr="004E0C92">
        <w:rPr>
          <w:color w:val="auto"/>
          <w:sz w:val="20"/>
          <w:szCs w:val="20"/>
          <w:lang w:val="es-ES_tradnl"/>
        </w:rPr>
        <w:t xml:space="preserve">uto de </w:t>
      </w:r>
      <w:r w:rsidR="00712C61">
        <w:rPr>
          <w:color w:val="auto"/>
          <w:sz w:val="20"/>
          <w:szCs w:val="20"/>
          <w:lang w:val="es-ES_tradnl"/>
        </w:rPr>
        <w:t>e</w:t>
      </w:r>
      <w:r w:rsidR="007A4D29" w:rsidRPr="004E0C92">
        <w:rPr>
          <w:color w:val="auto"/>
          <w:sz w:val="20"/>
          <w:szCs w:val="20"/>
          <w:lang w:val="es-ES_tradnl"/>
        </w:rPr>
        <w:t xml:space="preserve">mbargo </w:t>
      </w:r>
      <w:r w:rsidR="00FE4088" w:rsidRPr="004E0C92">
        <w:rPr>
          <w:b/>
          <w:bCs/>
          <w:color w:val="auto"/>
          <w:sz w:val="20"/>
          <w:szCs w:val="20"/>
          <w:lang w:val="es-ES_tradnl"/>
        </w:rPr>
        <w:t>O</w:t>
      </w:r>
      <w:r w:rsidR="00872C60">
        <w:rPr>
          <w:b/>
          <w:bCs/>
          <w:color w:val="auto"/>
          <w:sz w:val="20"/>
          <w:szCs w:val="20"/>
          <w:lang w:val="es-ES_tradnl"/>
        </w:rPr>
        <w:t xml:space="preserve"> BIEN </w:t>
      </w:r>
      <w:r w:rsidR="007A4D29" w:rsidRPr="004E0C92">
        <w:rPr>
          <w:color w:val="auto"/>
          <w:sz w:val="20"/>
          <w:szCs w:val="20"/>
          <w:lang w:val="es-ES_tradnl"/>
        </w:rPr>
        <w:t>puede solicitar que se ponga un gravamen contra los bienes inmuebles de los que sea propietario el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A2583B" w:rsidRPr="004E0C92">
        <w:rPr>
          <w:color w:val="auto"/>
          <w:sz w:val="20"/>
          <w:szCs w:val="20"/>
          <w:lang w:val="es-ES_tradnl"/>
        </w:rPr>
        <w:t>deudor del fallo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  <w:r w:rsidR="007A4D29" w:rsidRPr="004E0C92">
        <w:rPr>
          <w:color w:val="auto"/>
          <w:sz w:val="20"/>
          <w:szCs w:val="20"/>
          <w:lang w:val="es-ES_tradnl"/>
        </w:rPr>
        <w:t>Si el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A2583B" w:rsidRPr="004E0C92">
        <w:rPr>
          <w:color w:val="auto"/>
          <w:sz w:val="20"/>
          <w:szCs w:val="20"/>
          <w:lang w:val="es-ES_tradnl"/>
        </w:rPr>
        <w:t>deudor del fallo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7A4D29" w:rsidRPr="004E0C92">
        <w:rPr>
          <w:color w:val="auto"/>
          <w:sz w:val="20"/>
          <w:szCs w:val="20"/>
          <w:lang w:val="es-ES_tradnl"/>
        </w:rPr>
        <w:t>no cumple con la orden de responder al pliego</w:t>
      </w:r>
      <w:r w:rsidR="00FE4088" w:rsidRPr="004E0C92">
        <w:rPr>
          <w:color w:val="auto"/>
          <w:sz w:val="20"/>
          <w:szCs w:val="20"/>
          <w:lang w:val="es-ES_tradnl"/>
        </w:rPr>
        <w:t xml:space="preserve">, </w:t>
      </w:r>
      <w:r w:rsidR="007A4D29" w:rsidRPr="004E0C92">
        <w:rPr>
          <w:color w:val="auto"/>
          <w:sz w:val="20"/>
          <w:szCs w:val="20"/>
          <w:lang w:val="es-ES_tradnl"/>
        </w:rPr>
        <w:t xml:space="preserve">usted deberá </w:t>
      </w:r>
      <w:r w:rsidR="00712C61">
        <w:rPr>
          <w:color w:val="auto"/>
          <w:sz w:val="20"/>
          <w:szCs w:val="20"/>
          <w:lang w:val="es-ES_tradnl"/>
        </w:rPr>
        <w:t>solicitar un</w:t>
      </w:r>
      <w:r w:rsidR="007A4D29" w:rsidRPr="004E0C92">
        <w:rPr>
          <w:color w:val="auto"/>
          <w:sz w:val="20"/>
          <w:szCs w:val="20"/>
          <w:lang w:val="es-ES_tradnl"/>
        </w:rPr>
        <w:t xml:space="preserve">a </w:t>
      </w:r>
      <w:r w:rsidR="00712C61">
        <w:rPr>
          <w:color w:val="auto"/>
          <w:sz w:val="20"/>
          <w:szCs w:val="20"/>
          <w:lang w:val="es-ES_tradnl"/>
        </w:rPr>
        <w:t>o</w:t>
      </w:r>
      <w:r w:rsidR="007A4D29" w:rsidRPr="004E0C92">
        <w:rPr>
          <w:color w:val="auto"/>
          <w:sz w:val="20"/>
          <w:szCs w:val="20"/>
          <w:lang w:val="es-ES_tradnl"/>
        </w:rPr>
        <w:t>rden para que se</w:t>
      </w:r>
      <w:r w:rsidR="007F5E6D">
        <w:rPr>
          <w:color w:val="auto"/>
          <w:sz w:val="20"/>
          <w:szCs w:val="20"/>
          <w:lang w:val="es-ES_tradnl"/>
        </w:rPr>
        <w:t xml:space="preserve"> emita </w:t>
      </w:r>
      <w:r w:rsidR="007A4D29" w:rsidRPr="004E0C92">
        <w:rPr>
          <w:color w:val="auto"/>
          <w:sz w:val="20"/>
          <w:szCs w:val="20"/>
          <w:lang w:val="es-ES_tradnl"/>
        </w:rPr>
        <w:t xml:space="preserve">una citación por desacato </w:t>
      </w:r>
      <w:r w:rsidR="007F5E6D">
        <w:rPr>
          <w:color w:val="auto"/>
          <w:sz w:val="20"/>
          <w:szCs w:val="20"/>
          <w:lang w:val="es-ES_tradnl"/>
        </w:rPr>
        <w:t>contra e</w:t>
      </w:r>
      <w:r w:rsidR="007A4D29" w:rsidRPr="004E0C92">
        <w:rPr>
          <w:color w:val="auto"/>
          <w:sz w:val="20"/>
          <w:szCs w:val="20"/>
          <w:lang w:val="es-ES_tradnl"/>
        </w:rPr>
        <w:t>l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A2583B" w:rsidRPr="004E0C92">
        <w:rPr>
          <w:color w:val="auto"/>
          <w:sz w:val="20"/>
          <w:szCs w:val="20"/>
          <w:lang w:val="es-ES_tradnl"/>
        </w:rPr>
        <w:t>deudor del fallo</w:t>
      </w:r>
      <w:r w:rsidR="00FE4088" w:rsidRPr="004E0C92">
        <w:rPr>
          <w:color w:val="auto"/>
          <w:sz w:val="20"/>
          <w:szCs w:val="20"/>
          <w:lang w:val="es-ES_tradnl"/>
        </w:rPr>
        <w:t xml:space="preserve">, </w:t>
      </w:r>
      <w:r w:rsidR="007A4D29" w:rsidRPr="004E0C92">
        <w:rPr>
          <w:color w:val="auto"/>
          <w:sz w:val="20"/>
          <w:szCs w:val="20"/>
          <w:lang w:val="es-ES_tradnl"/>
        </w:rPr>
        <w:t xml:space="preserve">con </w:t>
      </w:r>
      <w:r w:rsidR="007F5E6D">
        <w:rPr>
          <w:color w:val="auto"/>
          <w:sz w:val="20"/>
          <w:szCs w:val="20"/>
          <w:lang w:val="es-ES_tradnl"/>
        </w:rPr>
        <w:t xml:space="preserve">la constancia </w:t>
      </w:r>
      <w:r w:rsidR="002200BF">
        <w:rPr>
          <w:color w:val="auto"/>
          <w:sz w:val="20"/>
          <w:szCs w:val="20"/>
          <w:lang w:val="es-ES_tradnl"/>
        </w:rPr>
        <w:t xml:space="preserve">de notificación </w:t>
      </w:r>
      <w:r w:rsidR="007F5E6D">
        <w:rPr>
          <w:color w:val="auto"/>
          <w:sz w:val="20"/>
          <w:szCs w:val="20"/>
          <w:lang w:val="es-ES_tradnl"/>
        </w:rPr>
        <w:t xml:space="preserve">de que se le </w:t>
      </w:r>
      <w:r w:rsidR="00E40D84">
        <w:rPr>
          <w:color w:val="auto"/>
          <w:sz w:val="20"/>
          <w:szCs w:val="20"/>
          <w:lang w:val="es-ES_tradnl"/>
        </w:rPr>
        <w:t>notificó judicialmente</w:t>
      </w:r>
      <w:r w:rsidR="002200BF">
        <w:rPr>
          <w:color w:val="auto"/>
          <w:sz w:val="20"/>
          <w:szCs w:val="20"/>
          <w:lang w:val="es-ES_tradnl"/>
        </w:rPr>
        <w:t xml:space="preserve"> </w:t>
      </w:r>
      <w:r w:rsidR="007A4D29" w:rsidRPr="004E0C92">
        <w:rPr>
          <w:color w:val="auto"/>
          <w:sz w:val="20"/>
          <w:szCs w:val="20"/>
          <w:lang w:val="es-ES_tradnl"/>
        </w:rPr>
        <w:t>el pliego de posiciones al deudor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</w:p>
    <w:p w:rsidR="00FE4088" w:rsidRPr="002200BF" w:rsidRDefault="00FE4088" w:rsidP="00FE4088">
      <w:pPr>
        <w:pStyle w:val="Default"/>
        <w:rPr>
          <w:color w:val="auto"/>
          <w:lang w:val="es-ES_tradnl"/>
        </w:rPr>
      </w:pPr>
    </w:p>
    <w:p w:rsidR="00FE4088" w:rsidRPr="004E0C92" w:rsidRDefault="0068003B" w:rsidP="00FE4088">
      <w:pPr>
        <w:pStyle w:val="Default"/>
        <w:rPr>
          <w:b/>
          <w:bCs/>
          <w:color w:val="auto"/>
          <w:sz w:val="28"/>
          <w:szCs w:val="28"/>
          <w:lang w:val="es-ES_tradnl"/>
        </w:rPr>
      </w:pPr>
      <w:r w:rsidRPr="004E0C92">
        <w:rPr>
          <w:b/>
          <w:bCs/>
          <w:color w:val="auto"/>
          <w:sz w:val="28"/>
          <w:szCs w:val="28"/>
          <w:lang w:val="es-ES_tradnl"/>
        </w:rPr>
        <w:t xml:space="preserve">PASOS PARA PRESENTAR UN AUTO DE EMBARGO </w:t>
      </w:r>
      <w:r w:rsidR="00FE4088" w:rsidRPr="004E0C92">
        <w:rPr>
          <w:b/>
          <w:bCs/>
          <w:color w:val="auto"/>
          <w:sz w:val="28"/>
          <w:szCs w:val="28"/>
          <w:lang w:val="es-ES_tradnl"/>
        </w:rPr>
        <w:t xml:space="preserve"> </w:t>
      </w:r>
    </w:p>
    <w:p w:rsidR="00FE4088" w:rsidRPr="002200BF" w:rsidRDefault="00FE4088" w:rsidP="00FE4088">
      <w:pPr>
        <w:pStyle w:val="Default"/>
        <w:rPr>
          <w:color w:val="auto"/>
          <w:sz w:val="20"/>
          <w:szCs w:val="20"/>
          <w:lang w:val="es-ES_tradnl"/>
        </w:rPr>
      </w:pPr>
    </w:p>
    <w:p w:rsidR="00FE4088" w:rsidRPr="004E0C92" w:rsidRDefault="0068003B" w:rsidP="00FE4088">
      <w:pPr>
        <w:pStyle w:val="Default"/>
        <w:rPr>
          <w:color w:val="auto"/>
          <w:sz w:val="23"/>
          <w:szCs w:val="23"/>
          <w:lang w:val="es-ES_tradnl"/>
        </w:rPr>
      </w:pPr>
      <w:r w:rsidRPr="004E0C92">
        <w:rPr>
          <w:b/>
          <w:bCs/>
          <w:color w:val="auto"/>
          <w:sz w:val="23"/>
          <w:szCs w:val="23"/>
          <w:lang w:val="es-ES_tradnl"/>
        </w:rPr>
        <w:t>Paso</w:t>
      </w:r>
      <w:r w:rsidR="007A4D29" w:rsidRPr="004E0C92">
        <w:rPr>
          <w:b/>
          <w:bCs/>
          <w:color w:val="auto"/>
          <w:sz w:val="23"/>
          <w:szCs w:val="23"/>
          <w:lang w:val="es-ES_tradnl"/>
        </w:rPr>
        <w:t xml:space="preserve"> 1:</w:t>
      </w:r>
      <w:r w:rsidR="00D01A41">
        <w:rPr>
          <w:b/>
          <w:bCs/>
          <w:color w:val="auto"/>
          <w:sz w:val="23"/>
          <w:szCs w:val="23"/>
          <w:lang w:val="es-ES_tradnl"/>
        </w:rPr>
        <w:tab/>
      </w:r>
      <w:r w:rsidR="007A4D29" w:rsidRPr="004E0C92">
        <w:rPr>
          <w:b/>
          <w:bCs/>
          <w:color w:val="auto"/>
          <w:sz w:val="23"/>
          <w:szCs w:val="23"/>
          <w:lang w:val="es-ES_tradnl"/>
        </w:rPr>
        <w:t xml:space="preserve">Determine cuáles son los formularios que debe </w:t>
      </w:r>
      <w:r w:rsidR="00D94F17">
        <w:rPr>
          <w:b/>
          <w:bCs/>
          <w:color w:val="auto"/>
          <w:sz w:val="23"/>
          <w:szCs w:val="23"/>
          <w:lang w:val="es-ES_tradnl"/>
        </w:rPr>
        <w:t>completar</w:t>
      </w:r>
      <w:r w:rsidR="00FE4088" w:rsidRPr="004E0C92">
        <w:rPr>
          <w:b/>
          <w:bCs/>
          <w:color w:val="auto"/>
          <w:sz w:val="23"/>
          <w:szCs w:val="23"/>
          <w:lang w:val="es-ES_tradnl"/>
        </w:rPr>
        <w:t xml:space="preserve">. </w:t>
      </w:r>
    </w:p>
    <w:p w:rsidR="00FE4088" w:rsidRPr="004E0C92" w:rsidRDefault="00FE4088" w:rsidP="002200BF">
      <w:pPr>
        <w:pStyle w:val="Default"/>
        <w:jc w:val="both"/>
        <w:rPr>
          <w:color w:val="auto"/>
          <w:sz w:val="20"/>
          <w:szCs w:val="20"/>
          <w:lang w:val="es-ES_tradnl"/>
        </w:rPr>
      </w:pPr>
      <w:r w:rsidRPr="004E0C92">
        <w:rPr>
          <w:color w:val="auto"/>
          <w:sz w:val="20"/>
          <w:szCs w:val="20"/>
          <w:lang w:val="es-ES_tradnl"/>
        </w:rPr>
        <w:t xml:space="preserve">Determine </w:t>
      </w:r>
      <w:r w:rsidR="007834FA">
        <w:rPr>
          <w:color w:val="auto"/>
          <w:sz w:val="20"/>
          <w:szCs w:val="20"/>
          <w:lang w:val="es-ES_tradnl"/>
        </w:rPr>
        <w:t xml:space="preserve">qué tipo de </w:t>
      </w:r>
      <w:r w:rsidR="007A4D29" w:rsidRPr="004E0C92">
        <w:rPr>
          <w:color w:val="auto"/>
          <w:sz w:val="20"/>
          <w:szCs w:val="20"/>
          <w:lang w:val="es-ES_tradnl"/>
        </w:rPr>
        <w:t xml:space="preserve">auto de embargo </w:t>
      </w:r>
      <w:r w:rsidR="007834FA">
        <w:rPr>
          <w:color w:val="auto"/>
          <w:sz w:val="20"/>
          <w:szCs w:val="20"/>
          <w:lang w:val="es-ES_tradnl"/>
        </w:rPr>
        <w:t xml:space="preserve">es el que </w:t>
      </w:r>
      <w:r w:rsidR="007A4D29" w:rsidRPr="004E0C92">
        <w:rPr>
          <w:color w:val="auto"/>
          <w:sz w:val="20"/>
          <w:szCs w:val="20"/>
          <w:lang w:val="es-ES_tradnl"/>
        </w:rPr>
        <w:t>usted desea que el juez expida de acuerdo a los que aparecen a continuación</w:t>
      </w:r>
      <w:r w:rsidRPr="004E0C92">
        <w:rPr>
          <w:color w:val="auto"/>
          <w:sz w:val="20"/>
          <w:szCs w:val="20"/>
          <w:lang w:val="es-ES_tradnl"/>
        </w:rPr>
        <w:t xml:space="preserve"> </w:t>
      </w:r>
      <w:r w:rsidRPr="004E0C92">
        <w:rPr>
          <w:b/>
          <w:bCs/>
          <w:color w:val="auto"/>
          <w:sz w:val="20"/>
          <w:szCs w:val="20"/>
          <w:lang w:val="es-ES_tradnl"/>
        </w:rPr>
        <w:t xml:space="preserve">(A – C) </w:t>
      </w:r>
      <w:r w:rsidR="007A4D29" w:rsidRPr="004E0C92">
        <w:rPr>
          <w:bCs/>
          <w:color w:val="auto"/>
          <w:sz w:val="20"/>
          <w:szCs w:val="20"/>
          <w:lang w:val="es-ES_tradnl"/>
        </w:rPr>
        <w:t xml:space="preserve">y la </w:t>
      </w:r>
      <w:r w:rsidR="0068003B" w:rsidRPr="004E0C92">
        <w:rPr>
          <w:color w:val="auto"/>
          <w:sz w:val="20"/>
          <w:szCs w:val="20"/>
          <w:lang w:val="es-ES_tradnl"/>
        </w:rPr>
        <w:t>información</w:t>
      </w:r>
      <w:r w:rsidRPr="004E0C92">
        <w:rPr>
          <w:color w:val="auto"/>
          <w:sz w:val="20"/>
          <w:szCs w:val="20"/>
          <w:lang w:val="es-ES_tradnl"/>
        </w:rPr>
        <w:t xml:space="preserve"> </w:t>
      </w:r>
      <w:r w:rsidR="008023CB" w:rsidRPr="004E0C92">
        <w:rPr>
          <w:color w:val="auto"/>
          <w:sz w:val="20"/>
          <w:szCs w:val="20"/>
          <w:lang w:val="es-ES_tradnl"/>
        </w:rPr>
        <w:t xml:space="preserve">que usted obtuvo a partir del </w:t>
      </w:r>
      <w:r w:rsidR="008023CB" w:rsidRPr="004E0C92">
        <w:rPr>
          <w:sz w:val="20"/>
          <w:szCs w:val="20"/>
          <w:lang w:val="es-ES_tradnl"/>
        </w:rPr>
        <w:t>pliego de posiciones</w:t>
      </w:r>
      <w:r w:rsidRPr="004E0C92">
        <w:rPr>
          <w:color w:val="auto"/>
          <w:sz w:val="20"/>
          <w:szCs w:val="20"/>
          <w:lang w:val="es-ES_tradnl"/>
        </w:rPr>
        <w:t xml:space="preserve">. </w:t>
      </w:r>
      <w:r w:rsidR="008023CB" w:rsidRPr="004E0C92">
        <w:rPr>
          <w:color w:val="auto"/>
          <w:sz w:val="20"/>
          <w:szCs w:val="20"/>
          <w:lang w:val="es-ES_tradnl"/>
        </w:rPr>
        <w:t>Debajo de cada tipo de embargo hay una lista de los formularios que va a necesitar</w:t>
      </w:r>
      <w:r w:rsidRPr="004E0C92">
        <w:rPr>
          <w:color w:val="auto"/>
          <w:sz w:val="20"/>
          <w:szCs w:val="20"/>
          <w:lang w:val="es-ES_tradnl"/>
        </w:rPr>
        <w:t xml:space="preserve">: </w:t>
      </w:r>
    </w:p>
    <w:p w:rsidR="008023CB" w:rsidRPr="004E0C92" w:rsidRDefault="008023CB" w:rsidP="002200BF">
      <w:pPr>
        <w:pStyle w:val="Default"/>
        <w:jc w:val="both"/>
        <w:rPr>
          <w:color w:val="auto"/>
          <w:sz w:val="20"/>
          <w:szCs w:val="20"/>
          <w:lang w:val="es-ES_tradnl"/>
        </w:rPr>
      </w:pPr>
    </w:p>
    <w:p w:rsidR="00FE4088" w:rsidRPr="004E0C92" w:rsidRDefault="008023CB" w:rsidP="00CE2ECC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  <w:lang w:val="es-ES_tradnl"/>
        </w:rPr>
      </w:pPr>
      <w:r w:rsidRPr="004E0C92">
        <w:rPr>
          <w:b/>
          <w:bCs/>
          <w:color w:val="auto"/>
          <w:sz w:val="20"/>
          <w:szCs w:val="20"/>
          <w:lang w:val="es-ES_tradnl"/>
        </w:rPr>
        <w:t>Embargo del salario de un i</w:t>
      </w:r>
      <w:r w:rsidR="00FE4088" w:rsidRPr="004E0C92">
        <w:rPr>
          <w:b/>
          <w:bCs/>
          <w:color w:val="auto"/>
          <w:sz w:val="20"/>
          <w:szCs w:val="20"/>
          <w:lang w:val="es-ES_tradnl"/>
        </w:rPr>
        <w:t>ndividu</w:t>
      </w:r>
      <w:r w:rsidRPr="004E0C92">
        <w:rPr>
          <w:b/>
          <w:bCs/>
          <w:color w:val="auto"/>
          <w:sz w:val="20"/>
          <w:szCs w:val="20"/>
          <w:lang w:val="es-ES_tradnl"/>
        </w:rPr>
        <w:t>o</w:t>
      </w:r>
      <w:r w:rsidR="00FE4088" w:rsidRPr="004E0C92">
        <w:rPr>
          <w:b/>
          <w:bCs/>
          <w:color w:val="auto"/>
          <w:sz w:val="20"/>
          <w:szCs w:val="20"/>
          <w:lang w:val="es-ES_tradnl"/>
        </w:rPr>
        <w:t xml:space="preserve"> </w:t>
      </w:r>
    </w:p>
    <w:p w:rsidR="00FE4088" w:rsidRPr="004E0C92" w:rsidRDefault="004B2BF1" w:rsidP="00CE2ECC">
      <w:pPr>
        <w:pStyle w:val="Default"/>
        <w:tabs>
          <w:tab w:val="left" w:pos="1080"/>
        </w:tabs>
        <w:ind w:left="720"/>
        <w:jc w:val="both"/>
        <w:rPr>
          <w:color w:val="auto"/>
          <w:sz w:val="20"/>
          <w:szCs w:val="20"/>
          <w:lang w:val="es-ES_tradnl"/>
        </w:rPr>
      </w:pPr>
      <w:r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 w:rsidR="00CE2ECC"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F0167B" w:rsidRPr="004E0C92">
        <w:rPr>
          <w:color w:val="auto"/>
          <w:sz w:val="20"/>
          <w:szCs w:val="20"/>
          <w:lang w:val="es-ES_tradnl"/>
        </w:rPr>
        <w:t>Formulario</w:t>
      </w:r>
      <w:r w:rsidR="00FE4088" w:rsidRPr="004E0C92">
        <w:rPr>
          <w:color w:val="auto"/>
          <w:sz w:val="20"/>
          <w:szCs w:val="20"/>
          <w:lang w:val="es-ES_tradnl"/>
        </w:rPr>
        <w:t xml:space="preserve"> 26 </w:t>
      </w:r>
      <w:r w:rsidR="008023CB" w:rsidRPr="004E0C92">
        <w:rPr>
          <w:color w:val="auto"/>
          <w:sz w:val="20"/>
          <w:szCs w:val="20"/>
          <w:lang w:val="es-ES_tradnl"/>
        </w:rPr>
        <w:t>–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8023CB" w:rsidRPr="004E0C92">
        <w:rPr>
          <w:color w:val="auto"/>
          <w:sz w:val="20"/>
          <w:szCs w:val="20"/>
          <w:lang w:val="es-ES_tradnl"/>
        </w:rPr>
        <w:t xml:space="preserve">Auto de embargo </w:t>
      </w:r>
      <w:r w:rsidR="008D3E0A">
        <w:rPr>
          <w:color w:val="auto"/>
          <w:sz w:val="20"/>
          <w:szCs w:val="20"/>
          <w:lang w:val="es-ES_tradnl"/>
        </w:rPr>
        <w:t>continuo de salario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</w:p>
    <w:p w:rsidR="00FE4088" w:rsidRPr="004E0C92" w:rsidRDefault="00E50EA0" w:rsidP="00CE2ECC">
      <w:pPr>
        <w:pStyle w:val="Default"/>
        <w:ind w:left="720" w:firstLine="360"/>
        <w:jc w:val="both"/>
        <w:rPr>
          <w:color w:val="auto"/>
          <w:sz w:val="20"/>
          <w:szCs w:val="20"/>
          <w:lang w:val="es-ES_tradnl"/>
        </w:rPr>
      </w:pPr>
      <w:r>
        <w:rPr>
          <w:color w:val="auto"/>
          <w:sz w:val="20"/>
          <w:szCs w:val="20"/>
          <w:lang w:val="es-ES_tradnl"/>
        </w:rPr>
        <w:t xml:space="preserve">Documentación necesaria </w:t>
      </w:r>
      <w:r w:rsidR="00FE4088" w:rsidRPr="004E0C92">
        <w:rPr>
          <w:color w:val="auto"/>
          <w:sz w:val="20"/>
          <w:szCs w:val="20"/>
          <w:lang w:val="es-ES_tradnl"/>
        </w:rPr>
        <w:t xml:space="preserve">- 1 original </w:t>
      </w:r>
      <w:r w:rsidR="008023CB" w:rsidRPr="004E0C92">
        <w:rPr>
          <w:color w:val="auto"/>
          <w:sz w:val="20"/>
          <w:szCs w:val="20"/>
          <w:lang w:val="es-ES_tradnl"/>
        </w:rPr>
        <w:t>y 3 copia</w:t>
      </w:r>
      <w:r w:rsidR="00FE4088" w:rsidRPr="004E0C92">
        <w:rPr>
          <w:color w:val="auto"/>
          <w:sz w:val="20"/>
          <w:szCs w:val="20"/>
          <w:lang w:val="es-ES_tradnl"/>
        </w:rPr>
        <w:t xml:space="preserve">s </w:t>
      </w:r>
    </w:p>
    <w:p w:rsidR="00FE4088" w:rsidRPr="004E0C92" w:rsidRDefault="00FE4088" w:rsidP="00CE2ECC">
      <w:pPr>
        <w:pStyle w:val="Default"/>
        <w:tabs>
          <w:tab w:val="left" w:pos="1080"/>
        </w:tabs>
        <w:ind w:left="72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 w:rsidR="00CE2ECC"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F0167B" w:rsidRPr="004E0C92">
        <w:rPr>
          <w:color w:val="auto"/>
          <w:sz w:val="20"/>
          <w:szCs w:val="20"/>
          <w:lang w:val="es-ES_tradnl"/>
        </w:rPr>
        <w:t>Formulario</w:t>
      </w:r>
      <w:r w:rsidRPr="004E0C92">
        <w:rPr>
          <w:color w:val="auto"/>
          <w:sz w:val="20"/>
          <w:szCs w:val="20"/>
          <w:lang w:val="es-ES_tradnl"/>
        </w:rPr>
        <w:t xml:space="preserve"> 27 </w:t>
      </w:r>
      <w:r w:rsidR="008023CB" w:rsidRPr="004E0C92">
        <w:rPr>
          <w:color w:val="auto"/>
          <w:sz w:val="20"/>
          <w:szCs w:val="20"/>
          <w:lang w:val="es-ES_tradnl"/>
        </w:rPr>
        <w:t>–</w:t>
      </w:r>
      <w:r w:rsidRPr="004E0C92">
        <w:rPr>
          <w:color w:val="auto"/>
          <w:sz w:val="20"/>
          <w:szCs w:val="20"/>
          <w:lang w:val="es-ES_tradnl"/>
        </w:rPr>
        <w:t xml:space="preserve"> </w:t>
      </w:r>
      <w:r w:rsidR="008023CB" w:rsidRPr="004E0C92">
        <w:rPr>
          <w:color w:val="auto"/>
          <w:sz w:val="20"/>
          <w:szCs w:val="20"/>
          <w:lang w:val="es-ES_tradnl"/>
        </w:rPr>
        <w:t xml:space="preserve">Cálculo del </w:t>
      </w:r>
      <w:r w:rsidR="004E6EA3">
        <w:rPr>
          <w:color w:val="auto"/>
          <w:sz w:val="20"/>
          <w:szCs w:val="20"/>
          <w:lang w:val="es-ES_tradnl"/>
        </w:rPr>
        <w:t>monto de ingresos exento</w:t>
      </w:r>
      <w:r w:rsidR="00E50EA0">
        <w:rPr>
          <w:color w:val="auto"/>
          <w:sz w:val="20"/>
          <w:szCs w:val="20"/>
          <w:lang w:val="es-ES_tradnl"/>
        </w:rPr>
        <w:t>s</w:t>
      </w:r>
    </w:p>
    <w:p w:rsidR="00FE4088" w:rsidRPr="004E0C92" w:rsidRDefault="00E50EA0" w:rsidP="00CE2ECC">
      <w:pPr>
        <w:pStyle w:val="Default"/>
        <w:ind w:left="720" w:firstLine="360"/>
        <w:jc w:val="both"/>
        <w:rPr>
          <w:color w:val="auto"/>
          <w:sz w:val="20"/>
          <w:szCs w:val="20"/>
          <w:lang w:val="es-ES_tradnl"/>
        </w:rPr>
      </w:pPr>
      <w:r>
        <w:rPr>
          <w:color w:val="auto"/>
          <w:sz w:val="20"/>
          <w:szCs w:val="20"/>
          <w:lang w:val="es-ES_tradnl"/>
        </w:rPr>
        <w:t xml:space="preserve">Documentación necesaria </w:t>
      </w:r>
      <w:r w:rsidR="008023CB" w:rsidRPr="004E0C92">
        <w:rPr>
          <w:color w:val="auto"/>
          <w:sz w:val="20"/>
          <w:szCs w:val="20"/>
          <w:lang w:val="es-ES_tradnl"/>
        </w:rPr>
        <w:t>-</w:t>
      </w:r>
      <w:r w:rsidR="00FE4088" w:rsidRPr="004E0C92">
        <w:rPr>
          <w:color w:val="auto"/>
          <w:sz w:val="20"/>
          <w:szCs w:val="20"/>
          <w:lang w:val="es-ES_tradnl"/>
        </w:rPr>
        <w:t xml:space="preserve"> 1 original </w:t>
      </w:r>
      <w:r w:rsidR="008023CB" w:rsidRPr="004E0C92">
        <w:rPr>
          <w:color w:val="auto"/>
          <w:sz w:val="20"/>
          <w:szCs w:val="20"/>
          <w:lang w:val="es-ES_tradnl"/>
        </w:rPr>
        <w:t>y</w:t>
      </w:r>
      <w:r w:rsidR="00FE4088" w:rsidRPr="004E0C92">
        <w:rPr>
          <w:color w:val="auto"/>
          <w:sz w:val="20"/>
          <w:szCs w:val="20"/>
          <w:lang w:val="es-ES_tradnl"/>
        </w:rPr>
        <w:t xml:space="preserve"> 2 </w:t>
      </w:r>
      <w:r w:rsidR="008023CB" w:rsidRPr="004E0C92">
        <w:rPr>
          <w:color w:val="auto"/>
          <w:sz w:val="20"/>
          <w:szCs w:val="20"/>
          <w:lang w:val="es-ES_tradnl"/>
        </w:rPr>
        <w:t>copias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</w:p>
    <w:p w:rsidR="00FE4088" w:rsidRPr="004E0C92" w:rsidRDefault="00FE4088" w:rsidP="00CE2ECC">
      <w:pPr>
        <w:pStyle w:val="Default"/>
        <w:tabs>
          <w:tab w:val="left" w:pos="1080"/>
        </w:tabs>
        <w:ind w:left="72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 w:rsidR="00CE2ECC"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F0167B" w:rsidRPr="004E0C92">
        <w:rPr>
          <w:color w:val="auto"/>
          <w:sz w:val="20"/>
          <w:szCs w:val="20"/>
          <w:lang w:val="es-ES_tradnl"/>
        </w:rPr>
        <w:t>Formulario</w:t>
      </w:r>
      <w:r w:rsidRPr="004E0C92">
        <w:rPr>
          <w:color w:val="auto"/>
          <w:sz w:val="20"/>
          <w:szCs w:val="20"/>
          <w:lang w:val="es-ES_tradnl"/>
        </w:rPr>
        <w:t xml:space="preserve"> 28 - </w:t>
      </w:r>
      <w:r w:rsidR="008023CB" w:rsidRPr="004E0C92">
        <w:rPr>
          <w:sz w:val="20"/>
          <w:szCs w:val="20"/>
          <w:lang w:val="es-ES_tradnl"/>
        </w:rPr>
        <w:t xml:space="preserve">Objeción al cálculo del </w:t>
      </w:r>
      <w:r w:rsidR="004E6EA3">
        <w:rPr>
          <w:sz w:val="20"/>
          <w:szCs w:val="20"/>
          <w:lang w:val="es-ES_tradnl"/>
        </w:rPr>
        <w:t>monto de ingresos exento</w:t>
      </w:r>
      <w:r w:rsidR="00E50EA0">
        <w:rPr>
          <w:sz w:val="20"/>
          <w:szCs w:val="20"/>
          <w:lang w:val="es-ES_tradnl"/>
        </w:rPr>
        <w:t>s</w:t>
      </w:r>
    </w:p>
    <w:p w:rsidR="00FE4088" w:rsidRPr="004E0C92" w:rsidRDefault="00E50EA0" w:rsidP="00CE2ECC">
      <w:pPr>
        <w:pStyle w:val="Default"/>
        <w:ind w:left="720" w:firstLine="360"/>
        <w:jc w:val="both"/>
        <w:rPr>
          <w:color w:val="auto"/>
          <w:sz w:val="20"/>
          <w:szCs w:val="20"/>
          <w:lang w:val="es-ES_tradnl"/>
        </w:rPr>
      </w:pPr>
      <w:r>
        <w:rPr>
          <w:color w:val="auto"/>
          <w:sz w:val="20"/>
          <w:szCs w:val="20"/>
          <w:lang w:val="es-ES_tradnl"/>
        </w:rPr>
        <w:t xml:space="preserve">Documentación necesaria </w:t>
      </w:r>
      <w:r w:rsidR="008023CB" w:rsidRPr="004E0C92">
        <w:rPr>
          <w:color w:val="auto"/>
          <w:sz w:val="20"/>
          <w:szCs w:val="20"/>
          <w:lang w:val="es-ES_tradnl"/>
        </w:rPr>
        <w:t>-</w:t>
      </w:r>
      <w:r w:rsidR="00FE4088" w:rsidRPr="004E0C92">
        <w:rPr>
          <w:color w:val="auto"/>
          <w:sz w:val="20"/>
          <w:szCs w:val="20"/>
          <w:lang w:val="es-ES_tradnl"/>
        </w:rPr>
        <w:t xml:space="preserve"> 1 original </w:t>
      </w:r>
    </w:p>
    <w:p w:rsidR="008023CB" w:rsidRPr="004E0C92" w:rsidRDefault="008023CB" w:rsidP="00CE2ECC">
      <w:pPr>
        <w:pStyle w:val="Default"/>
        <w:ind w:left="720"/>
        <w:jc w:val="both"/>
        <w:rPr>
          <w:color w:val="auto"/>
          <w:sz w:val="20"/>
          <w:szCs w:val="20"/>
          <w:lang w:val="es-ES_tradnl"/>
        </w:rPr>
      </w:pPr>
    </w:p>
    <w:p w:rsidR="00FE4088" w:rsidRPr="004C00CD" w:rsidRDefault="00FE4088" w:rsidP="00CE2ECC">
      <w:pPr>
        <w:pStyle w:val="Default"/>
        <w:ind w:left="720" w:right="-360" w:hanging="360"/>
        <w:jc w:val="both"/>
        <w:rPr>
          <w:color w:val="auto"/>
          <w:spacing w:val="-4"/>
          <w:sz w:val="20"/>
          <w:szCs w:val="20"/>
          <w:lang w:val="es-ES_tradnl"/>
        </w:rPr>
      </w:pPr>
      <w:r w:rsidRPr="004E0C92">
        <w:rPr>
          <w:b/>
          <w:bCs/>
          <w:color w:val="auto"/>
          <w:sz w:val="20"/>
          <w:szCs w:val="20"/>
          <w:lang w:val="es-ES_tradnl"/>
        </w:rPr>
        <w:t xml:space="preserve">B. </w:t>
      </w:r>
      <w:r w:rsidR="004B2BF1">
        <w:rPr>
          <w:b/>
          <w:bCs/>
          <w:color w:val="auto"/>
          <w:sz w:val="20"/>
          <w:szCs w:val="20"/>
          <w:lang w:val="es-ES_tradnl"/>
        </w:rPr>
        <w:tab/>
      </w:r>
      <w:r w:rsidR="008023CB" w:rsidRPr="004C00CD">
        <w:rPr>
          <w:b/>
          <w:bCs/>
          <w:color w:val="auto"/>
          <w:spacing w:val="-4"/>
          <w:sz w:val="20"/>
          <w:szCs w:val="20"/>
          <w:lang w:val="es-ES_tradnl"/>
        </w:rPr>
        <w:t>Embargo de cuentas bancarias o de ahorros de un individuo</w:t>
      </w:r>
      <w:r w:rsidRPr="004C00CD">
        <w:rPr>
          <w:b/>
          <w:bCs/>
          <w:color w:val="auto"/>
          <w:spacing w:val="-4"/>
          <w:sz w:val="20"/>
          <w:szCs w:val="20"/>
          <w:lang w:val="es-ES_tradnl"/>
        </w:rPr>
        <w:t>, o</w:t>
      </w:r>
      <w:r w:rsidR="004B2BF1" w:rsidRPr="004C00CD">
        <w:rPr>
          <w:b/>
          <w:bCs/>
          <w:color w:val="auto"/>
          <w:spacing w:val="-4"/>
          <w:sz w:val="20"/>
          <w:szCs w:val="20"/>
          <w:lang w:val="es-ES_tradnl"/>
        </w:rPr>
        <w:t xml:space="preserve"> de</w:t>
      </w:r>
      <w:r w:rsidR="00C923FA" w:rsidRPr="004C00CD">
        <w:rPr>
          <w:b/>
          <w:bCs/>
          <w:color w:val="auto"/>
          <w:spacing w:val="-4"/>
          <w:sz w:val="20"/>
          <w:szCs w:val="20"/>
          <w:lang w:val="es-ES_tradnl"/>
        </w:rPr>
        <w:t xml:space="preserve"> bienes diferentes a </w:t>
      </w:r>
      <w:r w:rsidR="008023CB" w:rsidRPr="004C00CD">
        <w:rPr>
          <w:b/>
          <w:bCs/>
          <w:color w:val="auto"/>
          <w:spacing w:val="-4"/>
          <w:sz w:val="20"/>
          <w:szCs w:val="20"/>
          <w:lang w:val="es-ES_tradnl"/>
        </w:rPr>
        <w:t>sus ingresos</w:t>
      </w:r>
      <w:r w:rsidRPr="004C00CD">
        <w:rPr>
          <w:b/>
          <w:bCs/>
          <w:color w:val="auto"/>
          <w:spacing w:val="-4"/>
          <w:sz w:val="20"/>
          <w:szCs w:val="20"/>
          <w:lang w:val="es-ES_tradnl"/>
        </w:rPr>
        <w:t xml:space="preserve"> </w:t>
      </w:r>
    </w:p>
    <w:p w:rsidR="00FE4088" w:rsidRPr="004E0C92" w:rsidRDefault="004B2BF1" w:rsidP="00CE2ECC">
      <w:pPr>
        <w:pStyle w:val="Default"/>
        <w:tabs>
          <w:tab w:val="left" w:pos="1080"/>
        </w:tabs>
        <w:ind w:left="720"/>
        <w:jc w:val="both"/>
        <w:rPr>
          <w:color w:val="auto"/>
          <w:sz w:val="20"/>
          <w:szCs w:val="20"/>
          <w:lang w:val="es-ES_tradnl"/>
        </w:rPr>
      </w:pPr>
      <w:r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 w:rsidR="00CE2ECC"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F0167B" w:rsidRPr="004E0C92">
        <w:rPr>
          <w:color w:val="auto"/>
          <w:sz w:val="20"/>
          <w:szCs w:val="20"/>
          <w:lang w:val="es-ES_tradnl"/>
        </w:rPr>
        <w:t>Formulario</w:t>
      </w:r>
      <w:r w:rsidR="00FE4088" w:rsidRPr="004E0C92">
        <w:rPr>
          <w:color w:val="auto"/>
          <w:sz w:val="20"/>
          <w:szCs w:val="20"/>
          <w:lang w:val="es-ES_tradnl"/>
        </w:rPr>
        <w:t xml:space="preserve"> 29 - </w:t>
      </w:r>
      <w:r w:rsidR="008023CB" w:rsidRPr="004E0C92">
        <w:rPr>
          <w:sz w:val="20"/>
          <w:szCs w:val="20"/>
          <w:lang w:val="es-ES_tradnl"/>
        </w:rPr>
        <w:t>Auto de embargo con aviso de exención y gravamen pendiente</w:t>
      </w:r>
    </w:p>
    <w:p w:rsidR="00FE4088" w:rsidRPr="004E0C92" w:rsidRDefault="00E50EA0" w:rsidP="00CE2ECC">
      <w:pPr>
        <w:pStyle w:val="Default"/>
        <w:ind w:left="720" w:firstLine="360"/>
        <w:jc w:val="both"/>
        <w:rPr>
          <w:color w:val="auto"/>
          <w:sz w:val="20"/>
          <w:szCs w:val="20"/>
          <w:lang w:val="es-ES_tradnl"/>
        </w:rPr>
      </w:pPr>
      <w:r>
        <w:rPr>
          <w:color w:val="auto"/>
          <w:sz w:val="20"/>
          <w:szCs w:val="20"/>
          <w:lang w:val="es-ES_tradnl"/>
        </w:rPr>
        <w:t xml:space="preserve">Documentación necesaria </w:t>
      </w:r>
      <w:r w:rsidR="008023CB" w:rsidRPr="004E0C92">
        <w:rPr>
          <w:color w:val="auto"/>
          <w:sz w:val="20"/>
          <w:szCs w:val="20"/>
          <w:lang w:val="es-ES_tradnl"/>
        </w:rPr>
        <w:t>-</w:t>
      </w:r>
      <w:r w:rsidR="00FE4088" w:rsidRPr="004E0C92">
        <w:rPr>
          <w:color w:val="auto"/>
          <w:sz w:val="20"/>
          <w:szCs w:val="20"/>
          <w:lang w:val="es-ES_tradnl"/>
        </w:rPr>
        <w:t xml:space="preserve"> 1 original </w:t>
      </w:r>
      <w:r w:rsidR="008023CB" w:rsidRPr="004E0C92">
        <w:rPr>
          <w:color w:val="auto"/>
          <w:sz w:val="20"/>
          <w:szCs w:val="20"/>
          <w:lang w:val="es-ES_tradnl"/>
        </w:rPr>
        <w:t>y</w:t>
      </w:r>
      <w:r w:rsidR="00FE4088" w:rsidRPr="004E0C92">
        <w:rPr>
          <w:color w:val="auto"/>
          <w:sz w:val="20"/>
          <w:szCs w:val="20"/>
          <w:lang w:val="es-ES_tradnl"/>
        </w:rPr>
        <w:t xml:space="preserve"> 4 </w:t>
      </w:r>
      <w:r w:rsidR="008023CB" w:rsidRPr="004E0C92">
        <w:rPr>
          <w:color w:val="auto"/>
          <w:sz w:val="20"/>
          <w:szCs w:val="20"/>
          <w:lang w:val="es-ES_tradnl"/>
        </w:rPr>
        <w:t>copias</w:t>
      </w:r>
      <w:r w:rsidR="00FE4088" w:rsidRPr="004E0C92">
        <w:rPr>
          <w:color w:val="auto"/>
          <w:sz w:val="20"/>
          <w:szCs w:val="20"/>
          <w:lang w:val="es-ES_tradnl"/>
        </w:rPr>
        <w:t xml:space="preserve"> (5 </w:t>
      </w:r>
      <w:r w:rsidR="008023CB" w:rsidRPr="004E0C92">
        <w:rPr>
          <w:color w:val="auto"/>
          <w:sz w:val="20"/>
          <w:szCs w:val="20"/>
          <w:lang w:val="es-ES_tradnl"/>
        </w:rPr>
        <w:t>si hay dos deudores</w:t>
      </w:r>
      <w:r w:rsidR="00FE4088" w:rsidRPr="004E0C92">
        <w:rPr>
          <w:color w:val="auto"/>
          <w:sz w:val="20"/>
          <w:szCs w:val="20"/>
          <w:lang w:val="es-ES_tradnl"/>
        </w:rPr>
        <w:t xml:space="preserve">) </w:t>
      </w:r>
    </w:p>
    <w:p w:rsidR="00FE4088" w:rsidRPr="004E0C92" w:rsidRDefault="00FE4088" w:rsidP="00CE2ECC">
      <w:pPr>
        <w:pStyle w:val="Default"/>
        <w:tabs>
          <w:tab w:val="left" w:pos="1080"/>
        </w:tabs>
        <w:ind w:left="72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 w:rsidR="00CE2ECC">
        <w:rPr>
          <w:color w:val="auto"/>
          <w:sz w:val="20"/>
          <w:szCs w:val="20"/>
          <w:lang w:val="es-ES_tradnl"/>
        </w:rPr>
        <w:tab/>
      </w:r>
      <w:r w:rsidR="00F0167B" w:rsidRPr="004E0C92">
        <w:rPr>
          <w:color w:val="auto"/>
          <w:sz w:val="20"/>
          <w:szCs w:val="20"/>
          <w:lang w:val="es-ES_tradnl"/>
        </w:rPr>
        <w:t>Formulario</w:t>
      </w:r>
      <w:r w:rsidRPr="004E0C92">
        <w:rPr>
          <w:color w:val="auto"/>
          <w:sz w:val="20"/>
          <w:szCs w:val="20"/>
          <w:lang w:val="es-ES_tradnl"/>
        </w:rPr>
        <w:t xml:space="preserve"> 30 - </w:t>
      </w:r>
      <w:r w:rsidR="008023CB" w:rsidRPr="004E0C92">
        <w:rPr>
          <w:sz w:val="20"/>
          <w:szCs w:val="20"/>
          <w:lang w:val="es-ES_tradnl"/>
        </w:rPr>
        <w:t>Reclamo de exención al auto de embargo con aviso</w:t>
      </w:r>
      <w:r w:rsidRPr="004E0C92">
        <w:rPr>
          <w:color w:val="auto"/>
          <w:sz w:val="20"/>
          <w:szCs w:val="20"/>
          <w:lang w:val="es-ES_tradnl"/>
        </w:rPr>
        <w:t xml:space="preserve"> </w:t>
      </w:r>
    </w:p>
    <w:p w:rsidR="00FE4088" w:rsidRPr="004E0C92" w:rsidRDefault="00CE2ECC" w:rsidP="00CE2ECC">
      <w:pPr>
        <w:pStyle w:val="Default"/>
        <w:tabs>
          <w:tab w:val="left" w:pos="1080"/>
        </w:tabs>
        <w:ind w:left="720"/>
        <w:jc w:val="both"/>
        <w:rPr>
          <w:color w:val="auto"/>
          <w:sz w:val="20"/>
          <w:szCs w:val="20"/>
          <w:lang w:val="es-ES_tradnl"/>
        </w:rPr>
      </w:pPr>
      <w:r>
        <w:rPr>
          <w:color w:val="auto"/>
          <w:sz w:val="20"/>
          <w:szCs w:val="20"/>
          <w:lang w:val="es-ES_tradnl"/>
        </w:rPr>
        <w:tab/>
      </w:r>
      <w:r w:rsidR="00E50EA0">
        <w:rPr>
          <w:color w:val="auto"/>
          <w:sz w:val="20"/>
          <w:szCs w:val="20"/>
          <w:lang w:val="es-ES_tradnl"/>
        </w:rPr>
        <w:t xml:space="preserve">Documentación necesaria </w:t>
      </w:r>
      <w:r w:rsidR="008023CB" w:rsidRPr="004E0C92">
        <w:rPr>
          <w:color w:val="auto"/>
          <w:sz w:val="20"/>
          <w:szCs w:val="20"/>
          <w:lang w:val="es-ES_tradnl"/>
        </w:rPr>
        <w:t>-</w:t>
      </w:r>
      <w:r w:rsidR="00FE4088" w:rsidRPr="004E0C92">
        <w:rPr>
          <w:color w:val="auto"/>
          <w:sz w:val="20"/>
          <w:szCs w:val="20"/>
          <w:lang w:val="es-ES_tradnl"/>
        </w:rPr>
        <w:t xml:space="preserve"> 1 original </w:t>
      </w:r>
    </w:p>
    <w:p w:rsidR="008023CB" w:rsidRPr="004E0C92" w:rsidRDefault="008023CB" w:rsidP="00CE2ECC">
      <w:pPr>
        <w:pStyle w:val="Default"/>
        <w:ind w:left="720"/>
        <w:jc w:val="both"/>
        <w:rPr>
          <w:color w:val="auto"/>
          <w:sz w:val="20"/>
          <w:szCs w:val="20"/>
          <w:lang w:val="es-ES_tradnl"/>
        </w:rPr>
      </w:pPr>
    </w:p>
    <w:p w:rsidR="00FE4088" w:rsidRPr="004E0C92" w:rsidRDefault="008023CB" w:rsidP="00CE2ECC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0"/>
          <w:lang w:val="es-ES_tradnl"/>
        </w:rPr>
      </w:pPr>
      <w:r w:rsidRPr="004E0C92">
        <w:rPr>
          <w:b/>
          <w:bCs/>
          <w:color w:val="auto"/>
          <w:sz w:val="20"/>
          <w:szCs w:val="20"/>
          <w:lang w:val="es-ES_tradnl"/>
        </w:rPr>
        <w:t>Embargo a un deudor que es una entidad comercial</w:t>
      </w:r>
      <w:r w:rsidR="00FE4088" w:rsidRPr="004E0C92">
        <w:rPr>
          <w:b/>
          <w:bCs/>
          <w:color w:val="auto"/>
          <w:sz w:val="20"/>
          <w:szCs w:val="20"/>
          <w:lang w:val="es-ES_tradnl"/>
        </w:rPr>
        <w:t xml:space="preserve"> </w:t>
      </w:r>
    </w:p>
    <w:p w:rsidR="00FE4088" w:rsidRPr="004E0C92" w:rsidRDefault="00FE4088" w:rsidP="00CE2ECC">
      <w:pPr>
        <w:pStyle w:val="Default"/>
        <w:tabs>
          <w:tab w:val="left" w:pos="1080"/>
        </w:tabs>
        <w:ind w:left="72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 w:rsidR="00CE2ECC">
        <w:rPr>
          <w:color w:val="auto"/>
          <w:sz w:val="20"/>
          <w:szCs w:val="20"/>
          <w:lang w:val="es-ES_tradnl"/>
        </w:rPr>
        <w:tab/>
      </w:r>
      <w:r w:rsidR="00F0167B" w:rsidRPr="004E0C92">
        <w:rPr>
          <w:color w:val="auto"/>
          <w:sz w:val="20"/>
          <w:szCs w:val="20"/>
          <w:lang w:val="es-ES_tradnl"/>
        </w:rPr>
        <w:t>Formulario</w:t>
      </w:r>
      <w:r w:rsidRPr="004E0C92">
        <w:rPr>
          <w:color w:val="auto"/>
          <w:sz w:val="20"/>
          <w:szCs w:val="20"/>
          <w:lang w:val="es-ES_tradnl"/>
        </w:rPr>
        <w:t xml:space="preserve"> 32 - </w:t>
      </w:r>
      <w:r w:rsidR="008023CB" w:rsidRPr="004E0C92">
        <w:rPr>
          <w:sz w:val="20"/>
          <w:szCs w:val="20"/>
          <w:lang w:val="es-ES_tradnl"/>
        </w:rPr>
        <w:t xml:space="preserve">Auto de embargo - deudor del fallo diferente </w:t>
      </w:r>
      <w:r w:rsidR="004E6EA3">
        <w:rPr>
          <w:sz w:val="20"/>
          <w:szCs w:val="20"/>
          <w:lang w:val="es-ES_tradnl"/>
        </w:rPr>
        <w:t>de</w:t>
      </w:r>
      <w:r w:rsidR="00E57ECB" w:rsidRPr="004E0C92">
        <w:rPr>
          <w:sz w:val="20"/>
          <w:szCs w:val="20"/>
          <w:lang w:val="es-ES_tradnl"/>
        </w:rPr>
        <w:t xml:space="preserve"> </w:t>
      </w:r>
      <w:r w:rsidR="008023CB" w:rsidRPr="004E0C92">
        <w:rPr>
          <w:sz w:val="20"/>
          <w:szCs w:val="20"/>
          <w:lang w:val="es-ES_tradnl"/>
        </w:rPr>
        <w:t>persona natural</w:t>
      </w:r>
      <w:r w:rsidRPr="004E0C92">
        <w:rPr>
          <w:color w:val="auto"/>
          <w:sz w:val="20"/>
          <w:szCs w:val="20"/>
          <w:lang w:val="es-ES_tradnl"/>
        </w:rPr>
        <w:t xml:space="preserve"> </w:t>
      </w:r>
    </w:p>
    <w:p w:rsidR="00FE4088" w:rsidRPr="004E0C92" w:rsidRDefault="00E50EA0" w:rsidP="00CE2ECC">
      <w:pPr>
        <w:pStyle w:val="Default"/>
        <w:ind w:left="720" w:firstLine="360"/>
        <w:jc w:val="both"/>
        <w:rPr>
          <w:color w:val="auto"/>
          <w:sz w:val="20"/>
          <w:szCs w:val="20"/>
          <w:lang w:val="es-ES_tradnl"/>
        </w:rPr>
      </w:pPr>
      <w:r>
        <w:rPr>
          <w:color w:val="auto"/>
          <w:sz w:val="20"/>
          <w:szCs w:val="20"/>
          <w:lang w:val="es-ES_tradnl"/>
        </w:rPr>
        <w:t xml:space="preserve">Documentación necesaria </w:t>
      </w:r>
      <w:r w:rsidR="008023CB" w:rsidRPr="004E0C92">
        <w:rPr>
          <w:color w:val="auto"/>
          <w:sz w:val="20"/>
          <w:szCs w:val="20"/>
          <w:lang w:val="es-ES_tradnl"/>
        </w:rPr>
        <w:t>-</w:t>
      </w:r>
      <w:r w:rsidR="00FE4088" w:rsidRPr="004E0C92">
        <w:rPr>
          <w:color w:val="auto"/>
          <w:sz w:val="20"/>
          <w:szCs w:val="20"/>
          <w:lang w:val="es-ES_tradnl"/>
        </w:rPr>
        <w:t xml:space="preserve"> 1 original </w:t>
      </w:r>
      <w:r w:rsidR="00D01A41">
        <w:rPr>
          <w:color w:val="auto"/>
          <w:sz w:val="20"/>
          <w:szCs w:val="20"/>
          <w:lang w:val="es-ES_tradnl"/>
        </w:rPr>
        <w:t>y</w:t>
      </w:r>
      <w:r w:rsidR="00FE4088" w:rsidRPr="004E0C92">
        <w:rPr>
          <w:color w:val="auto"/>
          <w:sz w:val="20"/>
          <w:szCs w:val="20"/>
          <w:lang w:val="es-ES_tradnl"/>
        </w:rPr>
        <w:t xml:space="preserve"> 2 </w:t>
      </w:r>
      <w:r w:rsidR="008023CB" w:rsidRPr="004E0C92">
        <w:rPr>
          <w:color w:val="auto"/>
          <w:sz w:val="20"/>
          <w:szCs w:val="20"/>
          <w:lang w:val="es-ES_tradnl"/>
        </w:rPr>
        <w:t>copias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</w:p>
    <w:p w:rsidR="00FE4088" w:rsidRPr="00CE2ECC" w:rsidRDefault="00FE4088" w:rsidP="002200BF">
      <w:pPr>
        <w:pStyle w:val="Default"/>
        <w:jc w:val="both"/>
        <w:rPr>
          <w:color w:val="auto"/>
          <w:lang w:val="es-ES_tradnl"/>
        </w:rPr>
      </w:pPr>
    </w:p>
    <w:p w:rsidR="00FE4088" w:rsidRPr="004E0C92" w:rsidRDefault="0068003B" w:rsidP="002200BF">
      <w:pPr>
        <w:pStyle w:val="Default"/>
        <w:jc w:val="both"/>
        <w:rPr>
          <w:b/>
          <w:bCs/>
          <w:color w:val="auto"/>
          <w:sz w:val="20"/>
          <w:szCs w:val="20"/>
          <w:lang w:val="es-ES_tradnl"/>
        </w:rPr>
      </w:pPr>
      <w:r w:rsidRPr="004E0C92">
        <w:rPr>
          <w:b/>
          <w:bCs/>
          <w:color w:val="auto"/>
          <w:sz w:val="23"/>
          <w:szCs w:val="23"/>
          <w:lang w:val="es-ES_tradnl"/>
        </w:rPr>
        <w:t>Paso</w:t>
      </w:r>
      <w:r w:rsidR="00D01A41">
        <w:rPr>
          <w:b/>
          <w:bCs/>
          <w:color w:val="auto"/>
          <w:sz w:val="23"/>
          <w:szCs w:val="23"/>
          <w:lang w:val="es-ES_tradnl"/>
        </w:rPr>
        <w:t xml:space="preserve"> 2:</w:t>
      </w:r>
      <w:r w:rsidR="00D01A41">
        <w:rPr>
          <w:b/>
          <w:bCs/>
          <w:color w:val="auto"/>
          <w:sz w:val="23"/>
          <w:szCs w:val="23"/>
          <w:lang w:val="es-ES_tradnl"/>
        </w:rPr>
        <w:tab/>
      </w:r>
      <w:r w:rsidR="00E50EA0">
        <w:rPr>
          <w:b/>
          <w:bCs/>
          <w:color w:val="auto"/>
          <w:sz w:val="23"/>
          <w:szCs w:val="23"/>
          <w:lang w:val="es-ES_tradnl"/>
        </w:rPr>
        <w:t>Complete</w:t>
      </w:r>
      <w:r w:rsidR="008023CB" w:rsidRPr="004E0C92">
        <w:rPr>
          <w:b/>
          <w:bCs/>
          <w:color w:val="auto"/>
          <w:sz w:val="23"/>
          <w:szCs w:val="23"/>
          <w:lang w:val="es-ES_tradnl"/>
        </w:rPr>
        <w:t xml:space="preserve"> los formularios</w:t>
      </w:r>
      <w:r w:rsidR="00FE4088" w:rsidRPr="004E0C92">
        <w:rPr>
          <w:b/>
          <w:bCs/>
          <w:color w:val="auto"/>
          <w:sz w:val="20"/>
          <w:szCs w:val="20"/>
          <w:lang w:val="es-ES_tradnl"/>
        </w:rPr>
        <w:t xml:space="preserve">. </w:t>
      </w:r>
    </w:p>
    <w:p w:rsidR="00FE4088" w:rsidRPr="004E0C92" w:rsidRDefault="00FE4088" w:rsidP="002200BF">
      <w:pPr>
        <w:pStyle w:val="Default"/>
        <w:jc w:val="both"/>
        <w:rPr>
          <w:color w:val="auto"/>
          <w:sz w:val="20"/>
          <w:szCs w:val="20"/>
          <w:lang w:val="es-ES_tradnl"/>
        </w:rPr>
      </w:pPr>
    </w:p>
    <w:p w:rsidR="00FE4088" w:rsidRDefault="008023CB" w:rsidP="00CE2ECC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color w:val="auto"/>
          <w:sz w:val="23"/>
          <w:szCs w:val="23"/>
          <w:lang w:val="es-ES_tradnl"/>
        </w:rPr>
      </w:pPr>
      <w:r w:rsidRPr="004E0C92">
        <w:rPr>
          <w:b/>
          <w:bCs/>
          <w:color w:val="auto"/>
          <w:sz w:val="23"/>
          <w:szCs w:val="23"/>
          <w:lang w:val="es-ES_tradnl"/>
        </w:rPr>
        <w:t xml:space="preserve">Debe </w:t>
      </w:r>
      <w:r w:rsidR="00D94F17">
        <w:rPr>
          <w:b/>
          <w:bCs/>
          <w:color w:val="auto"/>
          <w:sz w:val="23"/>
          <w:szCs w:val="23"/>
          <w:lang w:val="es-ES_tradnl"/>
        </w:rPr>
        <w:t>completar</w:t>
      </w:r>
      <w:r w:rsidRPr="004E0C92">
        <w:rPr>
          <w:b/>
          <w:bCs/>
          <w:color w:val="auto"/>
          <w:sz w:val="23"/>
          <w:szCs w:val="23"/>
          <w:lang w:val="es-ES_tradnl"/>
        </w:rPr>
        <w:t xml:space="preserve"> </w:t>
      </w:r>
      <w:r w:rsidR="00E43C38" w:rsidRPr="004E0C92">
        <w:rPr>
          <w:b/>
          <w:bCs/>
          <w:color w:val="auto"/>
          <w:sz w:val="23"/>
          <w:szCs w:val="23"/>
          <w:lang w:val="es-ES_tradnl"/>
        </w:rPr>
        <w:t xml:space="preserve">las líneas </w:t>
      </w:r>
      <w:r w:rsidR="00FE4088" w:rsidRPr="004E0C92">
        <w:rPr>
          <w:b/>
          <w:bCs/>
          <w:color w:val="auto"/>
          <w:sz w:val="23"/>
          <w:szCs w:val="23"/>
          <w:lang w:val="es-ES_tradnl"/>
        </w:rPr>
        <w:t>1 – 5</w:t>
      </w:r>
      <w:r w:rsidR="00D01A41">
        <w:rPr>
          <w:b/>
          <w:bCs/>
          <w:color w:val="auto"/>
          <w:sz w:val="23"/>
          <w:szCs w:val="23"/>
          <w:lang w:val="es-ES_tradnl"/>
        </w:rPr>
        <w:t xml:space="preserve"> del</w:t>
      </w:r>
      <w:r w:rsidR="00E43C38" w:rsidRPr="004E0C92">
        <w:rPr>
          <w:b/>
          <w:bCs/>
          <w:color w:val="auto"/>
          <w:sz w:val="23"/>
          <w:szCs w:val="23"/>
          <w:lang w:val="es-ES_tradnl"/>
        </w:rPr>
        <w:t xml:space="preserve"> </w:t>
      </w:r>
      <w:r w:rsidR="00E77383">
        <w:rPr>
          <w:b/>
          <w:bCs/>
          <w:color w:val="auto"/>
          <w:sz w:val="23"/>
          <w:szCs w:val="23"/>
          <w:lang w:val="es-ES_tradnl"/>
        </w:rPr>
        <w:t>a</w:t>
      </w:r>
      <w:r w:rsidR="00E43C38" w:rsidRPr="004E0C92">
        <w:rPr>
          <w:b/>
          <w:bCs/>
          <w:color w:val="auto"/>
          <w:sz w:val="23"/>
          <w:szCs w:val="23"/>
          <w:lang w:val="es-ES_tradnl"/>
        </w:rPr>
        <w:t xml:space="preserve">uto </w:t>
      </w:r>
      <w:r w:rsidR="00D01A41">
        <w:rPr>
          <w:b/>
          <w:bCs/>
          <w:color w:val="auto"/>
          <w:sz w:val="23"/>
          <w:szCs w:val="23"/>
          <w:lang w:val="es-ES_tradnl"/>
        </w:rPr>
        <w:t>-</w:t>
      </w:r>
      <w:r w:rsidR="00E43C38" w:rsidRPr="004E0C92">
        <w:rPr>
          <w:b/>
          <w:bCs/>
          <w:color w:val="auto"/>
          <w:sz w:val="23"/>
          <w:szCs w:val="23"/>
          <w:lang w:val="es-ES_tradnl"/>
        </w:rPr>
        <w:t xml:space="preserve"> porción superior </w:t>
      </w:r>
      <w:r w:rsidR="00397321">
        <w:rPr>
          <w:b/>
          <w:bCs/>
          <w:color w:val="auto"/>
          <w:sz w:val="23"/>
          <w:szCs w:val="23"/>
          <w:lang w:val="es-ES_tradnl"/>
        </w:rPr>
        <w:t>del formulario</w:t>
      </w:r>
      <w:r w:rsidR="00FE4088" w:rsidRPr="004E0C92">
        <w:rPr>
          <w:color w:val="auto"/>
          <w:sz w:val="23"/>
          <w:szCs w:val="23"/>
          <w:lang w:val="es-ES_tradnl"/>
        </w:rPr>
        <w:t>.</w:t>
      </w:r>
    </w:p>
    <w:p w:rsidR="00CE2ECC" w:rsidRDefault="00CE2ECC" w:rsidP="00CE2ECC">
      <w:pPr>
        <w:pStyle w:val="Default"/>
        <w:tabs>
          <w:tab w:val="left" w:pos="720"/>
        </w:tabs>
        <w:spacing w:after="2"/>
        <w:ind w:left="360"/>
        <w:jc w:val="both"/>
        <w:rPr>
          <w:rFonts w:ascii="Wingdings" w:hAnsi="Wingdings" w:cs="Wingdings"/>
          <w:color w:val="auto"/>
          <w:sz w:val="23"/>
          <w:szCs w:val="23"/>
          <w:lang w:val="es-ES_tradnl"/>
        </w:rPr>
      </w:pPr>
    </w:p>
    <w:p w:rsidR="00FE4088" w:rsidRPr="004E0C92" w:rsidRDefault="00FE4088" w:rsidP="00CE2ECC">
      <w:pPr>
        <w:pStyle w:val="Default"/>
        <w:tabs>
          <w:tab w:val="left" w:pos="720"/>
        </w:tabs>
        <w:spacing w:after="2"/>
        <w:ind w:left="36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 w:rsidR="00CE2ECC"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68003B" w:rsidRPr="004E0C92">
        <w:rPr>
          <w:b/>
          <w:bCs/>
          <w:color w:val="auto"/>
          <w:sz w:val="20"/>
          <w:szCs w:val="20"/>
          <w:lang w:val="es-ES_tradnl"/>
        </w:rPr>
        <w:t>Línea</w:t>
      </w:r>
      <w:r w:rsidRPr="004E0C92">
        <w:rPr>
          <w:b/>
          <w:bCs/>
          <w:color w:val="auto"/>
          <w:sz w:val="20"/>
          <w:szCs w:val="20"/>
          <w:lang w:val="es-ES_tradnl"/>
        </w:rPr>
        <w:t xml:space="preserve"> 1. </w:t>
      </w:r>
      <w:r w:rsidR="00E43C38" w:rsidRPr="004E0C92">
        <w:rPr>
          <w:bCs/>
          <w:color w:val="auto"/>
          <w:sz w:val="20"/>
          <w:szCs w:val="20"/>
          <w:lang w:val="es-ES_tradnl"/>
        </w:rPr>
        <w:t xml:space="preserve">Monto </w:t>
      </w:r>
      <w:r w:rsidR="00E43C38" w:rsidRPr="004E0C92">
        <w:rPr>
          <w:color w:val="auto"/>
          <w:sz w:val="20"/>
          <w:szCs w:val="20"/>
          <w:lang w:val="es-ES_tradnl"/>
        </w:rPr>
        <w:t>o</w:t>
      </w:r>
      <w:r w:rsidRPr="004E0C92">
        <w:rPr>
          <w:color w:val="auto"/>
          <w:sz w:val="20"/>
          <w:szCs w:val="20"/>
          <w:lang w:val="es-ES_tradnl"/>
        </w:rPr>
        <w:t xml:space="preserve">riginal </w:t>
      </w:r>
      <w:r w:rsidR="00E43C38" w:rsidRPr="004E0C92">
        <w:rPr>
          <w:color w:val="auto"/>
          <w:sz w:val="20"/>
          <w:szCs w:val="20"/>
          <w:lang w:val="es-ES_tradnl"/>
        </w:rPr>
        <w:t xml:space="preserve">del fallo </w:t>
      </w:r>
      <w:r w:rsidR="00E77383">
        <w:rPr>
          <w:color w:val="auto"/>
          <w:sz w:val="20"/>
          <w:szCs w:val="20"/>
          <w:lang w:val="es-ES_tradnl"/>
        </w:rPr>
        <w:t>emitido</w:t>
      </w:r>
      <w:r w:rsidR="00E43C38" w:rsidRPr="004E0C92">
        <w:rPr>
          <w:color w:val="auto"/>
          <w:sz w:val="20"/>
          <w:szCs w:val="20"/>
          <w:lang w:val="es-ES_tradnl"/>
        </w:rPr>
        <w:t xml:space="preserve"> o </w:t>
      </w:r>
      <w:r w:rsidR="00682841" w:rsidRPr="004E0C92">
        <w:rPr>
          <w:color w:val="auto"/>
          <w:sz w:val="20"/>
          <w:szCs w:val="20"/>
          <w:lang w:val="es-ES_tradnl"/>
        </w:rPr>
        <w:t>el monto reactivado,</w:t>
      </w:r>
      <w:r w:rsidRPr="004E0C92">
        <w:rPr>
          <w:color w:val="auto"/>
          <w:sz w:val="20"/>
          <w:szCs w:val="20"/>
          <w:lang w:val="es-ES_tradnl"/>
        </w:rPr>
        <w:t xml:space="preserve"> </w:t>
      </w:r>
      <w:r w:rsidR="00E43C38" w:rsidRPr="004E0C92">
        <w:rPr>
          <w:color w:val="auto"/>
          <w:sz w:val="20"/>
          <w:szCs w:val="20"/>
          <w:lang w:val="es-ES_tradnl"/>
        </w:rPr>
        <w:t>si corresponde</w:t>
      </w:r>
      <w:r w:rsidRPr="004E0C92">
        <w:rPr>
          <w:color w:val="auto"/>
          <w:sz w:val="20"/>
          <w:szCs w:val="20"/>
          <w:lang w:val="es-ES_tradnl"/>
        </w:rPr>
        <w:t xml:space="preserve">. </w:t>
      </w:r>
    </w:p>
    <w:p w:rsidR="00FE4088" w:rsidRPr="004E0C92" w:rsidRDefault="00E43C38" w:rsidP="002200BF">
      <w:pPr>
        <w:pStyle w:val="Default"/>
        <w:numPr>
          <w:ilvl w:val="0"/>
          <w:numId w:val="5"/>
        </w:numPr>
        <w:spacing w:after="2"/>
        <w:ind w:left="1080" w:hanging="180"/>
        <w:jc w:val="both"/>
        <w:rPr>
          <w:color w:val="auto"/>
          <w:sz w:val="20"/>
          <w:szCs w:val="20"/>
          <w:lang w:val="es-ES_tradnl"/>
        </w:rPr>
      </w:pPr>
      <w:r w:rsidRPr="004E0C92">
        <w:rPr>
          <w:color w:val="auto"/>
          <w:sz w:val="20"/>
          <w:szCs w:val="20"/>
          <w:lang w:val="es-ES_tradnl"/>
        </w:rPr>
        <w:t>El monto or</w:t>
      </w:r>
      <w:r w:rsidR="00FE4088" w:rsidRPr="004E0C92">
        <w:rPr>
          <w:color w:val="auto"/>
          <w:sz w:val="20"/>
          <w:szCs w:val="20"/>
          <w:lang w:val="es-ES_tradnl"/>
        </w:rPr>
        <w:t xml:space="preserve">iginal </w:t>
      </w:r>
      <w:r w:rsidRPr="004E0C92">
        <w:rPr>
          <w:color w:val="auto"/>
          <w:sz w:val="20"/>
          <w:szCs w:val="20"/>
          <w:lang w:val="es-ES_tradnl"/>
        </w:rPr>
        <w:t xml:space="preserve">se </w:t>
      </w:r>
      <w:r w:rsidR="00FE4088" w:rsidRPr="004E0C92">
        <w:rPr>
          <w:color w:val="auto"/>
          <w:sz w:val="20"/>
          <w:szCs w:val="20"/>
          <w:lang w:val="es-ES_tradnl"/>
        </w:rPr>
        <w:t>ref</w:t>
      </w:r>
      <w:r w:rsidRPr="004E0C92">
        <w:rPr>
          <w:color w:val="auto"/>
          <w:sz w:val="20"/>
          <w:szCs w:val="20"/>
          <w:lang w:val="es-ES_tradnl"/>
        </w:rPr>
        <w:t xml:space="preserve">iere al monto real del fallo </w:t>
      </w:r>
      <w:r w:rsidR="00E77383">
        <w:rPr>
          <w:color w:val="auto"/>
          <w:sz w:val="20"/>
          <w:szCs w:val="20"/>
          <w:lang w:val="es-ES_tradnl"/>
        </w:rPr>
        <w:t>emitido</w:t>
      </w:r>
      <w:r w:rsidRPr="004E0C92">
        <w:rPr>
          <w:color w:val="auto"/>
          <w:sz w:val="20"/>
          <w:szCs w:val="20"/>
          <w:lang w:val="es-ES_tradnl"/>
        </w:rPr>
        <w:t xml:space="preserve"> por el juez</w:t>
      </w:r>
      <w:r w:rsidR="00E40D84">
        <w:rPr>
          <w:color w:val="auto"/>
          <w:sz w:val="20"/>
          <w:szCs w:val="20"/>
          <w:lang w:val="es-ES_tradnl"/>
        </w:rPr>
        <w:t xml:space="preserve"> de instrucción o juez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  <w:r w:rsidRPr="004E0C92">
        <w:rPr>
          <w:color w:val="auto"/>
          <w:sz w:val="20"/>
          <w:szCs w:val="20"/>
          <w:lang w:val="es-ES_tradnl"/>
        </w:rPr>
        <w:t>Si se concedieron costas judiciales</w:t>
      </w:r>
      <w:r w:rsidR="00FE4088" w:rsidRPr="004E0C92">
        <w:rPr>
          <w:color w:val="auto"/>
          <w:sz w:val="20"/>
          <w:szCs w:val="20"/>
          <w:lang w:val="es-ES_tradnl"/>
        </w:rPr>
        <w:t>, interes</w:t>
      </w:r>
      <w:r w:rsidRPr="004E0C92">
        <w:rPr>
          <w:color w:val="auto"/>
          <w:sz w:val="20"/>
          <w:szCs w:val="20"/>
          <w:lang w:val="es-ES_tradnl"/>
        </w:rPr>
        <w:t>es u honorarios de abogado en la fecha que se dictó el fallo</w:t>
      </w:r>
      <w:r w:rsidR="00FE4088" w:rsidRPr="004E0C92">
        <w:rPr>
          <w:color w:val="auto"/>
          <w:sz w:val="20"/>
          <w:szCs w:val="20"/>
          <w:lang w:val="es-ES_tradnl"/>
        </w:rPr>
        <w:t>, incl</w:t>
      </w:r>
      <w:r w:rsidRPr="004E0C92">
        <w:rPr>
          <w:color w:val="auto"/>
          <w:sz w:val="20"/>
          <w:szCs w:val="20"/>
          <w:lang w:val="es-ES_tradnl"/>
        </w:rPr>
        <w:t xml:space="preserve">úyalos como parte del fallo </w:t>
      </w:r>
      <w:r w:rsidR="00FE4088" w:rsidRPr="004E0C92">
        <w:rPr>
          <w:color w:val="auto"/>
          <w:sz w:val="20"/>
          <w:szCs w:val="20"/>
          <w:lang w:val="es-ES_tradnl"/>
        </w:rPr>
        <w:t xml:space="preserve">original. </w:t>
      </w:r>
    </w:p>
    <w:p w:rsidR="00FE4088" w:rsidRPr="004E0C92" w:rsidRDefault="00E43C38" w:rsidP="002200BF">
      <w:pPr>
        <w:pStyle w:val="Default"/>
        <w:numPr>
          <w:ilvl w:val="0"/>
          <w:numId w:val="5"/>
        </w:numPr>
        <w:spacing w:after="2"/>
        <w:ind w:left="1080" w:hanging="180"/>
        <w:jc w:val="both"/>
        <w:rPr>
          <w:color w:val="auto"/>
          <w:sz w:val="20"/>
          <w:szCs w:val="20"/>
          <w:lang w:val="es-ES_tradnl"/>
        </w:rPr>
      </w:pPr>
      <w:r w:rsidRPr="004E0C92">
        <w:rPr>
          <w:color w:val="auto"/>
          <w:sz w:val="20"/>
          <w:szCs w:val="20"/>
          <w:lang w:val="es-ES_tradnl"/>
        </w:rPr>
        <w:t>El monto re</w:t>
      </w:r>
      <w:r w:rsidR="00682841" w:rsidRPr="004E0C92">
        <w:rPr>
          <w:color w:val="auto"/>
          <w:sz w:val="20"/>
          <w:szCs w:val="20"/>
          <w:lang w:val="es-ES_tradnl"/>
        </w:rPr>
        <w:t>activado</w:t>
      </w:r>
      <w:r w:rsidRPr="004E0C92">
        <w:rPr>
          <w:color w:val="auto"/>
          <w:sz w:val="20"/>
          <w:szCs w:val="20"/>
          <w:lang w:val="es-ES_tradnl"/>
        </w:rPr>
        <w:t xml:space="preserve"> se </w:t>
      </w:r>
      <w:r w:rsidR="00FE4088" w:rsidRPr="004E0C92">
        <w:rPr>
          <w:color w:val="auto"/>
          <w:sz w:val="20"/>
          <w:szCs w:val="20"/>
          <w:lang w:val="es-ES_tradnl"/>
        </w:rPr>
        <w:t>ref</w:t>
      </w:r>
      <w:r w:rsidRPr="004E0C92">
        <w:rPr>
          <w:color w:val="auto"/>
          <w:sz w:val="20"/>
          <w:szCs w:val="20"/>
          <w:lang w:val="es-ES_tradnl"/>
        </w:rPr>
        <w:t>i</w:t>
      </w:r>
      <w:r w:rsidR="00FE4088" w:rsidRPr="004E0C92">
        <w:rPr>
          <w:color w:val="auto"/>
          <w:sz w:val="20"/>
          <w:szCs w:val="20"/>
          <w:lang w:val="es-ES_tradnl"/>
        </w:rPr>
        <w:t>er</w:t>
      </w:r>
      <w:r w:rsidRPr="004E0C92">
        <w:rPr>
          <w:color w:val="auto"/>
          <w:sz w:val="20"/>
          <w:szCs w:val="20"/>
          <w:lang w:val="es-ES_tradnl"/>
        </w:rPr>
        <w:t xml:space="preserve">e a la </w:t>
      </w:r>
      <w:r w:rsidR="00E77383" w:rsidRPr="004E0C92">
        <w:rPr>
          <w:color w:val="auto"/>
          <w:sz w:val="20"/>
          <w:szCs w:val="20"/>
          <w:lang w:val="es-ES_tradnl"/>
        </w:rPr>
        <w:t>suma</w:t>
      </w:r>
      <w:r w:rsidRPr="004E0C92">
        <w:rPr>
          <w:color w:val="auto"/>
          <w:sz w:val="20"/>
          <w:szCs w:val="20"/>
          <w:lang w:val="es-ES_tradnl"/>
        </w:rPr>
        <w:t xml:space="preserve"> del fallo que sigue sin liquidar</w:t>
      </w:r>
      <w:r w:rsidR="00FE4088" w:rsidRPr="004E0C92">
        <w:rPr>
          <w:color w:val="auto"/>
          <w:sz w:val="20"/>
          <w:szCs w:val="20"/>
          <w:lang w:val="es-ES_tradnl"/>
        </w:rPr>
        <w:t xml:space="preserve">, </w:t>
      </w:r>
      <w:r w:rsidRPr="004E0C92">
        <w:rPr>
          <w:color w:val="auto"/>
          <w:sz w:val="20"/>
          <w:szCs w:val="20"/>
          <w:lang w:val="es-ES_tradnl"/>
        </w:rPr>
        <w:t>más cual</w:t>
      </w:r>
      <w:r w:rsidR="00682841" w:rsidRPr="004E0C92">
        <w:rPr>
          <w:color w:val="auto"/>
          <w:sz w:val="20"/>
          <w:szCs w:val="20"/>
          <w:lang w:val="es-ES_tradnl"/>
        </w:rPr>
        <w:t>es</w:t>
      </w:r>
      <w:r w:rsidRPr="004E0C92">
        <w:rPr>
          <w:color w:val="auto"/>
          <w:sz w:val="20"/>
          <w:szCs w:val="20"/>
          <w:lang w:val="es-ES_tradnl"/>
        </w:rPr>
        <w:t xml:space="preserve">quier </w:t>
      </w:r>
      <w:r w:rsidR="00FE4088" w:rsidRPr="004E0C92">
        <w:rPr>
          <w:color w:val="auto"/>
          <w:sz w:val="20"/>
          <w:szCs w:val="20"/>
          <w:lang w:val="es-ES_tradnl"/>
        </w:rPr>
        <w:t>cost</w:t>
      </w:r>
      <w:r w:rsidR="00682841" w:rsidRPr="004E0C92">
        <w:rPr>
          <w:color w:val="auto"/>
          <w:sz w:val="20"/>
          <w:szCs w:val="20"/>
          <w:lang w:val="es-ES_tradnl"/>
        </w:rPr>
        <w:t>o</w:t>
      </w:r>
      <w:r w:rsidR="00FE4088" w:rsidRPr="004E0C92">
        <w:rPr>
          <w:color w:val="auto"/>
          <w:sz w:val="20"/>
          <w:szCs w:val="20"/>
          <w:lang w:val="es-ES_tradnl"/>
        </w:rPr>
        <w:t>s</w:t>
      </w:r>
      <w:r w:rsidR="00682841" w:rsidRPr="004E0C92">
        <w:rPr>
          <w:color w:val="auto"/>
          <w:sz w:val="20"/>
          <w:szCs w:val="20"/>
          <w:lang w:val="es-ES_tradnl"/>
        </w:rPr>
        <w:t xml:space="preserve"> e i</w:t>
      </w:r>
      <w:r w:rsidR="00FE4088" w:rsidRPr="004E0C92">
        <w:rPr>
          <w:color w:val="auto"/>
          <w:sz w:val="20"/>
          <w:szCs w:val="20"/>
          <w:lang w:val="es-ES_tradnl"/>
        </w:rPr>
        <w:t>nteres</w:t>
      </w:r>
      <w:r w:rsidR="00682841" w:rsidRPr="004E0C92">
        <w:rPr>
          <w:color w:val="auto"/>
          <w:sz w:val="20"/>
          <w:szCs w:val="20"/>
          <w:lang w:val="es-ES_tradnl"/>
        </w:rPr>
        <w:t>es concedidos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  <w:r w:rsidR="00682841" w:rsidRPr="004E0C92">
        <w:rPr>
          <w:color w:val="auto"/>
          <w:sz w:val="20"/>
          <w:szCs w:val="20"/>
          <w:lang w:val="es-ES_tradnl"/>
        </w:rPr>
        <w:t>El monto re</w:t>
      </w:r>
      <w:r w:rsidR="008A6178">
        <w:rPr>
          <w:color w:val="auto"/>
          <w:sz w:val="20"/>
          <w:szCs w:val="20"/>
          <w:lang w:val="es-ES_tradnl"/>
        </w:rPr>
        <w:t>activado</w:t>
      </w:r>
      <w:r w:rsidR="00682841" w:rsidRPr="004E0C92">
        <w:rPr>
          <w:color w:val="auto"/>
          <w:sz w:val="20"/>
          <w:szCs w:val="20"/>
          <w:lang w:val="es-ES_tradnl"/>
        </w:rPr>
        <w:t xml:space="preserve"> será conforme a la </w:t>
      </w:r>
      <w:r w:rsidR="004E6EA3">
        <w:rPr>
          <w:color w:val="auto"/>
          <w:sz w:val="20"/>
          <w:szCs w:val="20"/>
          <w:lang w:val="es-ES_tradnl"/>
        </w:rPr>
        <w:t>O</w:t>
      </w:r>
      <w:r w:rsidR="00682841" w:rsidRPr="004E0C92">
        <w:rPr>
          <w:color w:val="auto"/>
          <w:sz w:val="20"/>
          <w:szCs w:val="20"/>
          <w:lang w:val="es-ES_tradnl"/>
        </w:rPr>
        <w:t>rden de reactivación del fallo</w:t>
      </w:r>
      <w:r w:rsidR="00FE4088" w:rsidRPr="004E0C92">
        <w:rPr>
          <w:color w:val="auto"/>
          <w:sz w:val="20"/>
          <w:szCs w:val="20"/>
          <w:lang w:val="es-ES_tradnl"/>
        </w:rPr>
        <w:t xml:space="preserve"> – JDF 125. </w:t>
      </w:r>
    </w:p>
    <w:p w:rsidR="00CE2ECC" w:rsidRDefault="00FE4088" w:rsidP="00CE2ECC">
      <w:pPr>
        <w:pStyle w:val="Default"/>
        <w:tabs>
          <w:tab w:val="left" w:pos="720"/>
        </w:tabs>
        <w:ind w:left="36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 w:rsidR="00CE2ECC"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68003B" w:rsidRPr="004E0C92">
        <w:rPr>
          <w:b/>
          <w:bCs/>
          <w:color w:val="auto"/>
          <w:sz w:val="20"/>
          <w:szCs w:val="20"/>
          <w:lang w:val="es-ES_tradnl"/>
        </w:rPr>
        <w:t>Línea</w:t>
      </w:r>
      <w:r w:rsidRPr="004E0C92">
        <w:rPr>
          <w:b/>
          <w:bCs/>
          <w:color w:val="auto"/>
          <w:sz w:val="20"/>
          <w:szCs w:val="20"/>
          <w:lang w:val="es-ES_tradnl"/>
        </w:rPr>
        <w:t xml:space="preserve"> 2. </w:t>
      </w:r>
      <w:r w:rsidR="00682841" w:rsidRPr="004E0C92">
        <w:rPr>
          <w:color w:val="auto"/>
          <w:sz w:val="20"/>
          <w:szCs w:val="20"/>
          <w:lang w:val="es-ES_tradnl"/>
        </w:rPr>
        <w:t xml:space="preserve">Más cualesquier intereses adeudados </w:t>
      </w:r>
      <w:r w:rsidR="00E77383">
        <w:rPr>
          <w:color w:val="auto"/>
          <w:sz w:val="20"/>
          <w:szCs w:val="20"/>
          <w:lang w:val="es-ES_tradnl"/>
        </w:rPr>
        <w:t>sobre el</w:t>
      </w:r>
      <w:r w:rsidR="00682841" w:rsidRPr="004E0C92">
        <w:rPr>
          <w:color w:val="auto"/>
          <w:sz w:val="20"/>
          <w:szCs w:val="20"/>
          <w:lang w:val="es-ES_tradnl"/>
        </w:rPr>
        <w:t xml:space="preserve"> fallo</w:t>
      </w:r>
      <w:r w:rsidR="00860A7D" w:rsidRPr="004E0C92">
        <w:rPr>
          <w:color w:val="auto"/>
          <w:sz w:val="20"/>
          <w:szCs w:val="20"/>
          <w:lang w:val="es-ES_tradnl"/>
        </w:rPr>
        <w:t>.</w:t>
      </w:r>
    </w:p>
    <w:p w:rsidR="00FE4088" w:rsidRPr="004E0C92" w:rsidRDefault="00682841" w:rsidP="00CE2ECC">
      <w:pPr>
        <w:pStyle w:val="Default"/>
        <w:ind w:left="720"/>
        <w:jc w:val="both"/>
        <w:rPr>
          <w:color w:val="auto"/>
          <w:sz w:val="20"/>
          <w:szCs w:val="20"/>
          <w:lang w:val="es-ES_tradnl"/>
        </w:rPr>
      </w:pPr>
      <w:r w:rsidRPr="004E0C92">
        <w:rPr>
          <w:color w:val="auto"/>
          <w:sz w:val="20"/>
          <w:szCs w:val="20"/>
          <w:lang w:val="es-ES_tradnl"/>
        </w:rPr>
        <w:t>Est</w:t>
      </w:r>
      <w:r w:rsidR="00E77383">
        <w:rPr>
          <w:color w:val="auto"/>
          <w:sz w:val="20"/>
          <w:szCs w:val="20"/>
          <w:lang w:val="es-ES_tradnl"/>
        </w:rPr>
        <w:t xml:space="preserve">os son los </w:t>
      </w:r>
      <w:r w:rsidRPr="004E0C92">
        <w:rPr>
          <w:color w:val="auto"/>
          <w:sz w:val="20"/>
          <w:szCs w:val="20"/>
          <w:lang w:val="es-ES_tradnl"/>
        </w:rPr>
        <w:t xml:space="preserve">intereses </w:t>
      </w:r>
      <w:r w:rsidR="00FE4088" w:rsidRPr="004E0C92">
        <w:rPr>
          <w:color w:val="auto"/>
          <w:sz w:val="20"/>
          <w:szCs w:val="20"/>
          <w:lang w:val="es-ES_tradnl"/>
        </w:rPr>
        <w:t>ac</w:t>
      </w:r>
      <w:r w:rsidRPr="004E0C92">
        <w:rPr>
          <w:color w:val="auto"/>
          <w:sz w:val="20"/>
          <w:szCs w:val="20"/>
          <w:lang w:val="es-ES_tradnl"/>
        </w:rPr>
        <w:t xml:space="preserve">umulados desde la fecha </w:t>
      </w:r>
      <w:r w:rsidR="00E77383">
        <w:rPr>
          <w:color w:val="auto"/>
          <w:sz w:val="20"/>
          <w:szCs w:val="20"/>
          <w:lang w:val="es-ES_tradnl"/>
        </w:rPr>
        <w:t xml:space="preserve">en que se dictó </w:t>
      </w:r>
      <w:r w:rsidRPr="004E0C92">
        <w:rPr>
          <w:color w:val="auto"/>
          <w:sz w:val="20"/>
          <w:szCs w:val="20"/>
          <w:lang w:val="es-ES_tradnl"/>
        </w:rPr>
        <w:t>el fallo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  <w:r w:rsidRPr="004E0C92">
        <w:rPr>
          <w:color w:val="auto"/>
          <w:sz w:val="20"/>
          <w:szCs w:val="20"/>
          <w:lang w:val="es-ES_tradnl"/>
        </w:rPr>
        <w:t>A no ser que se haya concedido una tasa de interés diferente el día del fallo</w:t>
      </w:r>
      <w:r w:rsidR="00FE4088" w:rsidRPr="004E0C92">
        <w:rPr>
          <w:color w:val="auto"/>
          <w:sz w:val="20"/>
          <w:szCs w:val="20"/>
          <w:lang w:val="es-ES_tradnl"/>
        </w:rPr>
        <w:t xml:space="preserve">, </w:t>
      </w:r>
      <w:r w:rsidRPr="004E0C92">
        <w:rPr>
          <w:color w:val="auto"/>
          <w:sz w:val="20"/>
          <w:szCs w:val="20"/>
          <w:lang w:val="es-ES_tradnl"/>
        </w:rPr>
        <w:t xml:space="preserve">el </w:t>
      </w:r>
      <w:r w:rsidR="00FE4088" w:rsidRPr="004E0C92">
        <w:rPr>
          <w:color w:val="auto"/>
          <w:sz w:val="20"/>
          <w:szCs w:val="20"/>
          <w:lang w:val="es-ES_tradnl"/>
        </w:rPr>
        <w:t>inter</w:t>
      </w:r>
      <w:r w:rsidRPr="004E0C92">
        <w:rPr>
          <w:color w:val="auto"/>
          <w:sz w:val="20"/>
          <w:szCs w:val="20"/>
          <w:lang w:val="es-ES_tradnl"/>
        </w:rPr>
        <w:t xml:space="preserve">és es 8% anual para todos los casos a excepción de mora en la </w:t>
      </w:r>
      <w:r w:rsidR="00860A7D" w:rsidRPr="004E0C92">
        <w:rPr>
          <w:color w:val="auto"/>
          <w:sz w:val="20"/>
          <w:szCs w:val="20"/>
          <w:lang w:val="es-ES_tradnl"/>
        </w:rPr>
        <w:t>manutención</w:t>
      </w:r>
      <w:r w:rsidRPr="004E0C92">
        <w:rPr>
          <w:color w:val="auto"/>
          <w:sz w:val="20"/>
          <w:szCs w:val="20"/>
          <w:lang w:val="es-ES_tradnl"/>
        </w:rPr>
        <w:t xml:space="preserve"> infantil</w:t>
      </w:r>
      <w:r w:rsidR="00FE4088" w:rsidRPr="004E0C92">
        <w:rPr>
          <w:color w:val="auto"/>
          <w:sz w:val="20"/>
          <w:szCs w:val="20"/>
          <w:lang w:val="es-ES_tradnl"/>
        </w:rPr>
        <w:t xml:space="preserve">, </w:t>
      </w:r>
      <w:r w:rsidR="00860A7D" w:rsidRPr="004E0C92">
        <w:rPr>
          <w:color w:val="auto"/>
          <w:sz w:val="20"/>
          <w:szCs w:val="20"/>
          <w:lang w:val="es-ES_tradnl"/>
        </w:rPr>
        <w:t>la cual es 12% anual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</w:p>
    <w:p w:rsidR="00CE2ECC" w:rsidRDefault="00CE2ECC" w:rsidP="002200BF">
      <w:pPr>
        <w:pStyle w:val="Default"/>
        <w:ind w:left="360"/>
        <w:jc w:val="both"/>
        <w:rPr>
          <w:rFonts w:ascii="Wingdings" w:hAnsi="Wingdings" w:cs="Wingdings"/>
          <w:color w:val="auto"/>
          <w:sz w:val="23"/>
          <w:szCs w:val="23"/>
          <w:lang w:val="es-ES_tradnl"/>
        </w:rPr>
      </w:pPr>
    </w:p>
    <w:p w:rsidR="00CE2ECC" w:rsidRDefault="00CE2ECC" w:rsidP="002200BF">
      <w:pPr>
        <w:pStyle w:val="Default"/>
        <w:ind w:left="360"/>
        <w:jc w:val="both"/>
        <w:rPr>
          <w:rFonts w:ascii="Wingdings" w:hAnsi="Wingdings" w:cs="Wingdings"/>
          <w:color w:val="auto"/>
          <w:sz w:val="23"/>
          <w:szCs w:val="23"/>
          <w:lang w:val="es-ES_tradnl"/>
        </w:rPr>
      </w:pPr>
    </w:p>
    <w:p w:rsidR="00FE4088" w:rsidRPr="004E0C92" w:rsidRDefault="004B1855" w:rsidP="002200BF">
      <w:pPr>
        <w:pStyle w:val="Default"/>
        <w:ind w:left="360"/>
        <w:jc w:val="both"/>
        <w:rPr>
          <w:color w:val="auto"/>
          <w:sz w:val="20"/>
          <w:szCs w:val="20"/>
          <w:lang w:val="es-ES_tradnl"/>
        </w:rPr>
      </w:pPr>
      <w:r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68003B" w:rsidRPr="004E0C92">
        <w:rPr>
          <w:b/>
          <w:bCs/>
          <w:color w:val="auto"/>
          <w:sz w:val="20"/>
          <w:szCs w:val="20"/>
          <w:lang w:val="es-ES_tradnl"/>
        </w:rPr>
        <w:t>Línea</w:t>
      </w:r>
      <w:r w:rsidR="00FE4088" w:rsidRPr="004E0C92">
        <w:rPr>
          <w:b/>
          <w:bCs/>
          <w:color w:val="auto"/>
          <w:sz w:val="20"/>
          <w:szCs w:val="20"/>
          <w:lang w:val="es-ES_tradnl"/>
        </w:rPr>
        <w:t xml:space="preserve"> 3. </w:t>
      </w:r>
      <w:r w:rsidR="00860A7D" w:rsidRPr="004E0C92">
        <w:rPr>
          <w:bCs/>
          <w:color w:val="auto"/>
          <w:sz w:val="20"/>
          <w:szCs w:val="20"/>
          <w:lang w:val="es-ES_tradnl"/>
        </w:rPr>
        <w:t>Costos gravables</w:t>
      </w:r>
      <w:r w:rsidR="00FE4088" w:rsidRPr="004E0C92">
        <w:rPr>
          <w:color w:val="auto"/>
          <w:sz w:val="20"/>
          <w:szCs w:val="20"/>
          <w:lang w:val="es-ES_tradnl"/>
        </w:rPr>
        <w:t xml:space="preserve"> (inclu</w:t>
      </w:r>
      <w:r w:rsidR="00E77383">
        <w:rPr>
          <w:color w:val="auto"/>
          <w:sz w:val="20"/>
          <w:szCs w:val="20"/>
          <w:lang w:val="es-ES_tradnl"/>
        </w:rPr>
        <w:t xml:space="preserve">yendo el costo proyectado de </w:t>
      </w:r>
      <w:r w:rsidR="00C54F2E">
        <w:rPr>
          <w:color w:val="auto"/>
          <w:sz w:val="20"/>
          <w:szCs w:val="20"/>
          <w:lang w:val="es-ES_tradnl"/>
        </w:rPr>
        <w:t>la notificación judicial d</w:t>
      </w:r>
      <w:r w:rsidR="00E77383">
        <w:rPr>
          <w:color w:val="auto"/>
          <w:sz w:val="20"/>
          <w:szCs w:val="20"/>
          <w:lang w:val="es-ES_tradnl"/>
        </w:rPr>
        <w:t>el</w:t>
      </w:r>
      <w:r w:rsidR="00860A7D" w:rsidRPr="004E0C92">
        <w:rPr>
          <w:color w:val="auto"/>
          <w:sz w:val="20"/>
          <w:szCs w:val="20"/>
          <w:lang w:val="es-ES_tradnl"/>
        </w:rPr>
        <w:t xml:space="preserve"> auto</w:t>
      </w:r>
      <w:r w:rsidR="00FE4088" w:rsidRPr="004E0C92">
        <w:rPr>
          <w:color w:val="auto"/>
          <w:sz w:val="20"/>
          <w:szCs w:val="20"/>
          <w:lang w:val="es-ES_tradnl"/>
        </w:rPr>
        <w:t xml:space="preserve">) </w:t>
      </w:r>
    </w:p>
    <w:p w:rsidR="00FE4088" w:rsidRPr="004E0C92" w:rsidRDefault="00860A7D" w:rsidP="002200BF">
      <w:pPr>
        <w:pStyle w:val="Default"/>
        <w:ind w:left="720"/>
        <w:jc w:val="both"/>
        <w:rPr>
          <w:color w:val="auto"/>
          <w:sz w:val="20"/>
          <w:szCs w:val="20"/>
          <w:lang w:val="es-ES_tradnl"/>
        </w:rPr>
      </w:pPr>
      <w:r w:rsidRPr="004E0C92">
        <w:rPr>
          <w:color w:val="auto"/>
          <w:sz w:val="20"/>
          <w:szCs w:val="20"/>
          <w:lang w:val="es-ES_tradnl"/>
        </w:rPr>
        <w:t>Esto</w:t>
      </w:r>
      <w:r w:rsidR="00E77383">
        <w:rPr>
          <w:color w:val="auto"/>
          <w:sz w:val="20"/>
          <w:szCs w:val="20"/>
          <w:lang w:val="es-ES_tradnl"/>
        </w:rPr>
        <w:t>s</w:t>
      </w:r>
      <w:r w:rsidRPr="004E0C92">
        <w:rPr>
          <w:color w:val="auto"/>
          <w:sz w:val="20"/>
          <w:szCs w:val="20"/>
          <w:lang w:val="es-ES_tradnl"/>
        </w:rPr>
        <w:t xml:space="preserve"> se refiere</w:t>
      </w:r>
      <w:r w:rsidR="00E77383">
        <w:rPr>
          <w:color w:val="auto"/>
          <w:sz w:val="20"/>
          <w:szCs w:val="20"/>
          <w:lang w:val="es-ES_tradnl"/>
        </w:rPr>
        <w:t>n</w:t>
      </w:r>
      <w:r w:rsidRPr="004E0C92">
        <w:rPr>
          <w:color w:val="auto"/>
          <w:sz w:val="20"/>
          <w:szCs w:val="20"/>
          <w:lang w:val="es-ES_tradnl"/>
        </w:rPr>
        <w:t xml:space="preserve"> </w:t>
      </w:r>
      <w:r w:rsidR="00E77383" w:rsidRPr="004E0C92">
        <w:rPr>
          <w:color w:val="auto"/>
          <w:sz w:val="20"/>
          <w:szCs w:val="20"/>
          <w:lang w:val="es-ES_tradnl"/>
        </w:rPr>
        <w:t xml:space="preserve">únicamente </w:t>
      </w:r>
      <w:r w:rsidRPr="004E0C92">
        <w:rPr>
          <w:color w:val="auto"/>
          <w:sz w:val="20"/>
          <w:szCs w:val="20"/>
          <w:lang w:val="es-ES_tradnl"/>
        </w:rPr>
        <w:t>a los costos posterior</w:t>
      </w:r>
      <w:r w:rsidR="00651FED" w:rsidRPr="004E0C92">
        <w:rPr>
          <w:color w:val="auto"/>
          <w:sz w:val="20"/>
          <w:szCs w:val="20"/>
          <w:lang w:val="es-ES_tradnl"/>
        </w:rPr>
        <w:t>e</w:t>
      </w:r>
      <w:r w:rsidRPr="004E0C92">
        <w:rPr>
          <w:color w:val="auto"/>
          <w:sz w:val="20"/>
          <w:szCs w:val="20"/>
          <w:lang w:val="es-ES_tradnl"/>
        </w:rPr>
        <w:t>s al fallo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  <w:r w:rsidRPr="004E0C92">
        <w:rPr>
          <w:color w:val="auto"/>
          <w:sz w:val="20"/>
          <w:szCs w:val="20"/>
          <w:lang w:val="es-ES_tradnl"/>
        </w:rPr>
        <w:t>El costo de expedir el auto</w:t>
      </w:r>
      <w:r w:rsidR="00625275">
        <w:rPr>
          <w:color w:val="auto"/>
          <w:sz w:val="20"/>
          <w:szCs w:val="20"/>
          <w:lang w:val="es-ES_tradnl"/>
        </w:rPr>
        <w:t xml:space="preserve"> de embargo</w:t>
      </w:r>
      <w:r w:rsidRPr="004E0C92">
        <w:rPr>
          <w:color w:val="auto"/>
          <w:sz w:val="20"/>
          <w:szCs w:val="20"/>
          <w:lang w:val="es-ES_tradnl"/>
        </w:rPr>
        <w:t xml:space="preserve">, </w:t>
      </w:r>
      <w:r w:rsidR="00C54F2E">
        <w:rPr>
          <w:color w:val="auto"/>
          <w:sz w:val="20"/>
          <w:szCs w:val="20"/>
          <w:lang w:val="es-ES_tradnl"/>
        </w:rPr>
        <w:t xml:space="preserve">la </w:t>
      </w:r>
      <w:r w:rsidRPr="004E0C92">
        <w:rPr>
          <w:color w:val="auto"/>
          <w:sz w:val="20"/>
          <w:szCs w:val="20"/>
          <w:lang w:val="es-ES_tradnl"/>
        </w:rPr>
        <w:t>notifica</w:t>
      </w:r>
      <w:r w:rsidR="00C54F2E">
        <w:rPr>
          <w:color w:val="auto"/>
          <w:sz w:val="20"/>
          <w:szCs w:val="20"/>
          <w:lang w:val="es-ES_tradnl"/>
        </w:rPr>
        <w:t>ción judicial</w:t>
      </w:r>
      <w:r w:rsidRPr="004E0C92">
        <w:rPr>
          <w:color w:val="auto"/>
          <w:sz w:val="20"/>
          <w:szCs w:val="20"/>
          <w:lang w:val="es-ES_tradnl"/>
        </w:rPr>
        <w:t>,</w:t>
      </w:r>
      <w:r w:rsidR="00FE4088" w:rsidRPr="004E0C92">
        <w:rPr>
          <w:color w:val="auto"/>
          <w:sz w:val="20"/>
          <w:szCs w:val="20"/>
          <w:lang w:val="es-ES_tradnl"/>
        </w:rPr>
        <w:t xml:space="preserve"> etc. </w:t>
      </w:r>
    </w:p>
    <w:p w:rsidR="00FE4088" w:rsidRPr="004E0C92" w:rsidRDefault="00FE4088" w:rsidP="002200BF">
      <w:pPr>
        <w:pStyle w:val="Default"/>
        <w:ind w:left="36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 w:rsidR="004B1855"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68003B" w:rsidRPr="004E0C92">
        <w:rPr>
          <w:b/>
          <w:bCs/>
          <w:color w:val="auto"/>
          <w:sz w:val="20"/>
          <w:szCs w:val="20"/>
          <w:lang w:val="es-ES_tradnl"/>
        </w:rPr>
        <w:t>Línea</w:t>
      </w:r>
      <w:r w:rsidRPr="004E0C92">
        <w:rPr>
          <w:b/>
          <w:bCs/>
          <w:color w:val="auto"/>
          <w:sz w:val="20"/>
          <w:szCs w:val="20"/>
          <w:lang w:val="es-ES_tradnl"/>
        </w:rPr>
        <w:t xml:space="preserve"> 4. </w:t>
      </w:r>
      <w:r w:rsidR="00860A7D" w:rsidRPr="004E0C92">
        <w:rPr>
          <w:color w:val="auto"/>
          <w:sz w:val="20"/>
          <w:szCs w:val="20"/>
          <w:lang w:val="es-ES_tradnl"/>
        </w:rPr>
        <w:t xml:space="preserve">Menos cualquier monto </w:t>
      </w:r>
      <w:r w:rsidR="00625275">
        <w:rPr>
          <w:color w:val="auto"/>
          <w:sz w:val="20"/>
          <w:szCs w:val="20"/>
          <w:lang w:val="es-ES_tradnl"/>
        </w:rPr>
        <w:t xml:space="preserve">ya </w:t>
      </w:r>
      <w:r w:rsidR="00860A7D" w:rsidRPr="004E0C92">
        <w:rPr>
          <w:color w:val="auto"/>
          <w:sz w:val="20"/>
          <w:szCs w:val="20"/>
          <w:lang w:val="es-ES_tradnl"/>
        </w:rPr>
        <w:t>pagado</w:t>
      </w:r>
      <w:r w:rsidR="007E622F">
        <w:rPr>
          <w:color w:val="auto"/>
          <w:sz w:val="20"/>
          <w:szCs w:val="20"/>
          <w:lang w:val="es-ES_tradnl"/>
        </w:rPr>
        <w:t>.</w:t>
      </w:r>
    </w:p>
    <w:p w:rsidR="00FE4088" w:rsidRPr="004E0C92" w:rsidRDefault="00860A7D" w:rsidP="002200BF">
      <w:pPr>
        <w:pStyle w:val="Default"/>
        <w:ind w:left="720"/>
        <w:jc w:val="both"/>
        <w:rPr>
          <w:color w:val="auto"/>
          <w:sz w:val="20"/>
          <w:szCs w:val="20"/>
          <w:lang w:val="es-ES_tradnl"/>
        </w:rPr>
      </w:pPr>
      <w:r w:rsidRPr="004E0C92">
        <w:rPr>
          <w:color w:val="auto"/>
          <w:sz w:val="20"/>
          <w:szCs w:val="20"/>
          <w:lang w:val="es-ES_tradnl"/>
        </w:rPr>
        <w:t>Ingrese todos los montos que usted haya recibido como pago del fallo aquí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</w:p>
    <w:p w:rsidR="00FE4088" w:rsidRPr="004E0C92" w:rsidRDefault="00FE4088" w:rsidP="002200BF">
      <w:pPr>
        <w:pStyle w:val="Default"/>
        <w:ind w:left="36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 w:rsidR="004B1855">
        <w:rPr>
          <w:b/>
          <w:bCs/>
          <w:color w:val="auto"/>
          <w:sz w:val="20"/>
          <w:szCs w:val="20"/>
          <w:lang w:val="es-ES_tradnl"/>
        </w:rPr>
        <w:tab/>
      </w:r>
      <w:r w:rsidR="0068003B" w:rsidRPr="004E0C92">
        <w:rPr>
          <w:b/>
          <w:bCs/>
          <w:color w:val="auto"/>
          <w:sz w:val="20"/>
          <w:szCs w:val="20"/>
          <w:lang w:val="es-ES_tradnl"/>
        </w:rPr>
        <w:t>Línea</w:t>
      </w:r>
      <w:r w:rsidRPr="004E0C92">
        <w:rPr>
          <w:b/>
          <w:bCs/>
          <w:color w:val="auto"/>
          <w:sz w:val="20"/>
          <w:szCs w:val="20"/>
          <w:lang w:val="es-ES_tradnl"/>
        </w:rPr>
        <w:t xml:space="preserve"> 5. </w:t>
      </w:r>
      <w:r w:rsidR="00860A7D" w:rsidRPr="004E0C92">
        <w:rPr>
          <w:color w:val="auto"/>
          <w:sz w:val="20"/>
          <w:szCs w:val="20"/>
          <w:lang w:val="es-ES_tradnl"/>
        </w:rPr>
        <w:t>Saldo p</w:t>
      </w:r>
      <w:r w:rsidRPr="004E0C92">
        <w:rPr>
          <w:color w:val="auto"/>
          <w:sz w:val="20"/>
          <w:szCs w:val="20"/>
          <w:lang w:val="es-ES_tradnl"/>
        </w:rPr>
        <w:t>rincipal</w:t>
      </w:r>
      <w:r w:rsidR="00860A7D" w:rsidRPr="004E0C92">
        <w:rPr>
          <w:color w:val="auto"/>
          <w:sz w:val="20"/>
          <w:szCs w:val="20"/>
          <w:lang w:val="es-ES_tradnl"/>
        </w:rPr>
        <w:t xml:space="preserve"> </w:t>
      </w:r>
      <w:r w:rsidRPr="004E0C92">
        <w:rPr>
          <w:color w:val="auto"/>
          <w:sz w:val="20"/>
          <w:szCs w:val="20"/>
          <w:lang w:val="es-ES_tradnl"/>
        </w:rPr>
        <w:t>/</w:t>
      </w:r>
      <w:r w:rsidR="004E6EA3">
        <w:rPr>
          <w:color w:val="auto"/>
          <w:sz w:val="20"/>
          <w:szCs w:val="20"/>
          <w:lang w:val="es-ES_tradnl"/>
        </w:rPr>
        <w:t>m</w:t>
      </w:r>
      <w:r w:rsidR="00860A7D" w:rsidRPr="004E0C92">
        <w:rPr>
          <w:color w:val="auto"/>
          <w:sz w:val="20"/>
          <w:szCs w:val="20"/>
          <w:lang w:val="es-ES_tradnl"/>
        </w:rPr>
        <w:t>onto total vencido y adeudado</w:t>
      </w:r>
      <w:r w:rsidR="007E622F">
        <w:rPr>
          <w:color w:val="auto"/>
          <w:sz w:val="20"/>
          <w:szCs w:val="20"/>
          <w:lang w:val="es-ES_tradnl"/>
        </w:rPr>
        <w:t>.</w:t>
      </w:r>
    </w:p>
    <w:p w:rsidR="00FE4088" w:rsidRPr="004E0C92" w:rsidRDefault="00FE4088" w:rsidP="002200BF">
      <w:pPr>
        <w:pStyle w:val="Default"/>
        <w:jc w:val="both"/>
        <w:rPr>
          <w:color w:val="auto"/>
          <w:sz w:val="20"/>
          <w:szCs w:val="20"/>
          <w:lang w:val="es-ES_tradnl"/>
        </w:rPr>
      </w:pPr>
    </w:p>
    <w:p w:rsidR="00FE4088" w:rsidRPr="004E0C92" w:rsidRDefault="00E50EA0" w:rsidP="002200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3"/>
          <w:szCs w:val="23"/>
          <w:lang w:val="es-ES_tradnl"/>
        </w:rPr>
      </w:pPr>
      <w:r>
        <w:rPr>
          <w:b/>
          <w:bCs/>
          <w:color w:val="auto"/>
          <w:sz w:val="23"/>
          <w:szCs w:val="23"/>
          <w:lang w:val="es-ES_tradnl"/>
        </w:rPr>
        <w:t>Complete</w:t>
      </w:r>
      <w:r w:rsidR="00860A7D" w:rsidRPr="004E0C92">
        <w:rPr>
          <w:b/>
          <w:bCs/>
          <w:color w:val="auto"/>
          <w:sz w:val="23"/>
          <w:szCs w:val="23"/>
          <w:lang w:val="es-ES_tradnl"/>
        </w:rPr>
        <w:t xml:space="preserve"> las dos secciones restantes en la porción inferior </w:t>
      </w:r>
      <w:r w:rsidR="00397321">
        <w:rPr>
          <w:b/>
          <w:bCs/>
          <w:color w:val="auto"/>
          <w:sz w:val="23"/>
          <w:szCs w:val="23"/>
          <w:lang w:val="es-ES_tradnl"/>
        </w:rPr>
        <w:t>del formulario</w:t>
      </w:r>
      <w:r w:rsidR="00FE4088" w:rsidRPr="004E0C92">
        <w:rPr>
          <w:b/>
          <w:bCs/>
          <w:color w:val="auto"/>
          <w:sz w:val="23"/>
          <w:szCs w:val="23"/>
          <w:lang w:val="es-ES_tradnl"/>
        </w:rPr>
        <w:t>.</w:t>
      </w:r>
    </w:p>
    <w:p w:rsidR="002200BF" w:rsidRDefault="002200BF" w:rsidP="002200BF">
      <w:pPr>
        <w:pStyle w:val="Default"/>
        <w:spacing w:after="2"/>
        <w:ind w:left="720" w:hanging="360"/>
        <w:jc w:val="both"/>
        <w:rPr>
          <w:rFonts w:ascii="Wingdings" w:hAnsi="Wingdings" w:cs="Wingdings"/>
          <w:color w:val="auto"/>
          <w:sz w:val="23"/>
          <w:szCs w:val="23"/>
          <w:lang w:val="es-ES_tradnl"/>
        </w:rPr>
      </w:pPr>
    </w:p>
    <w:p w:rsidR="00FE4088" w:rsidRPr="004E0C92" w:rsidRDefault="002200BF" w:rsidP="002200BF">
      <w:pPr>
        <w:pStyle w:val="Default"/>
        <w:spacing w:after="2"/>
        <w:ind w:left="720" w:hanging="36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E50EA0">
        <w:rPr>
          <w:color w:val="auto"/>
          <w:sz w:val="20"/>
          <w:szCs w:val="20"/>
          <w:lang w:val="es-ES_tradnl"/>
        </w:rPr>
        <w:t>Complete</w:t>
      </w:r>
      <w:r w:rsidR="00860A7D" w:rsidRPr="004E0C92">
        <w:rPr>
          <w:color w:val="auto"/>
          <w:sz w:val="20"/>
          <w:szCs w:val="20"/>
          <w:lang w:val="es-ES_tradnl"/>
        </w:rPr>
        <w:t xml:space="preserve"> el nombre del empleador</w:t>
      </w:r>
      <w:r w:rsidR="00FE4088" w:rsidRPr="004E0C92">
        <w:rPr>
          <w:color w:val="auto"/>
          <w:sz w:val="20"/>
          <w:szCs w:val="20"/>
          <w:lang w:val="es-ES_tradnl"/>
        </w:rPr>
        <w:t>, ban</w:t>
      </w:r>
      <w:r w:rsidR="00860A7D" w:rsidRPr="004E0C92">
        <w:rPr>
          <w:color w:val="auto"/>
          <w:sz w:val="20"/>
          <w:szCs w:val="20"/>
          <w:lang w:val="es-ES_tradnl"/>
        </w:rPr>
        <w:t>co</w:t>
      </w:r>
      <w:r w:rsidR="00FE4088" w:rsidRPr="004E0C92">
        <w:rPr>
          <w:color w:val="auto"/>
          <w:sz w:val="20"/>
          <w:szCs w:val="20"/>
          <w:lang w:val="es-ES_tradnl"/>
        </w:rPr>
        <w:t>, etc.</w:t>
      </w:r>
      <w:r w:rsidR="004E6EA3">
        <w:rPr>
          <w:color w:val="auto"/>
          <w:sz w:val="20"/>
          <w:szCs w:val="20"/>
          <w:lang w:val="es-ES_tradnl"/>
        </w:rPr>
        <w:t>,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860A7D" w:rsidRPr="004E0C92">
        <w:rPr>
          <w:color w:val="auto"/>
          <w:sz w:val="20"/>
          <w:szCs w:val="20"/>
          <w:lang w:val="es-ES_tradnl"/>
        </w:rPr>
        <w:t xml:space="preserve">a quien se le deberá notificar </w:t>
      </w:r>
      <w:r w:rsidR="00E40D84">
        <w:rPr>
          <w:color w:val="auto"/>
          <w:sz w:val="20"/>
          <w:szCs w:val="20"/>
          <w:lang w:val="es-ES_tradnl"/>
        </w:rPr>
        <w:t xml:space="preserve">judicialmente </w:t>
      </w:r>
      <w:r w:rsidR="00860A7D" w:rsidRPr="004E0C92">
        <w:rPr>
          <w:color w:val="auto"/>
          <w:sz w:val="20"/>
          <w:szCs w:val="20"/>
          <w:lang w:val="es-ES_tradnl"/>
        </w:rPr>
        <w:t>el auto</w:t>
      </w:r>
      <w:r w:rsidR="00625275">
        <w:rPr>
          <w:color w:val="auto"/>
          <w:sz w:val="20"/>
          <w:szCs w:val="20"/>
          <w:lang w:val="es-ES_tradnl"/>
        </w:rPr>
        <w:t xml:space="preserve"> de embargo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  <w:r w:rsidR="00651FED" w:rsidRPr="004E0C92">
        <w:rPr>
          <w:color w:val="auto"/>
          <w:sz w:val="20"/>
          <w:szCs w:val="20"/>
          <w:lang w:val="es-ES_tradnl"/>
        </w:rPr>
        <w:t xml:space="preserve">Tendrá que </w:t>
      </w:r>
      <w:r w:rsidR="00625275">
        <w:rPr>
          <w:color w:val="auto"/>
          <w:sz w:val="20"/>
          <w:szCs w:val="20"/>
          <w:lang w:val="es-ES_tradnl"/>
        </w:rPr>
        <w:t>darle</w:t>
      </w:r>
      <w:r w:rsidR="00651FED" w:rsidRPr="004E0C92">
        <w:rPr>
          <w:color w:val="auto"/>
          <w:sz w:val="20"/>
          <w:szCs w:val="20"/>
          <w:lang w:val="es-ES_tradnl"/>
        </w:rPr>
        <w:t xml:space="preserve"> al notificador la dirección completa para </w:t>
      </w:r>
      <w:r w:rsidR="00625275">
        <w:rPr>
          <w:color w:val="auto"/>
          <w:sz w:val="20"/>
          <w:szCs w:val="20"/>
          <w:lang w:val="es-ES_tradnl"/>
        </w:rPr>
        <w:t xml:space="preserve">que pueda </w:t>
      </w:r>
      <w:r w:rsidR="00651FED" w:rsidRPr="004E0C92">
        <w:rPr>
          <w:color w:val="auto"/>
          <w:sz w:val="20"/>
          <w:szCs w:val="20"/>
          <w:lang w:val="es-ES_tradnl"/>
        </w:rPr>
        <w:t>notif</w:t>
      </w:r>
      <w:r w:rsidR="00625275">
        <w:rPr>
          <w:color w:val="auto"/>
          <w:sz w:val="20"/>
          <w:szCs w:val="20"/>
          <w:lang w:val="es-ES_tradnl"/>
        </w:rPr>
        <w:t>i</w:t>
      </w:r>
      <w:r w:rsidR="00651FED" w:rsidRPr="004E0C92">
        <w:rPr>
          <w:color w:val="auto"/>
          <w:sz w:val="20"/>
          <w:szCs w:val="20"/>
          <w:lang w:val="es-ES_tradnl"/>
        </w:rPr>
        <w:t xml:space="preserve">car </w:t>
      </w:r>
      <w:r w:rsidR="00FB40F1">
        <w:rPr>
          <w:color w:val="auto"/>
          <w:sz w:val="20"/>
          <w:szCs w:val="20"/>
          <w:lang w:val="es-ES_tradnl"/>
        </w:rPr>
        <w:t>judicialmente</w:t>
      </w:r>
      <w:r w:rsidR="00FB40F1" w:rsidRPr="004E0C92">
        <w:rPr>
          <w:color w:val="auto"/>
          <w:sz w:val="20"/>
          <w:szCs w:val="20"/>
          <w:lang w:val="es-ES_tradnl"/>
        </w:rPr>
        <w:t xml:space="preserve"> </w:t>
      </w:r>
      <w:r w:rsidR="00651FED" w:rsidRPr="004E0C92">
        <w:rPr>
          <w:color w:val="auto"/>
          <w:sz w:val="20"/>
          <w:szCs w:val="20"/>
          <w:lang w:val="es-ES_tradnl"/>
        </w:rPr>
        <w:t>los documentos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  <w:r w:rsidR="00651FED" w:rsidRPr="004E0C92">
        <w:rPr>
          <w:color w:val="auto"/>
          <w:sz w:val="20"/>
          <w:szCs w:val="20"/>
          <w:lang w:val="es-ES_tradnl"/>
        </w:rPr>
        <w:t xml:space="preserve">Esto se puede incluir en </w:t>
      </w:r>
      <w:r w:rsidR="00625275">
        <w:rPr>
          <w:color w:val="auto"/>
          <w:sz w:val="20"/>
          <w:szCs w:val="20"/>
          <w:lang w:val="es-ES_tradnl"/>
        </w:rPr>
        <w:t xml:space="preserve">la constancia </w:t>
      </w:r>
      <w:r w:rsidR="00651FED" w:rsidRPr="004E0C92">
        <w:rPr>
          <w:color w:val="auto"/>
          <w:sz w:val="20"/>
          <w:szCs w:val="20"/>
          <w:lang w:val="es-ES_tradnl"/>
        </w:rPr>
        <w:t xml:space="preserve">de notificación o en </w:t>
      </w:r>
      <w:r w:rsidR="00FE4088" w:rsidRPr="004E0C92">
        <w:rPr>
          <w:color w:val="auto"/>
          <w:sz w:val="20"/>
          <w:szCs w:val="20"/>
          <w:lang w:val="es-ES_tradnl"/>
        </w:rPr>
        <w:t>documenta</w:t>
      </w:r>
      <w:r w:rsidR="00651FED" w:rsidRPr="004E0C92">
        <w:rPr>
          <w:color w:val="auto"/>
          <w:sz w:val="20"/>
          <w:szCs w:val="20"/>
          <w:lang w:val="es-ES_tradnl"/>
        </w:rPr>
        <w:t>ción aparte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</w:p>
    <w:p w:rsidR="00FE4088" w:rsidRPr="004E0C92" w:rsidRDefault="00FE4088" w:rsidP="002200BF">
      <w:pPr>
        <w:pStyle w:val="Default"/>
        <w:spacing w:after="2"/>
        <w:ind w:left="720" w:hanging="36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 w:rsidR="00775039"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625275">
        <w:rPr>
          <w:color w:val="auto"/>
          <w:spacing w:val="-4"/>
          <w:sz w:val="20"/>
          <w:szCs w:val="20"/>
          <w:lang w:val="es-ES_tradnl"/>
        </w:rPr>
        <w:t>En l</w:t>
      </w:r>
      <w:r w:rsidR="00651FED" w:rsidRPr="00EE49AD">
        <w:rPr>
          <w:color w:val="auto"/>
          <w:spacing w:val="-4"/>
          <w:sz w:val="20"/>
          <w:szCs w:val="20"/>
          <w:lang w:val="es-ES_tradnl"/>
        </w:rPr>
        <w:t>a s</w:t>
      </w:r>
      <w:r w:rsidRPr="00EE49AD">
        <w:rPr>
          <w:color w:val="auto"/>
          <w:spacing w:val="-4"/>
          <w:sz w:val="20"/>
          <w:szCs w:val="20"/>
          <w:lang w:val="es-ES_tradnl"/>
        </w:rPr>
        <w:t>ec</w:t>
      </w:r>
      <w:r w:rsidR="00651FED" w:rsidRPr="00EE49AD">
        <w:rPr>
          <w:color w:val="auto"/>
          <w:spacing w:val="-4"/>
          <w:sz w:val="20"/>
          <w:szCs w:val="20"/>
          <w:lang w:val="es-ES_tradnl"/>
        </w:rPr>
        <w:t xml:space="preserve">ción </w:t>
      </w:r>
      <w:r w:rsidRPr="00EE49AD">
        <w:rPr>
          <w:color w:val="auto"/>
          <w:spacing w:val="-4"/>
          <w:sz w:val="20"/>
          <w:szCs w:val="20"/>
          <w:lang w:val="es-ES_tradnl"/>
        </w:rPr>
        <w:t xml:space="preserve">“c” </w:t>
      </w:r>
      <w:r w:rsidR="00625275">
        <w:rPr>
          <w:color w:val="auto"/>
          <w:spacing w:val="-4"/>
          <w:sz w:val="20"/>
          <w:szCs w:val="20"/>
          <w:lang w:val="es-ES_tradnl"/>
        </w:rPr>
        <w:t>deberá</w:t>
      </w:r>
      <w:r w:rsidR="00651FED" w:rsidRPr="00EE49AD">
        <w:rPr>
          <w:color w:val="auto"/>
          <w:spacing w:val="-4"/>
          <w:sz w:val="20"/>
          <w:szCs w:val="20"/>
          <w:lang w:val="es-ES_tradnl"/>
        </w:rPr>
        <w:t xml:space="preserve"> usted el</w:t>
      </w:r>
      <w:r w:rsidR="00625275">
        <w:rPr>
          <w:color w:val="auto"/>
          <w:spacing w:val="-4"/>
          <w:sz w:val="20"/>
          <w:szCs w:val="20"/>
          <w:lang w:val="es-ES_tradnl"/>
        </w:rPr>
        <w:t>egir</w:t>
      </w:r>
      <w:r w:rsidR="00651FED" w:rsidRPr="00EE49AD">
        <w:rPr>
          <w:color w:val="auto"/>
          <w:spacing w:val="-4"/>
          <w:sz w:val="20"/>
          <w:szCs w:val="20"/>
          <w:lang w:val="es-ES_tradnl"/>
        </w:rPr>
        <w:t xml:space="preserve"> c</w:t>
      </w:r>
      <w:r w:rsidR="00625275">
        <w:rPr>
          <w:color w:val="auto"/>
          <w:spacing w:val="-4"/>
          <w:sz w:val="20"/>
          <w:szCs w:val="20"/>
          <w:lang w:val="es-ES_tradnl"/>
        </w:rPr>
        <w:t>ó</w:t>
      </w:r>
      <w:r w:rsidR="00651FED" w:rsidRPr="00EE49AD">
        <w:rPr>
          <w:color w:val="auto"/>
          <w:spacing w:val="-4"/>
          <w:sz w:val="20"/>
          <w:szCs w:val="20"/>
          <w:lang w:val="es-ES_tradnl"/>
        </w:rPr>
        <w:t>mo se pagarán los cheques</w:t>
      </w:r>
      <w:r w:rsidRPr="00EE49AD">
        <w:rPr>
          <w:color w:val="auto"/>
          <w:spacing w:val="-4"/>
          <w:sz w:val="20"/>
          <w:szCs w:val="20"/>
          <w:lang w:val="es-ES_tradnl"/>
        </w:rPr>
        <w:t xml:space="preserve">. </w:t>
      </w:r>
      <w:r w:rsidR="00651FED" w:rsidRPr="00EE49AD">
        <w:rPr>
          <w:b/>
          <w:bCs/>
          <w:color w:val="auto"/>
          <w:spacing w:val="-4"/>
          <w:sz w:val="20"/>
          <w:szCs w:val="20"/>
          <w:lang w:val="es-ES_tradnl"/>
        </w:rPr>
        <w:t>Girar el cheque a nombre de</w:t>
      </w:r>
      <w:r w:rsidRPr="00EE49AD">
        <w:rPr>
          <w:b/>
          <w:bCs/>
          <w:color w:val="auto"/>
          <w:spacing w:val="-4"/>
          <w:sz w:val="20"/>
          <w:szCs w:val="20"/>
          <w:lang w:val="es-ES_tradnl"/>
        </w:rPr>
        <w:t>:</w:t>
      </w:r>
      <w:r w:rsidRPr="004E0C92">
        <w:rPr>
          <w:b/>
          <w:bCs/>
          <w:color w:val="auto"/>
          <w:sz w:val="20"/>
          <w:szCs w:val="20"/>
          <w:lang w:val="es-ES_tradnl"/>
        </w:rPr>
        <w:t xml:space="preserve"> </w:t>
      </w:r>
    </w:p>
    <w:p w:rsidR="00FE4088" w:rsidRPr="004E0C92" w:rsidRDefault="00775039" w:rsidP="002200BF">
      <w:pPr>
        <w:pStyle w:val="Default"/>
        <w:spacing w:after="2"/>
        <w:ind w:left="1080" w:hanging="360"/>
        <w:jc w:val="both"/>
        <w:rPr>
          <w:color w:val="auto"/>
          <w:sz w:val="20"/>
          <w:szCs w:val="20"/>
          <w:lang w:val="es-ES_tradnl"/>
        </w:rPr>
      </w:pPr>
      <w:r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651FED" w:rsidRPr="004E0C92">
        <w:rPr>
          <w:color w:val="auto"/>
          <w:sz w:val="20"/>
          <w:szCs w:val="20"/>
          <w:lang w:val="es-ES_tradnl"/>
        </w:rPr>
        <w:t>Si usted está actuando en representación propia</w:t>
      </w:r>
      <w:r w:rsidR="00FE4088" w:rsidRPr="004E0C92">
        <w:rPr>
          <w:color w:val="auto"/>
          <w:sz w:val="20"/>
          <w:szCs w:val="20"/>
          <w:lang w:val="es-ES_tradnl"/>
        </w:rPr>
        <w:t xml:space="preserve"> (</w:t>
      </w:r>
      <w:r w:rsidR="00651FED" w:rsidRPr="004E0C92">
        <w:rPr>
          <w:color w:val="auto"/>
          <w:sz w:val="20"/>
          <w:szCs w:val="20"/>
          <w:lang w:val="es-ES_tradnl"/>
        </w:rPr>
        <w:t>sin abogado</w:t>
      </w:r>
      <w:r w:rsidR="00FE4088" w:rsidRPr="004E0C92">
        <w:rPr>
          <w:color w:val="auto"/>
          <w:sz w:val="20"/>
          <w:szCs w:val="20"/>
          <w:lang w:val="es-ES_tradnl"/>
        </w:rPr>
        <w:t xml:space="preserve">), </w:t>
      </w:r>
      <w:r w:rsidR="00651FED" w:rsidRPr="004E0C92">
        <w:rPr>
          <w:color w:val="auto"/>
          <w:sz w:val="20"/>
          <w:szCs w:val="20"/>
          <w:lang w:val="es-ES_tradnl"/>
        </w:rPr>
        <w:t>sus cheq</w:t>
      </w:r>
      <w:r w:rsidR="00E50EA0">
        <w:rPr>
          <w:color w:val="auto"/>
          <w:sz w:val="20"/>
          <w:szCs w:val="20"/>
          <w:lang w:val="es-ES_tradnl"/>
        </w:rPr>
        <w:t>ues deberán girarse a nombre de</w:t>
      </w:r>
      <w:r w:rsidR="00651FED" w:rsidRPr="004E0C92">
        <w:rPr>
          <w:color w:val="auto"/>
          <w:sz w:val="20"/>
          <w:szCs w:val="20"/>
          <w:lang w:val="es-ES_tradnl"/>
        </w:rPr>
        <w:t xml:space="preserve"> </w:t>
      </w:r>
      <w:r w:rsidR="00E50EA0" w:rsidRPr="00EF7FC6">
        <w:rPr>
          <w:i/>
          <w:color w:val="auto"/>
          <w:sz w:val="20"/>
          <w:szCs w:val="20"/>
          <w:lang w:val="es-ES_tradnl"/>
        </w:rPr>
        <w:t>Clerk of Court</w:t>
      </w:r>
      <w:r w:rsidR="00E50EA0">
        <w:rPr>
          <w:i/>
          <w:color w:val="auto"/>
          <w:sz w:val="20"/>
          <w:szCs w:val="20"/>
          <w:lang w:val="es-ES_tradnl"/>
        </w:rPr>
        <w:t xml:space="preserve"> (</w:t>
      </w:r>
      <w:r w:rsidR="00E50EA0">
        <w:rPr>
          <w:color w:val="auto"/>
          <w:sz w:val="20"/>
          <w:szCs w:val="20"/>
          <w:lang w:val="es-ES_tradnl"/>
        </w:rPr>
        <w:t>Secretario</w:t>
      </w:r>
      <w:r w:rsidR="00651FED" w:rsidRPr="004E0C92">
        <w:rPr>
          <w:color w:val="auto"/>
          <w:sz w:val="20"/>
          <w:szCs w:val="20"/>
          <w:lang w:val="es-ES_tradnl"/>
        </w:rPr>
        <w:t xml:space="preserve"> del Tribunal</w:t>
      </w:r>
      <w:r w:rsidR="00E50EA0">
        <w:rPr>
          <w:color w:val="auto"/>
          <w:sz w:val="20"/>
          <w:szCs w:val="20"/>
          <w:lang w:val="es-ES_tradnl"/>
        </w:rPr>
        <w:t>).</w:t>
      </w:r>
      <w:r w:rsidR="00EF7FC6">
        <w:rPr>
          <w:color w:val="auto"/>
          <w:sz w:val="20"/>
          <w:szCs w:val="20"/>
          <w:lang w:val="es-ES_tradnl"/>
        </w:rPr>
        <w:t xml:space="preserve"> </w:t>
      </w:r>
    </w:p>
    <w:p w:rsidR="00FE4088" w:rsidRPr="004E0C92" w:rsidRDefault="00FE4088" w:rsidP="002200BF">
      <w:pPr>
        <w:pStyle w:val="Default"/>
        <w:ind w:left="1080" w:hanging="36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 w:rsidR="00775039">
        <w:rPr>
          <w:color w:val="auto"/>
          <w:sz w:val="20"/>
          <w:szCs w:val="20"/>
          <w:lang w:val="es-ES_tradnl"/>
        </w:rPr>
        <w:tab/>
      </w:r>
      <w:r w:rsidR="00651FED" w:rsidRPr="004E0C92">
        <w:rPr>
          <w:color w:val="auto"/>
          <w:sz w:val="20"/>
          <w:szCs w:val="20"/>
          <w:lang w:val="es-ES_tradnl"/>
        </w:rPr>
        <w:t xml:space="preserve">Si usted es el acreedor de un fallo </w:t>
      </w:r>
      <w:r w:rsidR="00625275">
        <w:rPr>
          <w:color w:val="auto"/>
          <w:sz w:val="20"/>
          <w:szCs w:val="20"/>
          <w:lang w:val="es-ES_tradnl"/>
        </w:rPr>
        <w:t xml:space="preserve">actuando por medio de </w:t>
      </w:r>
      <w:r w:rsidR="00651FED" w:rsidRPr="004E0C92">
        <w:rPr>
          <w:color w:val="auto"/>
          <w:sz w:val="20"/>
          <w:szCs w:val="20"/>
          <w:lang w:val="es-ES_tradnl"/>
        </w:rPr>
        <w:t>un abogado o una agencia de cobranzas con licencia</w:t>
      </w:r>
      <w:r w:rsidRPr="004E0C92">
        <w:rPr>
          <w:color w:val="auto"/>
          <w:sz w:val="20"/>
          <w:szCs w:val="20"/>
          <w:lang w:val="es-ES_tradnl"/>
        </w:rPr>
        <w:t xml:space="preserve">, </w:t>
      </w:r>
      <w:r w:rsidR="00651FED" w:rsidRPr="004E0C92">
        <w:rPr>
          <w:color w:val="auto"/>
          <w:sz w:val="20"/>
          <w:szCs w:val="20"/>
          <w:lang w:val="es-ES_tradnl"/>
        </w:rPr>
        <w:t>los cheques se podrán girar a nombre suyo o de su abogado</w:t>
      </w:r>
      <w:r w:rsidRPr="004E0C92">
        <w:rPr>
          <w:color w:val="auto"/>
          <w:sz w:val="20"/>
          <w:szCs w:val="20"/>
          <w:lang w:val="es-ES_tradnl"/>
        </w:rPr>
        <w:t xml:space="preserve">. </w:t>
      </w:r>
    </w:p>
    <w:p w:rsidR="00FE4088" w:rsidRPr="004E0C92" w:rsidRDefault="00FE4088" w:rsidP="002200BF">
      <w:pPr>
        <w:pStyle w:val="Default"/>
        <w:jc w:val="both"/>
        <w:rPr>
          <w:color w:val="auto"/>
          <w:sz w:val="20"/>
          <w:szCs w:val="20"/>
          <w:lang w:val="es-ES_tradnl"/>
        </w:rPr>
      </w:pPr>
    </w:p>
    <w:p w:rsidR="00FE4088" w:rsidRPr="004E0C92" w:rsidRDefault="0068003B" w:rsidP="002200BF">
      <w:pPr>
        <w:pStyle w:val="Default"/>
        <w:jc w:val="both"/>
        <w:rPr>
          <w:color w:val="auto"/>
          <w:sz w:val="23"/>
          <w:szCs w:val="23"/>
          <w:lang w:val="es-ES_tradnl"/>
        </w:rPr>
      </w:pPr>
      <w:r w:rsidRPr="004E0C92">
        <w:rPr>
          <w:b/>
          <w:bCs/>
          <w:color w:val="auto"/>
          <w:sz w:val="23"/>
          <w:szCs w:val="23"/>
          <w:lang w:val="es-ES_tradnl"/>
        </w:rPr>
        <w:t>Paso</w:t>
      </w:r>
      <w:r w:rsidR="005E135E">
        <w:rPr>
          <w:b/>
          <w:bCs/>
          <w:color w:val="auto"/>
          <w:sz w:val="23"/>
          <w:szCs w:val="23"/>
          <w:lang w:val="es-ES_tradnl"/>
        </w:rPr>
        <w:t xml:space="preserve"> 3:</w:t>
      </w:r>
      <w:r w:rsidR="005E135E">
        <w:rPr>
          <w:b/>
          <w:bCs/>
          <w:color w:val="auto"/>
          <w:sz w:val="23"/>
          <w:szCs w:val="23"/>
          <w:lang w:val="es-ES_tradnl"/>
        </w:rPr>
        <w:tab/>
      </w:r>
      <w:r w:rsidR="00246F8E">
        <w:rPr>
          <w:b/>
          <w:bCs/>
          <w:color w:val="auto"/>
          <w:sz w:val="23"/>
          <w:szCs w:val="23"/>
          <w:lang w:val="es-ES_tradnl"/>
        </w:rPr>
        <w:t>Presente</w:t>
      </w:r>
      <w:r w:rsidR="00651FED" w:rsidRPr="004E0C92">
        <w:rPr>
          <w:b/>
          <w:bCs/>
          <w:color w:val="auto"/>
          <w:sz w:val="23"/>
          <w:szCs w:val="23"/>
          <w:lang w:val="es-ES_tradnl"/>
        </w:rPr>
        <w:t xml:space="preserve"> el auto y la documentación correspondiente en el tribunal</w:t>
      </w:r>
      <w:r w:rsidR="00FE4088" w:rsidRPr="004E0C92">
        <w:rPr>
          <w:b/>
          <w:bCs/>
          <w:color w:val="auto"/>
          <w:sz w:val="23"/>
          <w:szCs w:val="23"/>
          <w:lang w:val="es-ES_tradnl"/>
        </w:rPr>
        <w:t xml:space="preserve">. </w:t>
      </w:r>
    </w:p>
    <w:p w:rsidR="00FE4088" w:rsidRPr="005E135E" w:rsidRDefault="005E135E" w:rsidP="002200BF">
      <w:pPr>
        <w:pStyle w:val="Default"/>
        <w:ind w:right="-180"/>
        <w:jc w:val="both"/>
        <w:rPr>
          <w:color w:val="auto"/>
          <w:spacing w:val="-4"/>
          <w:sz w:val="20"/>
          <w:szCs w:val="20"/>
          <w:lang w:val="es-ES_tradnl"/>
        </w:rPr>
      </w:pPr>
      <w:r w:rsidRPr="005E135E">
        <w:rPr>
          <w:color w:val="auto"/>
          <w:spacing w:val="-4"/>
          <w:sz w:val="20"/>
          <w:szCs w:val="20"/>
          <w:lang w:val="es-ES_tradnl"/>
        </w:rPr>
        <w:t xml:space="preserve">El </w:t>
      </w:r>
      <w:r w:rsidR="00E50EA0">
        <w:rPr>
          <w:color w:val="auto"/>
          <w:spacing w:val="-4"/>
          <w:sz w:val="20"/>
          <w:szCs w:val="20"/>
          <w:lang w:val="es-ES_tradnl"/>
        </w:rPr>
        <w:t>secretario</w:t>
      </w:r>
      <w:r w:rsidR="00651FED" w:rsidRPr="005E135E">
        <w:rPr>
          <w:color w:val="auto"/>
          <w:spacing w:val="-4"/>
          <w:sz w:val="20"/>
          <w:szCs w:val="20"/>
          <w:lang w:val="es-ES_tradnl"/>
        </w:rPr>
        <w:t xml:space="preserve"> expedirá el auto una vez que usted haya </w:t>
      </w:r>
      <w:r w:rsidR="00620F57">
        <w:rPr>
          <w:color w:val="auto"/>
          <w:spacing w:val="-4"/>
          <w:sz w:val="20"/>
          <w:szCs w:val="20"/>
          <w:lang w:val="es-ES_tradnl"/>
        </w:rPr>
        <w:t>hecho el pago de $45</w:t>
      </w:r>
      <w:r w:rsidR="00246F8E">
        <w:rPr>
          <w:color w:val="auto"/>
          <w:spacing w:val="-4"/>
          <w:sz w:val="20"/>
          <w:szCs w:val="20"/>
          <w:lang w:val="es-ES_tradnl"/>
        </w:rPr>
        <w:t>.00</w:t>
      </w:r>
      <w:r w:rsidR="00651FED" w:rsidRPr="005E135E">
        <w:rPr>
          <w:color w:val="auto"/>
          <w:spacing w:val="-4"/>
          <w:sz w:val="20"/>
          <w:szCs w:val="20"/>
          <w:lang w:val="es-ES_tradnl"/>
        </w:rPr>
        <w:t>.</w:t>
      </w:r>
      <w:r w:rsidR="00FE4088" w:rsidRPr="005E135E">
        <w:rPr>
          <w:color w:val="auto"/>
          <w:spacing w:val="-4"/>
          <w:sz w:val="20"/>
          <w:szCs w:val="20"/>
          <w:lang w:val="es-ES_tradnl"/>
        </w:rPr>
        <w:t xml:space="preserve"> </w:t>
      </w:r>
      <w:r w:rsidR="00651FED" w:rsidRPr="005E135E">
        <w:rPr>
          <w:color w:val="auto"/>
          <w:spacing w:val="-4"/>
          <w:sz w:val="20"/>
          <w:szCs w:val="20"/>
          <w:lang w:val="es-ES_tradnl"/>
        </w:rPr>
        <w:t xml:space="preserve">Si usted se está representando a sí mismo y está solicitando un embargo del salario del </w:t>
      </w:r>
      <w:r w:rsidR="00A2583B" w:rsidRPr="005E135E">
        <w:rPr>
          <w:color w:val="auto"/>
          <w:spacing w:val="-4"/>
          <w:sz w:val="20"/>
          <w:szCs w:val="20"/>
          <w:lang w:val="es-ES_tradnl"/>
        </w:rPr>
        <w:t>deudor del fallo</w:t>
      </w:r>
      <w:r w:rsidR="00651FED" w:rsidRPr="005E135E">
        <w:rPr>
          <w:color w:val="auto"/>
          <w:spacing w:val="-4"/>
          <w:sz w:val="20"/>
          <w:szCs w:val="20"/>
          <w:lang w:val="es-ES_tradnl"/>
        </w:rPr>
        <w:t xml:space="preserve">, </w:t>
      </w:r>
      <w:r w:rsidR="00246F8E">
        <w:rPr>
          <w:color w:val="auto"/>
          <w:spacing w:val="-4"/>
          <w:sz w:val="20"/>
          <w:szCs w:val="20"/>
          <w:lang w:val="es-ES_tradnl"/>
        </w:rPr>
        <w:t>proporcione</w:t>
      </w:r>
      <w:r w:rsidR="00651FED" w:rsidRPr="005E135E">
        <w:rPr>
          <w:color w:val="auto"/>
          <w:spacing w:val="-4"/>
          <w:sz w:val="20"/>
          <w:szCs w:val="20"/>
          <w:lang w:val="es-ES_tradnl"/>
        </w:rPr>
        <w:t xml:space="preserve"> sobres con estampilla y</w:t>
      </w:r>
      <w:r w:rsidR="00F55A03" w:rsidRPr="005E135E">
        <w:rPr>
          <w:color w:val="auto"/>
          <w:spacing w:val="-4"/>
          <w:sz w:val="20"/>
          <w:szCs w:val="20"/>
          <w:lang w:val="es-ES_tradnl"/>
        </w:rPr>
        <w:t xml:space="preserve"> con su dirección para que el tribunal pueda hacerle llegar el dinero que se reciba del embargado o</w:t>
      </w:r>
      <w:r w:rsidR="00BD17DC">
        <w:rPr>
          <w:color w:val="auto"/>
          <w:spacing w:val="-4"/>
          <w:sz w:val="20"/>
          <w:szCs w:val="20"/>
          <w:lang w:val="es-ES_tradnl"/>
        </w:rPr>
        <w:t xml:space="preserve"> </w:t>
      </w:r>
      <w:r w:rsidR="00F55A03" w:rsidRPr="005E135E">
        <w:rPr>
          <w:color w:val="auto"/>
          <w:spacing w:val="-4"/>
          <w:sz w:val="20"/>
          <w:szCs w:val="20"/>
          <w:lang w:val="es-ES_tradnl"/>
        </w:rPr>
        <w:t>empleador</w:t>
      </w:r>
      <w:r w:rsidR="00FE4088" w:rsidRPr="005E135E">
        <w:rPr>
          <w:color w:val="auto"/>
          <w:spacing w:val="-4"/>
          <w:sz w:val="20"/>
          <w:szCs w:val="20"/>
          <w:lang w:val="es-ES_tradnl"/>
        </w:rPr>
        <w:t xml:space="preserve">. </w:t>
      </w:r>
    </w:p>
    <w:p w:rsidR="005E135E" w:rsidRDefault="005E135E" w:rsidP="002200BF">
      <w:pPr>
        <w:pStyle w:val="Default"/>
        <w:jc w:val="both"/>
        <w:rPr>
          <w:b/>
          <w:bCs/>
          <w:color w:val="auto"/>
          <w:sz w:val="23"/>
          <w:szCs w:val="23"/>
          <w:lang w:val="es-ES_tradnl"/>
        </w:rPr>
      </w:pPr>
    </w:p>
    <w:p w:rsidR="00FE4088" w:rsidRPr="004E0C92" w:rsidRDefault="0068003B" w:rsidP="00FB40F1">
      <w:pPr>
        <w:pStyle w:val="Default"/>
        <w:tabs>
          <w:tab w:val="left" w:pos="1440"/>
        </w:tabs>
        <w:jc w:val="both"/>
        <w:rPr>
          <w:color w:val="auto"/>
          <w:sz w:val="23"/>
          <w:szCs w:val="23"/>
          <w:lang w:val="es-ES_tradnl"/>
        </w:rPr>
      </w:pPr>
      <w:r w:rsidRPr="004E0C92">
        <w:rPr>
          <w:b/>
          <w:bCs/>
          <w:color w:val="auto"/>
          <w:sz w:val="23"/>
          <w:szCs w:val="23"/>
          <w:lang w:val="es-ES_tradnl"/>
        </w:rPr>
        <w:t>Paso</w:t>
      </w:r>
      <w:r w:rsidR="005E135E">
        <w:rPr>
          <w:b/>
          <w:bCs/>
          <w:color w:val="auto"/>
          <w:sz w:val="23"/>
          <w:szCs w:val="23"/>
          <w:lang w:val="es-ES_tradnl"/>
        </w:rPr>
        <w:t xml:space="preserve"> 4:</w:t>
      </w:r>
      <w:r w:rsidR="005E135E">
        <w:rPr>
          <w:b/>
          <w:bCs/>
          <w:color w:val="auto"/>
          <w:sz w:val="23"/>
          <w:szCs w:val="23"/>
          <w:lang w:val="es-ES_tradnl"/>
        </w:rPr>
        <w:tab/>
      </w:r>
      <w:r w:rsidR="00F55A03" w:rsidRPr="004E0C92">
        <w:rPr>
          <w:b/>
          <w:bCs/>
          <w:color w:val="auto"/>
          <w:sz w:val="23"/>
          <w:szCs w:val="23"/>
          <w:lang w:val="es-ES_tradnl"/>
        </w:rPr>
        <w:t xml:space="preserve">Haga </w:t>
      </w:r>
      <w:r w:rsidR="00FB40F1">
        <w:rPr>
          <w:b/>
          <w:bCs/>
          <w:color w:val="auto"/>
          <w:sz w:val="23"/>
          <w:szCs w:val="23"/>
          <w:lang w:val="es-ES_tradnl"/>
        </w:rPr>
        <w:t xml:space="preserve">la </w:t>
      </w:r>
      <w:r w:rsidR="00F55A03" w:rsidRPr="004E0C92">
        <w:rPr>
          <w:b/>
          <w:bCs/>
          <w:color w:val="auto"/>
          <w:sz w:val="23"/>
          <w:szCs w:val="23"/>
          <w:lang w:val="es-ES_tradnl"/>
        </w:rPr>
        <w:t>notific</w:t>
      </w:r>
      <w:r w:rsidR="00FB40F1">
        <w:rPr>
          <w:b/>
          <w:bCs/>
          <w:color w:val="auto"/>
          <w:sz w:val="23"/>
          <w:szCs w:val="23"/>
          <w:lang w:val="es-ES_tradnl"/>
        </w:rPr>
        <w:t>ación judicial d</w:t>
      </w:r>
      <w:r w:rsidR="00F55A03" w:rsidRPr="004E0C92">
        <w:rPr>
          <w:b/>
          <w:bCs/>
          <w:color w:val="auto"/>
          <w:sz w:val="23"/>
          <w:szCs w:val="23"/>
          <w:lang w:val="es-ES_tradnl"/>
        </w:rPr>
        <w:t>el auto</w:t>
      </w:r>
      <w:r w:rsidR="00BD17DC">
        <w:rPr>
          <w:b/>
          <w:bCs/>
          <w:color w:val="auto"/>
          <w:sz w:val="23"/>
          <w:szCs w:val="23"/>
          <w:lang w:val="es-ES_tradnl"/>
        </w:rPr>
        <w:t xml:space="preserve"> de embargo</w:t>
      </w:r>
      <w:r w:rsidR="00F55A03" w:rsidRPr="004E0C92">
        <w:rPr>
          <w:b/>
          <w:bCs/>
          <w:color w:val="auto"/>
          <w:sz w:val="23"/>
          <w:szCs w:val="23"/>
          <w:lang w:val="es-ES_tradnl"/>
        </w:rPr>
        <w:t xml:space="preserve"> y la documentación </w:t>
      </w:r>
      <w:r w:rsidR="00FB40F1">
        <w:rPr>
          <w:b/>
          <w:bCs/>
          <w:color w:val="auto"/>
          <w:sz w:val="23"/>
          <w:szCs w:val="23"/>
          <w:lang w:val="es-ES_tradnl"/>
        </w:rPr>
        <w:tab/>
      </w:r>
      <w:r w:rsidR="00F55A03" w:rsidRPr="004E0C92">
        <w:rPr>
          <w:b/>
          <w:bCs/>
          <w:color w:val="auto"/>
          <w:sz w:val="23"/>
          <w:szCs w:val="23"/>
          <w:lang w:val="es-ES_tradnl"/>
        </w:rPr>
        <w:t>correspondiente</w:t>
      </w:r>
      <w:r w:rsidR="00FE4088" w:rsidRPr="004E0C92">
        <w:rPr>
          <w:b/>
          <w:bCs/>
          <w:color w:val="auto"/>
          <w:sz w:val="23"/>
          <w:szCs w:val="23"/>
          <w:lang w:val="es-ES_tradnl"/>
        </w:rPr>
        <w:t xml:space="preserve">. </w:t>
      </w:r>
    </w:p>
    <w:p w:rsidR="00FE4088" w:rsidRPr="00F02D83" w:rsidRDefault="001875BF" w:rsidP="002200BF">
      <w:pPr>
        <w:pStyle w:val="Default"/>
        <w:ind w:right="-540"/>
        <w:jc w:val="both"/>
        <w:rPr>
          <w:color w:val="auto"/>
          <w:spacing w:val="-4"/>
          <w:sz w:val="20"/>
          <w:szCs w:val="20"/>
          <w:lang w:val="es-ES_tradnl"/>
        </w:rPr>
      </w:pPr>
      <w:r w:rsidRPr="00F02D83">
        <w:rPr>
          <w:color w:val="auto"/>
          <w:spacing w:val="-4"/>
          <w:sz w:val="20"/>
          <w:szCs w:val="20"/>
          <w:lang w:val="es-ES_tradnl"/>
        </w:rPr>
        <w:t>Seleccione</w:t>
      </w:r>
      <w:r w:rsidR="00F55A03" w:rsidRPr="00F02D83">
        <w:rPr>
          <w:color w:val="auto"/>
          <w:spacing w:val="-4"/>
          <w:sz w:val="20"/>
          <w:szCs w:val="20"/>
          <w:lang w:val="es-ES_tradnl"/>
        </w:rPr>
        <w:t xml:space="preserve"> ya sea al </w:t>
      </w:r>
      <w:r w:rsidR="00E50EA0">
        <w:rPr>
          <w:color w:val="auto"/>
          <w:spacing w:val="-4"/>
          <w:sz w:val="20"/>
          <w:szCs w:val="20"/>
          <w:lang w:val="es-ES_tradnl"/>
        </w:rPr>
        <w:t>d</w:t>
      </w:r>
      <w:r w:rsidR="00F55A03" w:rsidRPr="00F02D83">
        <w:rPr>
          <w:color w:val="auto"/>
          <w:spacing w:val="-4"/>
          <w:sz w:val="20"/>
          <w:szCs w:val="20"/>
          <w:lang w:val="es-ES_tradnl"/>
        </w:rPr>
        <w:t xml:space="preserve">epartamento del </w:t>
      </w:r>
      <w:r w:rsidR="00E50EA0">
        <w:rPr>
          <w:color w:val="auto"/>
          <w:spacing w:val="-4"/>
          <w:sz w:val="20"/>
          <w:szCs w:val="20"/>
          <w:lang w:val="es-ES_tradnl"/>
        </w:rPr>
        <w:t>s</w:t>
      </w:r>
      <w:r w:rsidR="00F55A03" w:rsidRPr="00F02D83">
        <w:rPr>
          <w:color w:val="auto"/>
          <w:spacing w:val="-4"/>
          <w:sz w:val="20"/>
          <w:szCs w:val="20"/>
          <w:lang w:val="es-ES_tradnl"/>
        </w:rPr>
        <w:t>heriff, un notificador p</w:t>
      </w:r>
      <w:r w:rsidR="00FB40F1">
        <w:rPr>
          <w:color w:val="auto"/>
          <w:spacing w:val="-4"/>
          <w:sz w:val="20"/>
          <w:szCs w:val="20"/>
          <w:lang w:val="es-ES_tradnl"/>
        </w:rPr>
        <w:t>rivado</w:t>
      </w:r>
      <w:r w:rsidR="00F55A03" w:rsidRPr="00F02D83">
        <w:rPr>
          <w:color w:val="auto"/>
          <w:spacing w:val="-4"/>
          <w:sz w:val="20"/>
          <w:szCs w:val="20"/>
          <w:lang w:val="es-ES_tradnl"/>
        </w:rPr>
        <w:t>, o algún conocido suyo, mayor de 18 años, ajeno a</w:t>
      </w:r>
      <w:r w:rsidR="00FB40F1">
        <w:rPr>
          <w:color w:val="auto"/>
          <w:spacing w:val="-4"/>
          <w:sz w:val="20"/>
          <w:szCs w:val="20"/>
          <w:lang w:val="es-ES_tradnl"/>
        </w:rPr>
        <w:t xml:space="preserve"> </w:t>
      </w:r>
      <w:r w:rsidR="00F55A03" w:rsidRPr="00F02D83">
        <w:rPr>
          <w:color w:val="auto"/>
          <w:spacing w:val="-4"/>
          <w:sz w:val="20"/>
          <w:szCs w:val="20"/>
          <w:lang w:val="es-ES_tradnl"/>
        </w:rPr>
        <w:t>l</w:t>
      </w:r>
      <w:r w:rsidR="00FB40F1">
        <w:rPr>
          <w:color w:val="auto"/>
          <w:spacing w:val="-4"/>
          <w:sz w:val="20"/>
          <w:szCs w:val="20"/>
          <w:lang w:val="es-ES_tradnl"/>
        </w:rPr>
        <w:t>a</w:t>
      </w:r>
      <w:r w:rsidR="00F55A03" w:rsidRPr="00F02D83">
        <w:rPr>
          <w:color w:val="auto"/>
          <w:spacing w:val="-4"/>
          <w:sz w:val="20"/>
          <w:szCs w:val="20"/>
          <w:lang w:val="es-ES_tradnl"/>
        </w:rPr>
        <w:t xml:space="preserve"> ca</w:t>
      </w:r>
      <w:r w:rsidR="00FB40F1">
        <w:rPr>
          <w:color w:val="auto"/>
          <w:spacing w:val="-4"/>
          <w:sz w:val="20"/>
          <w:szCs w:val="20"/>
          <w:lang w:val="es-ES_tradnl"/>
        </w:rPr>
        <w:t>usa</w:t>
      </w:r>
      <w:r w:rsidR="00F55A03" w:rsidRPr="00F02D83">
        <w:rPr>
          <w:color w:val="auto"/>
          <w:spacing w:val="-4"/>
          <w:sz w:val="20"/>
          <w:szCs w:val="20"/>
          <w:lang w:val="es-ES_tradnl"/>
        </w:rPr>
        <w:t xml:space="preserve"> y que conozca las reglas de </w:t>
      </w:r>
      <w:r w:rsidR="00FB40F1">
        <w:rPr>
          <w:color w:val="auto"/>
          <w:spacing w:val="-4"/>
          <w:sz w:val="20"/>
          <w:szCs w:val="20"/>
          <w:lang w:val="es-ES_tradnl"/>
        </w:rPr>
        <w:t xml:space="preserve">entrega para notificar judicialmente </w:t>
      </w:r>
      <w:r w:rsidR="00F55A03" w:rsidRPr="00F02D83">
        <w:rPr>
          <w:color w:val="auto"/>
          <w:spacing w:val="-4"/>
          <w:sz w:val="20"/>
          <w:szCs w:val="20"/>
          <w:lang w:val="es-ES_tradnl"/>
        </w:rPr>
        <w:t xml:space="preserve">al embargado. </w:t>
      </w:r>
      <w:r w:rsidR="00F02D83" w:rsidRPr="00F02D83">
        <w:rPr>
          <w:color w:val="auto"/>
          <w:spacing w:val="-4"/>
          <w:sz w:val="20"/>
          <w:szCs w:val="20"/>
          <w:lang w:val="es-ES_tradnl"/>
        </w:rPr>
        <w:t>La n</w:t>
      </w:r>
      <w:r w:rsidR="00F55A03" w:rsidRPr="00F02D83">
        <w:rPr>
          <w:color w:val="auto"/>
          <w:spacing w:val="-4"/>
          <w:sz w:val="20"/>
          <w:szCs w:val="20"/>
          <w:lang w:val="es-ES_tradnl"/>
        </w:rPr>
        <w:t xml:space="preserve">otificación </w:t>
      </w:r>
      <w:r w:rsidR="00FB40F1">
        <w:rPr>
          <w:color w:val="auto"/>
          <w:spacing w:val="-4"/>
          <w:sz w:val="20"/>
          <w:szCs w:val="20"/>
          <w:lang w:val="es-ES_tradnl"/>
        </w:rPr>
        <w:t xml:space="preserve"> judicial </w:t>
      </w:r>
      <w:r w:rsidR="00F02D83" w:rsidRPr="00F02D83">
        <w:rPr>
          <w:color w:val="auto"/>
          <w:spacing w:val="-4"/>
          <w:sz w:val="20"/>
          <w:szCs w:val="20"/>
          <w:lang w:val="es-ES_tradnl"/>
        </w:rPr>
        <w:t xml:space="preserve">tiene un costo </w:t>
      </w:r>
      <w:r w:rsidR="00F55A03" w:rsidRPr="00F02D83">
        <w:rPr>
          <w:color w:val="auto"/>
          <w:spacing w:val="-4"/>
          <w:sz w:val="20"/>
          <w:szCs w:val="20"/>
          <w:lang w:val="es-ES_tradnl"/>
        </w:rPr>
        <w:t xml:space="preserve">que deberá pagar al </w:t>
      </w:r>
      <w:r w:rsidR="00E50EA0">
        <w:rPr>
          <w:color w:val="auto"/>
          <w:spacing w:val="-4"/>
          <w:sz w:val="20"/>
          <w:szCs w:val="20"/>
          <w:lang w:val="es-ES_tradnl"/>
        </w:rPr>
        <w:t>d</w:t>
      </w:r>
      <w:r w:rsidR="00F55A03" w:rsidRPr="00F02D83">
        <w:rPr>
          <w:color w:val="auto"/>
          <w:spacing w:val="-4"/>
          <w:sz w:val="20"/>
          <w:szCs w:val="20"/>
          <w:lang w:val="es-ES_tradnl"/>
        </w:rPr>
        <w:t xml:space="preserve">epartamento del </w:t>
      </w:r>
      <w:r w:rsidR="00E50EA0">
        <w:rPr>
          <w:color w:val="auto"/>
          <w:spacing w:val="-4"/>
          <w:sz w:val="20"/>
          <w:szCs w:val="20"/>
          <w:lang w:val="es-ES_tradnl"/>
        </w:rPr>
        <w:t>s</w:t>
      </w:r>
      <w:r w:rsidR="00F55A03" w:rsidRPr="00F02D83">
        <w:rPr>
          <w:color w:val="auto"/>
          <w:spacing w:val="-4"/>
          <w:sz w:val="20"/>
          <w:szCs w:val="20"/>
          <w:lang w:val="es-ES_tradnl"/>
        </w:rPr>
        <w:t>heriff o al notificador p</w:t>
      </w:r>
      <w:r w:rsidR="00FB40F1">
        <w:rPr>
          <w:color w:val="auto"/>
          <w:spacing w:val="-4"/>
          <w:sz w:val="20"/>
          <w:szCs w:val="20"/>
          <w:lang w:val="es-ES_tradnl"/>
        </w:rPr>
        <w:t>rivado</w:t>
      </w:r>
      <w:r w:rsidR="00FE4088" w:rsidRPr="00F02D83">
        <w:rPr>
          <w:color w:val="auto"/>
          <w:spacing w:val="-4"/>
          <w:sz w:val="20"/>
          <w:szCs w:val="20"/>
          <w:lang w:val="es-ES_tradnl"/>
        </w:rPr>
        <w:t xml:space="preserve">. </w:t>
      </w:r>
    </w:p>
    <w:p w:rsidR="00FE4088" w:rsidRPr="004E0C92" w:rsidRDefault="00FE4088" w:rsidP="002200BF">
      <w:pPr>
        <w:pStyle w:val="Default"/>
        <w:ind w:left="720" w:hanging="36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 w:rsidR="004626A0">
        <w:rPr>
          <w:color w:val="auto"/>
          <w:sz w:val="20"/>
          <w:szCs w:val="20"/>
          <w:lang w:val="es-ES_tradnl"/>
        </w:rPr>
        <w:tab/>
      </w:r>
      <w:r w:rsidR="00F55A03" w:rsidRPr="004E0C92">
        <w:rPr>
          <w:color w:val="auto"/>
          <w:sz w:val="20"/>
          <w:szCs w:val="20"/>
          <w:lang w:val="es-ES_tradnl"/>
        </w:rPr>
        <w:t>Puede encontrar a notificadores p</w:t>
      </w:r>
      <w:r w:rsidR="0074154E">
        <w:rPr>
          <w:color w:val="auto"/>
          <w:sz w:val="20"/>
          <w:szCs w:val="20"/>
          <w:lang w:val="es-ES_tradnl"/>
        </w:rPr>
        <w:t>rivados</w:t>
      </w:r>
      <w:r w:rsidR="00F55A03" w:rsidRPr="004E0C92">
        <w:rPr>
          <w:color w:val="auto"/>
          <w:sz w:val="20"/>
          <w:szCs w:val="20"/>
          <w:lang w:val="es-ES_tradnl"/>
        </w:rPr>
        <w:t xml:space="preserve"> en las páginas amarillas</w:t>
      </w:r>
      <w:r w:rsidR="00BD17DC">
        <w:rPr>
          <w:color w:val="auto"/>
          <w:sz w:val="20"/>
          <w:szCs w:val="20"/>
          <w:lang w:val="es-ES_tradnl"/>
        </w:rPr>
        <w:t>,</w:t>
      </w:r>
      <w:r w:rsidR="00F55A03" w:rsidRPr="004E0C92">
        <w:rPr>
          <w:color w:val="auto"/>
          <w:sz w:val="20"/>
          <w:szCs w:val="20"/>
          <w:lang w:val="es-ES_tradnl"/>
        </w:rPr>
        <w:t xml:space="preserve"> </w:t>
      </w:r>
      <w:r w:rsidR="004626A0">
        <w:rPr>
          <w:color w:val="auto"/>
          <w:sz w:val="20"/>
          <w:szCs w:val="20"/>
          <w:lang w:val="es-ES_tradnl"/>
        </w:rPr>
        <w:t xml:space="preserve">en la sección de </w:t>
      </w:r>
      <w:r w:rsidR="00E50EA0">
        <w:rPr>
          <w:i/>
          <w:color w:val="auto"/>
          <w:sz w:val="20"/>
          <w:szCs w:val="20"/>
          <w:lang w:val="es-ES_tradnl"/>
        </w:rPr>
        <w:t xml:space="preserve">Process Servers </w:t>
      </w:r>
      <w:r w:rsidR="00E50EA0" w:rsidRPr="00FB40F1">
        <w:rPr>
          <w:color w:val="auto"/>
          <w:sz w:val="20"/>
          <w:szCs w:val="20"/>
          <w:lang w:val="es-ES_tradnl"/>
        </w:rPr>
        <w:t>(</w:t>
      </w:r>
      <w:r w:rsidR="00FB40F1" w:rsidRPr="00FB40F1">
        <w:rPr>
          <w:color w:val="auto"/>
          <w:sz w:val="20"/>
          <w:szCs w:val="20"/>
          <w:lang w:val="es-ES_tradnl"/>
        </w:rPr>
        <w:t>N</w:t>
      </w:r>
      <w:r w:rsidR="00B2540C">
        <w:rPr>
          <w:color w:val="auto"/>
          <w:sz w:val="20"/>
          <w:szCs w:val="20"/>
          <w:lang w:val="es-ES_tradnl"/>
        </w:rPr>
        <w:t>otificadores</w:t>
      </w:r>
      <w:r w:rsidR="00E50EA0">
        <w:rPr>
          <w:color w:val="auto"/>
          <w:sz w:val="20"/>
          <w:szCs w:val="20"/>
          <w:lang w:val="es-ES_tradnl"/>
        </w:rPr>
        <w:t>)</w:t>
      </w:r>
      <w:r w:rsidRPr="004E0C92">
        <w:rPr>
          <w:color w:val="auto"/>
          <w:sz w:val="20"/>
          <w:szCs w:val="20"/>
          <w:lang w:val="es-ES_tradnl"/>
        </w:rPr>
        <w:t xml:space="preserve">. </w:t>
      </w:r>
    </w:p>
    <w:p w:rsidR="00FE4088" w:rsidRPr="004E0C92" w:rsidRDefault="00FE4088" w:rsidP="00FB40F1">
      <w:pPr>
        <w:pStyle w:val="Default"/>
        <w:ind w:left="720" w:hanging="36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 w:rsidR="004626A0">
        <w:rPr>
          <w:color w:val="auto"/>
          <w:sz w:val="20"/>
          <w:szCs w:val="20"/>
          <w:lang w:val="es-ES_tradnl"/>
        </w:rPr>
        <w:tab/>
      </w:r>
      <w:r w:rsidR="00F55A03" w:rsidRPr="004E0C92">
        <w:rPr>
          <w:color w:val="auto"/>
          <w:sz w:val="20"/>
          <w:szCs w:val="20"/>
          <w:lang w:val="es-ES_tradnl"/>
        </w:rPr>
        <w:t xml:space="preserve">Asegúrese de darle al notificador la dirección completa para que </w:t>
      </w:r>
      <w:r w:rsidR="002466DE">
        <w:rPr>
          <w:color w:val="auto"/>
          <w:sz w:val="20"/>
          <w:szCs w:val="20"/>
          <w:lang w:val="es-ES_tradnl"/>
        </w:rPr>
        <w:t xml:space="preserve">este </w:t>
      </w:r>
      <w:r w:rsidR="00F55A03" w:rsidRPr="004E0C92">
        <w:rPr>
          <w:color w:val="auto"/>
          <w:sz w:val="20"/>
          <w:szCs w:val="20"/>
          <w:lang w:val="es-ES_tradnl"/>
        </w:rPr>
        <w:t xml:space="preserve">pueda notificar </w:t>
      </w:r>
      <w:r w:rsidR="00FB40F1">
        <w:rPr>
          <w:color w:val="auto"/>
          <w:spacing w:val="-4"/>
          <w:sz w:val="20"/>
          <w:szCs w:val="20"/>
          <w:lang w:val="es-ES_tradnl"/>
        </w:rPr>
        <w:t xml:space="preserve">judicialmente </w:t>
      </w:r>
      <w:r w:rsidR="00F55A03" w:rsidRPr="004E0C92">
        <w:rPr>
          <w:color w:val="auto"/>
          <w:sz w:val="20"/>
          <w:szCs w:val="20"/>
          <w:lang w:val="es-ES_tradnl"/>
        </w:rPr>
        <w:t>el auto</w:t>
      </w:r>
      <w:r w:rsidRPr="004E0C92">
        <w:rPr>
          <w:color w:val="auto"/>
          <w:sz w:val="20"/>
          <w:szCs w:val="20"/>
          <w:lang w:val="es-ES_tradnl"/>
        </w:rPr>
        <w:t xml:space="preserve">. </w:t>
      </w:r>
    </w:p>
    <w:p w:rsidR="00FE4088" w:rsidRPr="004E0C92" w:rsidRDefault="00FE4088" w:rsidP="002200BF">
      <w:pPr>
        <w:pStyle w:val="Default"/>
        <w:ind w:left="720" w:hanging="36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 w:rsidR="004626A0">
        <w:rPr>
          <w:color w:val="auto"/>
          <w:sz w:val="20"/>
          <w:szCs w:val="20"/>
          <w:lang w:val="es-ES_tradnl"/>
        </w:rPr>
        <w:tab/>
      </w:r>
      <w:r w:rsidR="00F55A03" w:rsidRPr="004E0C92">
        <w:rPr>
          <w:color w:val="auto"/>
          <w:sz w:val="20"/>
          <w:szCs w:val="20"/>
          <w:lang w:val="es-ES_tradnl"/>
        </w:rPr>
        <w:t xml:space="preserve">Si necesita que se le notifique </w:t>
      </w:r>
      <w:r w:rsidR="00FB40F1">
        <w:rPr>
          <w:color w:val="auto"/>
          <w:spacing w:val="-4"/>
          <w:sz w:val="20"/>
          <w:szCs w:val="20"/>
          <w:lang w:val="es-ES_tradnl"/>
        </w:rPr>
        <w:t xml:space="preserve">judicialmente </w:t>
      </w:r>
      <w:r w:rsidR="00F55A03" w:rsidRPr="004E0C92">
        <w:rPr>
          <w:color w:val="auto"/>
          <w:sz w:val="20"/>
          <w:szCs w:val="20"/>
          <w:lang w:val="es-ES_tradnl"/>
        </w:rPr>
        <w:t>el auto a un banco</w:t>
      </w:r>
      <w:r w:rsidRPr="004E0C92">
        <w:rPr>
          <w:color w:val="auto"/>
          <w:sz w:val="20"/>
          <w:szCs w:val="20"/>
          <w:lang w:val="es-ES_tradnl"/>
        </w:rPr>
        <w:t>, empl</w:t>
      </w:r>
      <w:r w:rsidR="00F55A03" w:rsidRPr="004E0C92">
        <w:rPr>
          <w:color w:val="auto"/>
          <w:sz w:val="20"/>
          <w:szCs w:val="20"/>
          <w:lang w:val="es-ES_tradnl"/>
        </w:rPr>
        <w:t>eador</w:t>
      </w:r>
      <w:r w:rsidRPr="004E0C92">
        <w:rPr>
          <w:color w:val="auto"/>
          <w:sz w:val="20"/>
          <w:szCs w:val="20"/>
          <w:lang w:val="es-ES_tradnl"/>
        </w:rPr>
        <w:t xml:space="preserve">, etc. </w:t>
      </w:r>
      <w:r w:rsidR="00F55A03" w:rsidRPr="004E0C92">
        <w:rPr>
          <w:color w:val="auto"/>
          <w:sz w:val="20"/>
          <w:szCs w:val="20"/>
          <w:lang w:val="es-ES_tradnl"/>
        </w:rPr>
        <w:t xml:space="preserve">fuera de </w:t>
      </w:r>
      <w:r w:rsidRPr="004E0C92">
        <w:rPr>
          <w:color w:val="auto"/>
          <w:sz w:val="20"/>
          <w:szCs w:val="20"/>
          <w:lang w:val="es-ES_tradnl"/>
        </w:rPr>
        <w:t xml:space="preserve">Colorado, </w:t>
      </w:r>
      <w:r w:rsidR="00F55A03" w:rsidRPr="004E0C92">
        <w:rPr>
          <w:color w:val="auto"/>
          <w:sz w:val="20"/>
          <w:szCs w:val="20"/>
          <w:lang w:val="es-ES_tradnl"/>
        </w:rPr>
        <w:t xml:space="preserve">tendrá que seguir las reglas de notificación </w:t>
      </w:r>
      <w:r w:rsidR="00FB40F1">
        <w:rPr>
          <w:color w:val="auto"/>
          <w:spacing w:val="-4"/>
          <w:sz w:val="20"/>
          <w:szCs w:val="20"/>
          <w:lang w:val="es-ES_tradnl"/>
        </w:rPr>
        <w:t xml:space="preserve">judicial </w:t>
      </w:r>
      <w:r w:rsidR="00F55A03" w:rsidRPr="004E0C92">
        <w:rPr>
          <w:color w:val="auto"/>
          <w:sz w:val="20"/>
          <w:szCs w:val="20"/>
          <w:lang w:val="es-ES_tradnl"/>
        </w:rPr>
        <w:t>de</w:t>
      </w:r>
      <w:r w:rsidR="00BD17DC">
        <w:rPr>
          <w:color w:val="auto"/>
          <w:sz w:val="20"/>
          <w:szCs w:val="20"/>
          <w:lang w:val="es-ES_tradnl"/>
        </w:rPr>
        <w:t xml:space="preserve">l </w:t>
      </w:r>
      <w:r w:rsidR="00F55A03" w:rsidRPr="004E0C92">
        <w:rPr>
          <w:color w:val="auto"/>
          <w:sz w:val="20"/>
          <w:szCs w:val="20"/>
          <w:lang w:val="es-ES_tradnl"/>
        </w:rPr>
        <w:t>estado</w:t>
      </w:r>
      <w:r w:rsidR="00BD17DC">
        <w:rPr>
          <w:color w:val="auto"/>
          <w:sz w:val="20"/>
          <w:szCs w:val="20"/>
          <w:lang w:val="es-ES_tradnl"/>
        </w:rPr>
        <w:t xml:space="preserve"> en el cual se realizará dicha notificación</w:t>
      </w:r>
      <w:r w:rsidRPr="004E0C92">
        <w:rPr>
          <w:color w:val="auto"/>
          <w:sz w:val="20"/>
          <w:szCs w:val="20"/>
          <w:lang w:val="es-ES_tradnl"/>
        </w:rPr>
        <w:t xml:space="preserve">. </w:t>
      </w:r>
    </w:p>
    <w:p w:rsidR="00FE4088" w:rsidRPr="004E0C92" w:rsidRDefault="00FE4088" w:rsidP="002200BF">
      <w:pPr>
        <w:pStyle w:val="Default"/>
        <w:ind w:left="720" w:hanging="36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 w:rsidR="004626A0">
        <w:rPr>
          <w:color w:val="auto"/>
          <w:sz w:val="20"/>
          <w:szCs w:val="20"/>
          <w:lang w:val="es-ES_tradnl"/>
        </w:rPr>
        <w:tab/>
      </w:r>
      <w:r w:rsidR="002466DE">
        <w:rPr>
          <w:color w:val="auto"/>
          <w:sz w:val="20"/>
          <w:szCs w:val="20"/>
          <w:lang w:val="es-ES_tradnl"/>
        </w:rPr>
        <w:t xml:space="preserve">Una vez </w:t>
      </w:r>
      <w:r w:rsidR="00F55A03" w:rsidRPr="004E0C92">
        <w:rPr>
          <w:color w:val="auto"/>
          <w:sz w:val="20"/>
          <w:szCs w:val="20"/>
          <w:lang w:val="es-ES_tradnl"/>
        </w:rPr>
        <w:t>efectua</w:t>
      </w:r>
      <w:r w:rsidR="002466DE">
        <w:rPr>
          <w:color w:val="auto"/>
          <w:sz w:val="20"/>
          <w:szCs w:val="20"/>
          <w:lang w:val="es-ES_tradnl"/>
        </w:rPr>
        <w:t>da</w:t>
      </w:r>
      <w:r w:rsidR="00F55A03" w:rsidRPr="004E0C92">
        <w:rPr>
          <w:color w:val="auto"/>
          <w:sz w:val="20"/>
          <w:szCs w:val="20"/>
          <w:lang w:val="es-ES_tradnl"/>
        </w:rPr>
        <w:t xml:space="preserve"> la notificación</w:t>
      </w:r>
      <w:r w:rsidR="00FB40F1">
        <w:rPr>
          <w:color w:val="auto"/>
          <w:sz w:val="20"/>
          <w:szCs w:val="20"/>
          <w:lang w:val="es-ES_tradnl"/>
        </w:rPr>
        <w:t xml:space="preserve"> </w:t>
      </w:r>
      <w:r w:rsidR="00FB40F1">
        <w:rPr>
          <w:color w:val="auto"/>
          <w:spacing w:val="-4"/>
          <w:sz w:val="20"/>
          <w:szCs w:val="20"/>
          <w:lang w:val="es-ES_tradnl"/>
        </w:rPr>
        <w:t>judicial</w:t>
      </w:r>
      <w:r w:rsidRPr="004E0C92">
        <w:rPr>
          <w:color w:val="auto"/>
          <w:sz w:val="20"/>
          <w:szCs w:val="20"/>
          <w:lang w:val="es-ES_tradnl"/>
        </w:rPr>
        <w:t xml:space="preserve">, </w:t>
      </w:r>
      <w:r w:rsidR="00F55A03" w:rsidRPr="004E0C92">
        <w:rPr>
          <w:color w:val="auto"/>
          <w:sz w:val="20"/>
          <w:szCs w:val="20"/>
          <w:lang w:val="es-ES_tradnl"/>
        </w:rPr>
        <w:t>se debe presentar la debida constancia (Constancia de notificación</w:t>
      </w:r>
      <w:r w:rsidRPr="004E0C92">
        <w:rPr>
          <w:color w:val="auto"/>
          <w:sz w:val="20"/>
          <w:szCs w:val="20"/>
          <w:lang w:val="es-ES_tradnl"/>
        </w:rPr>
        <w:t xml:space="preserve">) </w:t>
      </w:r>
      <w:r w:rsidR="00F55A03" w:rsidRPr="004E0C92">
        <w:rPr>
          <w:color w:val="auto"/>
          <w:sz w:val="20"/>
          <w:szCs w:val="20"/>
          <w:lang w:val="es-ES_tradnl"/>
        </w:rPr>
        <w:t>en el tribunal</w:t>
      </w:r>
      <w:r w:rsidRPr="004E0C92">
        <w:rPr>
          <w:color w:val="auto"/>
          <w:sz w:val="20"/>
          <w:szCs w:val="20"/>
          <w:lang w:val="es-ES_tradnl"/>
        </w:rPr>
        <w:t xml:space="preserve">. </w:t>
      </w:r>
    </w:p>
    <w:p w:rsidR="00FE4088" w:rsidRPr="004E0C92" w:rsidRDefault="00FE4088" w:rsidP="002200BF">
      <w:pPr>
        <w:pStyle w:val="Default"/>
        <w:ind w:left="720" w:hanging="36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 w:rsidR="008A1F62">
        <w:rPr>
          <w:b/>
          <w:bCs/>
          <w:color w:val="auto"/>
          <w:sz w:val="20"/>
          <w:szCs w:val="20"/>
          <w:lang w:val="es-ES_tradnl"/>
        </w:rPr>
        <w:tab/>
      </w:r>
      <w:r w:rsidR="00F55A03" w:rsidRPr="004E0C92">
        <w:rPr>
          <w:b/>
          <w:bCs/>
          <w:color w:val="auto"/>
          <w:sz w:val="20"/>
          <w:szCs w:val="20"/>
          <w:lang w:val="es-ES_tradnl"/>
        </w:rPr>
        <w:t xml:space="preserve">Asegúrese de tener las </w:t>
      </w:r>
      <w:r w:rsidR="008023CB" w:rsidRPr="004E0C92">
        <w:rPr>
          <w:b/>
          <w:bCs/>
          <w:color w:val="auto"/>
          <w:sz w:val="20"/>
          <w:szCs w:val="20"/>
          <w:lang w:val="es-ES_tradnl"/>
        </w:rPr>
        <w:t>copias</w:t>
      </w:r>
      <w:r w:rsidRPr="004E0C92">
        <w:rPr>
          <w:b/>
          <w:bCs/>
          <w:color w:val="auto"/>
          <w:sz w:val="20"/>
          <w:szCs w:val="20"/>
          <w:lang w:val="es-ES_tradnl"/>
        </w:rPr>
        <w:t xml:space="preserve"> </w:t>
      </w:r>
      <w:r w:rsidR="00F55A03" w:rsidRPr="004E0C92">
        <w:rPr>
          <w:b/>
          <w:bCs/>
          <w:color w:val="auto"/>
          <w:sz w:val="20"/>
          <w:szCs w:val="20"/>
          <w:lang w:val="es-ES_tradnl"/>
        </w:rPr>
        <w:t xml:space="preserve">debidas </w:t>
      </w:r>
      <w:r w:rsidR="002466DE">
        <w:rPr>
          <w:b/>
          <w:bCs/>
          <w:color w:val="auto"/>
          <w:sz w:val="20"/>
          <w:szCs w:val="20"/>
          <w:lang w:val="es-ES_tradnl"/>
        </w:rPr>
        <w:t xml:space="preserve">junto con los </w:t>
      </w:r>
      <w:r w:rsidR="00F55A03" w:rsidRPr="004E0C92">
        <w:rPr>
          <w:b/>
          <w:bCs/>
          <w:color w:val="auto"/>
          <w:sz w:val="20"/>
          <w:szCs w:val="20"/>
          <w:lang w:val="es-ES_tradnl"/>
        </w:rPr>
        <w:t>formulario</w:t>
      </w:r>
      <w:r w:rsidR="002466DE">
        <w:rPr>
          <w:b/>
          <w:bCs/>
          <w:color w:val="auto"/>
          <w:sz w:val="20"/>
          <w:szCs w:val="20"/>
          <w:lang w:val="es-ES_tradnl"/>
        </w:rPr>
        <w:t xml:space="preserve">s respectivos que </w:t>
      </w:r>
      <w:r w:rsidR="00F55A03" w:rsidRPr="004E0C92">
        <w:rPr>
          <w:b/>
          <w:bCs/>
          <w:color w:val="auto"/>
          <w:sz w:val="20"/>
          <w:szCs w:val="20"/>
          <w:lang w:val="es-ES_tradnl"/>
        </w:rPr>
        <w:t>se describe</w:t>
      </w:r>
      <w:r w:rsidR="002466DE">
        <w:rPr>
          <w:b/>
          <w:bCs/>
          <w:color w:val="auto"/>
          <w:sz w:val="20"/>
          <w:szCs w:val="20"/>
          <w:lang w:val="es-ES_tradnl"/>
        </w:rPr>
        <w:t>n</w:t>
      </w:r>
      <w:r w:rsidR="00F55A03" w:rsidRPr="004E0C92">
        <w:rPr>
          <w:b/>
          <w:bCs/>
          <w:color w:val="auto"/>
          <w:sz w:val="20"/>
          <w:szCs w:val="20"/>
          <w:lang w:val="es-ES_tradnl"/>
        </w:rPr>
        <w:t xml:space="preserve"> a continuación para entregarle al notificador</w:t>
      </w:r>
      <w:r w:rsidRPr="004E0C92">
        <w:rPr>
          <w:b/>
          <w:bCs/>
          <w:color w:val="auto"/>
          <w:sz w:val="20"/>
          <w:szCs w:val="20"/>
          <w:lang w:val="es-ES_tradnl"/>
        </w:rPr>
        <w:t xml:space="preserve">. </w:t>
      </w:r>
    </w:p>
    <w:p w:rsidR="00FE4088" w:rsidRPr="004E0C92" w:rsidRDefault="00FE4088" w:rsidP="002200BF">
      <w:pPr>
        <w:pStyle w:val="Default"/>
        <w:jc w:val="both"/>
        <w:rPr>
          <w:color w:val="auto"/>
          <w:sz w:val="20"/>
          <w:szCs w:val="20"/>
          <w:lang w:val="es-ES_tradnl"/>
        </w:rPr>
      </w:pPr>
    </w:p>
    <w:p w:rsidR="00FE4088" w:rsidRPr="004E0C92" w:rsidRDefault="00FE4088" w:rsidP="002200BF">
      <w:pPr>
        <w:pStyle w:val="Default"/>
        <w:ind w:left="360"/>
        <w:jc w:val="both"/>
        <w:rPr>
          <w:color w:val="auto"/>
          <w:sz w:val="20"/>
          <w:szCs w:val="20"/>
          <w:lang w:val="es-ES_tradnl"/>
        </w:rPr>
      </w:pPr>
      <w:r w:rsidRPr="004E0C92">
        <w:rPr>
          <w:b/>
          <w:bCs/>
          <w:color w:val="auto"/>
          <w:sz w:val="20"/>
          <w:szCs w:val="20"/>
          <w:lang w:val="es-ES_tradnl"/>
        </w:rPr>
        <w:t xml:space="preserve">A. </w:t>
      </w:r>
      <w:r w:rsidR="00E57ECB" w:rsidRPr="004E0C92">
        <w:rPr>
          <w:b/>
          <w:bCs/>
          <w:color w:val="auto"/>
          <w:sz w:val="20"/>
          <w:szCs w:val="20"/>
          <w:lang w:val="es-ES_tradnl"/>
        </w:rPr>
        <w:t xml:space="preserve">Auto de embargo </w:t>
      </w:r>
      <w:r w:rsidR="008D3E0A">
        <w:rPr>
          <w:b/>
          <w:bCs/>
          <w:color w:val="auto"/>
          <w:sz w:val="20"/>
          <w:szCs w:val="20"/>
          <w:lang w:val="es-ES_tradnl"/>
        </w:rPr>
        <w:t xml:space="preserve">continuo </w:t>
      </w:r>
      <w:r w:rsidRPr="004E0C92">
        <w:rPr>
          <w:b/>
          <w:bCs/>
          <w:color w:val="auto"/>
          <w:sz w:val="20"/>
          <w:szCs w:val="20"/>
          <w:lang w:val="es-ES_tradnl"/>
        </w:rPr>
        <w:t>(</w:t>
      </w:r>
      <w:r w:rsidR="002466DE">
        <w:rPr>
          <w:b/>
          <w:bCs/>
          <w:color w:val="auto"/>
          <w:sz w:val="20"/>
          <w:szCs w:val="20"/>
          <w:lang w:val="es-ES_tradnl"/>
        </w:rPr>
        <w:t>s</w:t>
      </w:r>
      <w:r w:rsidR="00E57ECB" w:rsidRPr="004E0C92">
        <w:rPr>
          <w:b/>
          <w:bCs/>
          <w:color w:val="auto"/>
          <w:sz w:val="20"/>
          <w:szCs w:val="20"/>
          <w:lang w:val="es-ES_tradnl"/>
        </w:rPr>
        <w:t>alari</w:t>
      </w:r>
      <w:r w:rsidR="002466DE">
        <w:rPr>
          <w:b/>
          <w:bCs/>
          <w:color w:val="auto"/>
          <w:sz w:val="20"/>
          <w:szCs w:val="20"/>
          <w:lang w:val="es-ES_tradnl"/>
        </w:rPr>
        <w:t>o</w:t>
      </w:r>
      <w:r w:rsidRPr="004E0C92">
        <w:rPr>
          <w:b/>
          <w:bCs/>
          <w:color w:val="auto"/>
          <w:sz w:val="20"/>
          <w:szCs w:val="20"/>
          <w:lang w:val="es-ES_tradnl"/>
        </w:rPr>
        <w:t xml:space="preserve">) </w:t>
      </w:r>
      <w:r w:rsidR="00397321">
        <w:rPr>
          <w:b/>
          <w:bCs/>
          <w:color w:val="auto"/>
          <w:sz w:val="20"/>
          <w:szCs w:val="20"/>
          <w:lang w:val="es-ES_tradnl"/>
        </w:rPr>
        <w:t>- f</w:t>
      </w:r>
      <w:r w:rsidR="00F0167B" w:rsidRPr="004E0C92">
        <w:rPr>
          <w:b/>
          <w:bCs/>
          <w:color w:val="auto"/>
          <w:sz w:val="20"/>
          <w:szCs w:val="20"/>
          <w:lang w:val="es-ES_tradnl"/>
        </w:rPr>
        <w:t>ormulario</w:t>
      </w:r>
      <w:r w:rsidRPr="004E0C92">
        <w:rPr>
          <w:b/>
          <w:bCs/>
          <w:color w:val="auto"/>
          <w:sz w:val="20"/>
          <w:szCs w:val="20"/>
          <w:lang w:val="es-ES_tradnl"/>
        </w:rPr>
        <w:t xml:space="preserve"> 26: </w:t>
      </w:r>
    </w:p>
    <w:p w:rsidR="00FE4088" w:rsidRPr="00164D8B" w:rsidRDefault="00FE4088" w:rsidP="00FB40F1">
      <w:pPr>
        <w:pStyle w:val="Default"/>
        <w:ind w:left="1170" w:right="-360" w:hanging="450"/>
        <w:jc w:val="both"/>
        <w:rPr>
          <w:color w:val="auto"/>
          <w:spacing w:val="-4"/>
          <w:sz w:val="20"/>
          <w:szCs w:val="20"/>
          <w:lang w:val="es-ES_tradnl"/>
        </w:rPr>
      </w:pPr>
      <w:r w:rsidRPr="00164D8B">
        <w:rPr>
          <w:rFonts w:ascii="Wingdings" w:hAnsi="Wingdings" w:cs="Wingdings"/>
          <w:color w:val="auto"/>
          <w:spacing w:val="-4"/>
          <w:sz w:val="23"/>
          <w:szCs w:val="23"/>
          <w:lang w:val="es-ES_tradnl"/>
        </w:rPr>
        <w:t></w:t>
      </w:r>
      <w:r w:rsidRPr="00164D8B">
        <w:rPr>
          <w:rFonts w:ascii="Wingdings" w:hAnsi="Wingdings" w:cs="Wingdings"/>
          <w:color w:val="auto"/>
          <w:spacing w:val="-4"/>
          <w:sz w:val="23"/>
          <w:szCs w:val="23"/>
          <w:lang w:val="es-ES_tradnl"/>
        </w:rPr>
        <w:t></w:t>
      </w:r>
      <w:r w:rsidR="00E57ECB" w:rsidRPr="00164D8B">
        <w:rPr>
          <w:color w:val="auto"/>
          <w:spacing w:val="-4"/>
          <w:sz w:val="20"/>
          <w:szCs w:val="20"/>
          <w:lang w:val="es-ES_tradnl"/>
        </w:rPr>
        <w:t xml:space="preserve">Dos </w:t>
      </w:r>
      <w:r w:rsidR="008023CB" w:rsidRPr="00164D8B">
        <w:rPr>
          <w:color w:val="auto"/>
          <w:spacing w:val="-4"/>
          <w:sz w:val="20"/>
          <w:szCs w:val="20"/>
          <w:lang w:val="es-ES_tradnl"/>
        </w:rPr>
        <w:t>copias</w:t>
      </w:r>
      <w:r w:rsidRPr="00164D8B">
        <w:rPr>
          <w:color w:val="auto"/>
          <w:spacing w:val="-4"/>
          <w:sz w:val="20"/>
          <w:szCs w:val="20"/>
          <w:lang w:val="es-ES_tradnl"/>
        </w:rPr>
        <w:t xml:space="preserve"> </w:t>
      </w:r>
      <w:r w:rsidR="00E57ECB" w:rsidRPr="00164D8B">
        <w:rPr>
          <w:color w:val="auto"/>
          <w:spacing w:val="-4"/>
          <w:sz w:val="20"/>
          <w:szCs w:val="20"/>
          <w:lang w:val="es-ES_tradnl"/>
        </w:rPr>
        <w:t xml:space="preserve">del auto se le notifican </w:t>
      </w:r>
      <w:r w:rsidR="00FB40F1">
        <w:rPr>
          <w:color w:val="auto"/>
          <w:spacing w:val="-4"/>
          <w:sz w:val="20"/>
          <w:szCs w:val="20"/>
          <w:lang w:val="es-ES_tradnl"/>
        </w:rPr>
        <w:t xml:space="preserve">judicialmente </w:t>
      </w:r>
      <w:r w:rsidR="00E57ECB" w:rsidRPr="00164D8B">
        <w:rPr>
          <w:color w:val="auto"/>
          <w:spacing w:val="-4"/>
          <w:sz w:val="20"/>
          <w:szCs w:val="20"/>
          <w:lang w:val="es-ES_tradnl"/>
        </w:rPr>
        <w:t xml:space="preserve">al embargado junto con una copia en blanco </w:t>
      </w:r>
      <w:r w:rsidR="00397321">
        <w:rPr>
          <w:color w:val="auto"/>
          <w:spacing w:val="-4"/>
          <w:sz w:val="20"/>
          <w:szCs w:val="20"/>
          <w:lang w:val="es-ES_tradnl"/>
        </w:rPr>
        <w:t>del formulario</w:t>
      </w:r>
      <w:r w:rsidRPr="00164D8B">
        <w:rPr>
          <w:color w:val="auto"/>
          <w:spacing w:val="-4"/>
          <w:sz w:val="20"/>
          <w:szCs w:val="20"/>
          <w:lang w:val="es-ES_tradnl"/>
        </w:rPr>
        <w:t xml:space="preserve"> 28. </w:t>
      </w:r>
    </w:p>
    <w:p w:rsidR="00FE4088" w:rsidRPr="004E0C92" w:rsidRDefault="00FE4088" w:rsidP="002200BF">
      <w:pPr>
        <w:pStyle w:val="Default"/>
        <w:ind w:left="540"/>
        <w:jc w:val="both"/>
        <w:rPr>
          <w:color w:val="auto"/>
          <w:sz w:val="20"/>
          <w:szCs w:val="20"/>
          <w:lang w:val="es-ES_tradnl"/>
        </w:rPr>
      </w:pPr>
    </w:p>
    <w:p w:rsidR="00FE4088" w:rsidRPr="004E0C92" w:rsidRDefault="00FE4088" w:rsidP="00FB40F1">
      <w:pPr>
        <w:pStyle w:val="Default"/>
        <w:ind w:left="630" w:hanging="270"/>
        <w:jc w:val="both"/>
        <w:rPr>
          <w:color w:val="auto"/>
          <w:sz w:val="20"/>
          <w:szCs w:val="20"/>
          <w:lang w:val="es-ES_tradnl"/>
        </w:rPr>
      </w:pPr>
      <w:r w:rsidRPr="004E0C92">
        <w:rPr>
          <w:b/>
          <w:bCs/>
          <w:color w:val="auto"/>
          <w:sz w:val="20"/>
          <w:szCs w:val="20"/>
          <w:lang w:val="es-ES_tradnl"/>
        </w:rPr>
        <w:t xml:space="preserve">B. </w:t>
      </w:r>
      <w:r w:rsidR="00E57ECB" w:rsidRPr="004E0C92">
        <w:rPr>
          <w:b/>
          <w:bCs/>
          <w:color w:val="auto"/>
          <w:sz w:val="20"/>
          <w:szCs w:val="20"/>
          <w:lang w:val="es-ES_tradnl"/>
        </w:rPr>
        <w:t xml:space="preserve">Auto de embargo con aviso de exención y gravamen pendiente </w:t>
      </w:r>
      <w:r w:rsidRPr="004E0C92">
        <w:rPr>
          <w:b/>
          <w:bCs/>
          <w:color w:val="auto"/>
          <w:sz w:val="20"/>
          <w:szCs w:val="20"/>
          <w:lang w:val="es-ES_tradnl"/>
        </w:rPr>
        <w:t>(</w:t>
      </w:r>
      <w:r w:rsidR="002466DE">
        <w:rPr>
          <w:b/>
          <w:bCs/>
          <w:color w:val="auto"/>
          <w:sz w:val="20"/>
          <w:szCs w:val="20"/>
          <w:lang w:val="es-ES_tradnl"/>
        </w:rPr>
        <w:t>c</w:t>
      </w:r>
      <w:r w:rsidR="00E57ECB" w:rsidRPr="004E0C92">
        <w:rPr>
          <w:b/>
          <w:bCs/>
          <w:color w:val="auto"/>
          <w:sz w:val="20"/>
          <w:szCs w:val="20"/>
          <w:lang w:val="es-ES_tradnl"/>
        </w:rPr>
        <w:t>uenta bancaria</w:t>
      </w:r>
      <w:r w:rsidRPr="004E0C92">
        <w:rPr>
          <w:b/>
          <w:bCs/>
          <w:color w:val="auto"/>
          <w:sz w:val="20"/>
          <w:szCs w:val="20"/>
          <w:lang w:val="es-ES_tradnl"/>
        </w:rPr>
        <w:t xml:space="preserve">, </w:t>
      </w:r>
      <w:r w:rsidR="00E57ECB" w:rsidRPr="004E0C92">
        <w:rPr>
          <w:b/>
          <w:bCs/>
          <w:color w:val="auto"/>
          <w:sz w:val="20"/>
          <w:szCs w:val="20"/>
          <w:lang w:val="es-ES_tradnl"/>
        </w:rPr>
        <w:t>arrendatarios</w:t>
      </w:r>
      <w:r w:rsidRPr="004E0C92">
        <w:rPr>
          <w:b/>
          <w:bCs/>
          <w:color w:val="auto"/>
          <w:sz w:val="20"/>
          <w:szCs w:val="20"/>
          <w:lang w:val="es-ES_tradnl"/>
        </w:rPr>
        <w:t xml:space="preserve">, </w:t>
      </w:r>
      <w:r w:rsidR="00E57ECB" w:rsidRPr="004E0C92">
        <w:rPr>
          <w:b/>
          <w:bCs/>
          <w:color w:val="auto"/>
          <w:sz w:val="20"/>
          <w:szCs w:val="20"/>
          <w:lang w:val="es-ES_tradnl"/>
        </w:rPr>
        <w:t>e</w:t>
      </w:r>
      <w:r w:rsidRPr="004E0C92">
        <w:rPr>
          <w:b/>
          <w:bCs/>
          <w:color w:val="auto"/>
          <w:sz w:val="20"/>
          <w:szCs w:val="20"/>
          <w:lang w:val="es-ES_tradnl"/>
        </w:rPr>
        <w:t xml:space="preserve">tc.) </w:t>
      </w:r>
      <w:r w:rsidR="00397321">
        <w:rPr>
          <w:b/>
          <w:bCs/>
          <w:color w:val="auto"/>
          <w:sz w:val="20"/>
          <w:szCs w:val="20"/>
          <w:lang w:val="es-ES_tradnl"/>
        </w:rPr>
        <w:t>- f</w:t>
      </w:r>
      <w:r w:rsidR="00F0167B" w:rsidRPr="004E0C92">
        <w:rPr>
          <w:b/>
          <w:bCs/>
          <w:color w:val="auto"/>
          <w:sz w:val="20"/>
          <w:szCs w:val="20"/>
          <w:lang w:val="es-ES_tradnl"/>
        </w:rPr>
        <w:t>ormulario</w:t>
      </w:r>
      <w:r w:rsidRPr="004E0C92">
        <w:rPr>
          <w:b/>
          <w:bCs/>
          <w:color w:val="auto"/>
          <w:sz w:val="20"/>
          <w:szCs w:val="20"/>
          <w:lang w:val="es-ES_tradnl"/>
        </w:rPr>
        <w:t xml:space="preserve"> 29: </w:t>
      </w:r>
    </w:p>
    <w:p w:rsidR="00FE4088" w:rsidRPr="004E0C92" w:rsidRDefault="00FE4088" w:rsidP="00FB40F1">
      <w:pPr>
        <w:pStyle w:val="Default"/>
        <w:ind w:left="1170" w:right="-360" w:hanging="45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</w:t>
      </w:r>
      <w:r w:rsidR="00E57ECB" w:rsidRPr="004E0C92">
        <w:rPr>
          <w:color w:val="auto"/>
          <w:sz w:val="20"/>
          <w:szCs w:val="20"/>
          <w:lang w:val="es-ES_tradnl"/>
        </w:rPr>
        <w:t xml:space="preserve">Una copia del auto se le notifica </w:t>
      </w:r>
      <w:r w:rsidR="00FB40F1">
        <w:rPr>
          <w:color w:val="auto"/>
          <w:spacing w:val="-4"/>
          <w:sz w:val="20"/>
          <w:szCs w:val="20"/>
          <w:lang w:val="es-ES_tradnl"/>
        </w:rPr>
        <w:t xml:space="preserve">judicialmente </w:t>
      </w:r>
      <w:r w:rsidR="00E57ECB" w:rsidRPr="004E0C92">
        <w:rPr>
          <w:color w:val="auto"/>
          <w:sz w:val="20"/>
          <w:szCs w:val="20"/>
          <w:lang w:val="es-ES_tradnl"/>
        </w:rPr>
        <w:t xml:space="preserve">al embargado junto con una copia en blanco </w:t>
      </w:r>
      <w:r w:rsidR="00397321">
        <w:rPr>
          <w:color w:val="auto"/>
          <w:sz w:val="20"/>
          <w:szCs w:val="20"/>
          <w:lang w:val="es-ES_tradnl"/>
        </w:rPr>
        <w:t>del formulario</w:t>
      </w:r>
      <w:r w:rsidRPr="004E0C92">
        <w:rPr>
          <w:color w:val="auto"/>
          <w:sz w:val="20"/>
          <w:szCs w:val="20"/>
          <w:lang w:val="es-ES_tradnl"/>
        </w:rPr>
        <w:t xml:space="preserve"> 30. </w:t>
      </w:r>
    </w:p>
    <w:p w:rsidR="00FE4088" w:rsidRPr="004E0C92" w:rsidRDefault="00FE4088" w:rsidP="00FB40F1">
      <w:pPr>
        <w:pStyle w:val="Default"/>
        <w:ind w:left="1170" w:hanging="45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</w:t>
      </w:r>
      <w:r w:rsidR="00E57ECB" w:rsidRPr="004E0C92">
        <w:rPr>
          <w:color w:val="auto"/>
          <w:sz w:val="20"/>
          <w:szCs w:val="20"/>
          <w:lang w:val="es-ES_tradnl"/>
        </w:rPr>
        <w:t xml:space="preserve">Una copia del auto se le notifica </w:t>
      </w:r>
      <w:r w:rsidR="00FB40F1">
        <w:rPr>
          <w:color w:val="auto"/>
          <w:spacing w:val="-4"/>
          <w:sz w:val="20"/>
          <w:szCs w:val="20"/>
          <w:lang w:val="es-ES_tradnl"/>
        </w:rPr>
        <w:t xml:space="preserve">judicialmente </w:t>
      </w:r>
      <w:r w:rsidR="00E57ECB" w:rsidRPr="004E0C92">
        <w:rPr>
          <w:color w:val="auto"/>
          <w:sz w:val="20"/>
          <w:szCs w:val="20"/>
          <w:lang w:val="es-ES_tradnl"/>
        </w:rPr>
        <w:t xml:space="preserve">al </w:t>
      </w:r>
      <w:r w:rsidR="00A2583B" w:rsidRPr="004E0C92">
        <w:rPr>
          <w:color w:val="auto"/>
          <w:sz w:val="20"/>
          <w:szCs w:val="20"/>
          <w:lang w:val="es-ES_tradnl"/>
        </w:rPr>
        <w:t>deudor del fallo</w:t>
      </w:r>
      <w:r w:rsidRPr="004E0C92">
        <w:rPr>
          <w:color w:val="auto"/>
          <w:sz w:val="20"/>
          <w:szCs w:val="20"/>
          <w:lang w:val="es-ES_tradnl"/>
        </w:rPr>
        <w:t xml:space="preserve">. </w:t>
      </w:r>
    </w:p>
    <w:p w:rsidR="00FE4088" w:rsidRPr="004E0C92" w:rsidRDefault="00FE4088" w:rsidP="00FB40F1">
      <w:pPr>
        <w:pStyle w:val="Default"/>
        <w:ind w:left="1170" w:hanging="45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</w:t>
      </w:r>
      <w:r w:rsidR="00017BCE">
        <w:rPr>
          <w:color w:val="auto"/>
          <w:sz w:val="20"/>
          <w:szCs w:val="20"/>
          <w:lang w:val="es-ES_tradnl"/>
        </w:rPr>
        <w:t>Proporcione</w:t>
      </w:r>
      <w:r w:rsidR="00E57ECB" w:rsidRPr="004E0C92">
        <w:rPr>
          <w:color w:val="auto"/>
          <w:sz w:val="20"/>
          <w:szCs w:val="20"/>
          <w:lang w:val="es-ES_tradnl"/>
        </w:rPr>
        <w:t xml:space="preserve"> un sobre con estampilla y con su dirección para recibir el auto </w:t>
      </w:r>
      <w:r w:rsidR="00397321">
        <w:rPr>
          <w:color w:val="auto"/>
          <w:sz w:val="20"/>
          <w:szCs w:val="20"/>
          <w:lang w:val="es-ES_tradnl"/>
        </w:rPr>
        <w:t>debidamente completado</w:t>
      </w:r>
      <w:r w:rsidR="00E57ECB" w:rsidRPr="004E0C92">
        <w:rPr>
          <w:color w:val="auto"/>
          <w:sz w:val="20"/>
          <w:szCs w:val="20"/>
          <w:lang w:val="es-ES_tradnl"/>
        </w:rPr>
        <w:t>.</w:t>
      </w:r>
      <w:r w:rsidRPr="004E0C92">
        <w:rPr>
          <w:color w:val="auto"/>
          <w:sz w:val="20"/>
          <w:szCs w:val="20"/>
          <w:lang w:val="es-ES_tradnl"/>
        </w:rPr>
        <w:t xml:space="preserve"> </w:t>
      </w:r>
    </w:p>
    <w:p w:rsidR="00FE4088" w:rsidRPr="004E0C92" w:rsidRDefault="00FE4088" w:rsidP="002200BF">
      <w:pPr>
        <w:pStyle w:val="Default"/>
        <w:ind w:left="540"/>
        <w:jc w:val="both"/>
        <w:rPr>
          <w:color w:val="auto"/>
          <w:sz w:val="20"/>
          <w:szCs w:val="20"/>
          <w:lang w:val="es-ES_tradnl"/>
        </w:rPr>
      </w:pPr>
    </w:p>
    <w:p w:rsidR="00FE4088" w:rsidRPr="004E0C92" w:rsidRDefault="00FE4088" w:rsidP="002200BF">
      <w:pPr>
        <w:pStyle w:val="Default"/>
        <w:ind w:left="720" w:hanging="360"/>
        <w:jc w:val="both"/>
        <w:rPr>
          <w:color w:val="auto"/>
          <w:sz w:val="20"/>
          <w:szCs w:val="20"/>
          <w:lang w:val="es-ES_tradnl"/>
        </w:rPr>
      </w:pPr>
      <w:r w:rsidRPr="004E0C92">
        <w:rPr>
          <w:b/>
          <w:bCs/>
          <w:color w:val="auto"/>
          <w:sz w:val="20"/>
          <w:szCs w:val="20"/>
          <w:lang w:val="es-ES_tradnl"/>
        </w:rPr>
        <w:t xml:space="preserve">C. </w:t>
      </w:r>
      <w:r w:rsidR="00E57ECB" w:rsidRPr="004E0C92">
        <w:rPr>
          <w:b/>
          <w:bCs/>
          <w:color w:val="auto"/>
          <w:sz w:val="20"/>
          <w:szCs w:val="20"/>
          <w:lang w:val="es-ES_tradnl"/>
        </w:rPr>
        <w:t>Auto de embargo</w:t>
      </w:r>
      <w:r w:rsidR="002466DE">
        <w:rPr>
          <w:b/>
          <w:bCs/>
          <w:color w:val="auto"/>
          <w:sz w:val="20"/>
          <w:szCs w:val="20"/>
          <w:lang w:val="es-ES_tradnl"/>
        </w:rPr>
        <w:t xml:space="preserve"> -</w:t>
      </w:r>
      <w:r w:rsidR="00E57ECB" w:rsidRPr="004E0C92">
        <w:rPr>
          <w:b/>
          <w:bCs/>
          <w:color w:val="auto"/>
          <w:sz w:val="20"/>
          <w:szCs w:val="20"/>
          <w:lang w:val="es-ES_tradnl"/>
        </w:rPr>
        <w:t xml:space="preserve"> deudor del fallo diferente </w:t>
      </w:r>
      <w:r w:rsidR="004E6EA3">
        <w:rPr>
          <w:b/>
          <w:bCs/>
          <w:color w:val="auto"/>
          <w:sz w:val="20"/>
          <w:szCs w:val="20"/>
          <w:lang w:val="es-ES_tradnl"/>
        </w:rPr>
        <w:t>de</w:t>
      </w:r>
      <w:r w:rsidR="00E57ECB" w:rsidRPr="004E0C92">
        <w:rPr>
          <w:b/>
          <w:bCs/>
          <w:color w:val="auto"/>
          <w:sz w:val="20"/>
          <w:szCs w:val="20"/>
          <w:lang w:val="es-ES_tradnl"/>
        </w:rPr>
        <w:t xml:space="preserve"> persona natural </w:t>
      </w:r>
      <w:r w:rsidRPr="004E0C92">
        <w:rPr>
          <w:b/>
          <w:bCs/>
          <w:color w:val="auto"/>
          <w:sz w:val="20"/>
          <w:szCs w:val="20"/>
          <w:lang w:val="es-ES_tradnl"/>
        </w:rPr>
        <w:t>(</w:t>
      </w:r>
      <w:r w:rsidR="001A5540">
        <w:rPr>
          <w:b/>
          <w:bCs/>
          <w:color w:val="auto"/>
          <w:sz w:val="20"/>
          <w:szCs w:val="20"/>
          <w:lang w:val="es-ES_tradnl"/>
        </w:rPr>
        <w:t xml:space="preserve">el </w:t>
      </w:r>
      <w:r w:rsidR="00A2583B" w:rsidRPr="004E0C92">
        <w:rPr>
          <w:b/>
          <w:bCs/>
          <w:color w:val="auto"/>
          <w:sz w:val="20"/>
          <w:szCs w:val="20"/>
          <w:lang w:val="es-ES_tradnl"/>
        </w:rPr>
        <w:t>deudor del fallo</w:t>
      </w:r>
      <w:r w:rsidRPr="004E0C92">
        <w:rPr>
          <w:b/>
          <w:bCs/>
          <w:color w:val="auto"/>
          <w:sz w:val="20"/>
          <w:szCs w:val="20"/>
          <w:lang w:val="es-ES_tradnl"/>
        </w:rPr>
        <w:t xml:space="preserve"> </w:t>
      </w:r>
      <w:r w:rsidR="00E57ECB" w:rsidRPr="004E0C92">
        <w:rPr>
          <w:b/>
          <w:bCs/>
          <w:color w:val="auto"/>
          <w:sz w:val="20"/>
          <w:szCs w:val="20"/>
          <w:lang w:val="es-ES_tradnl"/>
        </w:rPr>
        <w:t>es una entidad comercial</w:t>
      </w:r>
      <w:r w:rsidRPr="004E0C92">
        <w:rPr>
          <w:b/>
          <w:bCs/>
          <w:color w:val="auto"/>
          <w:sz w:val="20"/>
          <w:szCs w:val="20"/>
          <w:lang w:val="es-ES_tradnl"/>
        </w:rPr>
        <w:t xml:space="preserve">) </w:t>
      </w:r>
      <w:r w:rsidR="00397321">
        <w:rPr>
          <w:b/>
          <w:bCs/>
          <w:color w:val="auto"/>
          <w:sz w:val="20"/>
          <w:szCs w:val="20"/>
          <w:lang w:val="es-ES_tradnl"/>
        </w:rPr>
        <w:t>- f</w:t>
      </w:r>
      <w:r w:rsidR="00F0167B" w:rsidRPr="004E0C92">
        <w:rPr>
          <w:b/>
          <w:bCs/>
          <w:color w:val="auto"/>
          <w:sz w:val="20"/>
          <w:szCs w:val="20"/>
          <w:lang w:val="es-ES_tradnl"/>
        </w:rPr>
        <w:t>ormulario</w:t>
      </w:r>
      <w:r w:rsidRPr="004E0C92">
        <w:rPr>
          <w:b/>
          <w:bCs/>
          <w:color w:val="auto"/>
          <w:sz w:val="20"/>
          <w:szCs w:val="20"/>
          <w:lang w:val="es-ES_tradnl"/>
        </w:rPr>
        <w:t xml:space="preserve"> 32: </w:t>
      </w:r>
    </w:p>
    <w:p w:rsidR="00FE4088" w:rsidRDefault="00FE4088" w:rsidP="002200BF">
      <w:pPr>
        <w:pStyle w:val="Default"/>
        <w:ind w:left="540" w:firstLine="18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</w:t>
      </w:r>
      <w:r w:rsidR="00E57ECB" w:rsidRPr="004E0C92">
        <w:rPr>
          <w:color w:val="auto"/>
          <w:sz w:val="20"/>
          <w:szCs w:val="20"/>
          <w:lang w:val="es-ES_tradnl"/>
        </w:rPr>
        <w:t xml:space="preserve">Una copia del auto se le notifica </w:t>
      </w:r>
      <w:r w:rsidR="009D3B43">
        <w:rPr>
          <w:color w:val="auto"/>
          <w:spacing w:val="-4"/>
          <w:sz w:val="20"/>
          <w:szCs w:val="20"/>
          <w:lang w:val="es-ES_tradnl"/>
        </w:rPr>
        <w:t xml:space="preserve">judicialmente </w:t>
      </w:r>
      <w:r w:rsidR="00E57ECB" w:rsidRPr="004E0C92">
        <w:rPr>
          <w:color w:val="auto"/>
          <w:sz w:val="20"/>
          <w:szCs w:val="20"/>
          <w:lang w:val="es-ES_tradnl"/>
        </w:rPr>
        <w:t>al embargado</w:t>
      </w:r>
      <w:r w:rsidRPr="004E0C92">
        <w:rPr>
          <w:color w:val="auto"/>
          <w:sz w:val="20"/>
          <w:szCs w:val="20"/>
          <w:lang w:val="es-ES_tradnl"/>
        </w:rPr>
        <w:t xml:space="preserve">. </w:t>
      </w:r>
    </w:p>
    <w:p w:rsidR="00017BCE" w:rsidRPr="002200BF" w:rsidRDefault="00017BCE" w:rsidP="002200BF">
      <w:pPr>
        <w:pStyle w:val="Default"/>
        <w:ind w:left="540" w:firstLine="180"/>
        <w:jc w:val="both"/>
        <w:rPr>
          <w:color w:val="auto"/>
          <w:lang w:val="es-ES_tradnl"/>
        </w:rPr>
      </w:pPr>
    </w:p>
    <w:p w:rsidR="00FE4088" w:rsidRPr="004E0C92" w:rsidRDefault="0068003B" w:rsidP="002200BF">
      <w:pPr>
        <w:pStyle w:val="Default"/>
        <w:ind w:left="1440" w:hanging="1440"/>
        <w:jc w:val="both"/>
        <w:rPr>
          <w:color w:val="auto"/>
          <w:sz w:val="23"/>
          <w:szCs w:val="23"/>
          <w:lang w:val="es-ES_tradnl"/>
        </w:rPr>
      </w:pPr>
      <w:r w:rsidRPr="004E0C92">
        <w:rPr>
          <w:b/>
          <w:bCs/>
          <w:color w:val="auto"/>
          <w:sz w:val="23"/>
          <w:szCs w:val="23"/>
          <w:lang w:val="es-ES_tradnl"/>
        </w:rPr>
        <w:t>Paso</w:t>
      </w:r>
      <w:r w:rsidR="001A5540">
        <w:rPr>
          <w:b/>
          <w:bCs/>
          <w:color w:val="auto"/>
          <w:sz w:val="23"/>
          <w:szCs w:val="23"/>
          <w:lang w:val="es-ES_tradnl"/>
        </w:rPr>
        <w:t xml:space="preserve"> 5:</w:t>
      </w:r>
      <w:r w:rsidR="001A5540">
        <w:rPr>
          <w:b/>
          <w:bCs/>
          <w:color w:val="auto"/>
          <w:sz w:val="23"/>
          <w:szCs w:val="23"/>
          <w:lang w:val="es-ES_tradnl"/>
        </w:rPr>
        <w:tab/>
      </w:r>
      <w:r w:rsidR="001A635D" w:rsidRPr="004E0C92">
        <w:rPr>
          <w:b/>
          <w:bCs/>
          <w:color w:val="auto"/>
          <w:sz w:val="23"/>
          <w:szCs w:val="23"/>
          <w:lang w:val="es-ES_tradnl"/>
        </w:rPr>
        <w:t>Responsabilidades</w:t>
      </w:r>
      <w:r w:rsidR="00E57ECB" w:rsidRPr="004E0C92">
        <w:rPr>
          <w:b/>
          <w:bCs/>
          <w:color w:val="auto"/>
          <w:sz w:val="23"/>
          <w:szCs w:val="23"/>
          <w:lang w:val="es-ES_tradnl"/>
        </w:rPr>
        <w:t xml:space="preserve"> del embargado y </w:t>
      </w:r>
      <w:r w:rsidR="002466DE">
        <w:rPr>
          <w:b/>
          <w:bCs/>
          <w:color w:val="auto"/>
          <w:sz w:val="23"/>
          <w:szCs w:val="23"/>
          <w:lang w:val="es-ES_tradnl"/>
        </w:rPr>
        <w:t>d</w:t>
      </w:r>
      <w:r w:rsidR="00E57ECB" w:rsidRPr="004E0C92">
        <w:rPr>
          <w:b/>
          <w:bCs/>
          <w:color w:val="auto"/>
          <w:sz w:val="23"/>
          <w:szCs w:val="23"/>
          <w:lang w:val="es-ES_tradnl"/>
        </w:rPr>
        <w:t xml:space="preserve">el </w:t>
      </w:r>
      <w:r w:rsidR="00A2583B" w:rsidRPr="004E0C92">
        <w:rPr>
          <w:b/>
          <w:bCs/>
          <w:color w:val="auto"/>
          <w:sz w:val="23"/>
          <w:szCs w:val="23"/>
          <w:lang w:val="es-ES_tradnl"/>
        </w:rPr>
        <w:t>acreedor del fallo</w:t>
      </w:r>
      <w:r w:rsidR="00FE4088" w:rsidRPr="004E0C92">
        <w:rPr>
          <w:b/>
          <w:bCs/>
          <w:color w:val="auto"/>
          <w:sz w:val="23"/>
          <w:szCs w:val="23"/>
          <w:lang w:val="es-ES_tradnl"/>
        </w:rPr>
        <w:t xml:space="preserve"> </w:t>
      </w:r>
      <w:r w:rsidR="00E57ECB" w:rsidRPr="004E0C92">
        <w:rPr>
          <w:b/>
          <w:bCs/>
          <w:color w:val="auto"/>
          <w:sz w:val="23"/>
          <w:szCs w:val="23"/>
          <w:lang w:val="es-ES_tradnl"/>
        </w:rPr>
        <w:t>después de</w:t>
      </w:r>
      <w:r w:rsidR="002466DE">
        <w:rPr>
          <w:b/>
          <w:bCs/>
          <w:color w:val="auto"/>
          <w:sz w:val="23"/>
          <w:szCs w:val="23"/>
          <w:lang w:val="es-ES_tradnl"/>
        </w:rPr>
        <w:t xml:space="preserve"> que se haya efectuado </w:t>
      </w:r>
      <w:r w:rsidR="00E57ECB" w:rsidRPr="004E0C92">
        <w:rPr>
          <w:b/>
          <w:bCs/>
          <w:color w:val="auto"/>
          <w:sz w:val="23"/>
          <w:szCs w:val="23"/>
          <w:lang w:val="es-ES_tradnl"/>
        </w:rPr>
        <w:t>la notificación</w:t>
      </w:r>
      <w:r w:rsidR="009D3B43">
        <w:rPr>
          <w:b/>
          <w:bCs/>
          <w:color w:val="auto"/>
          <w:sz w:val="23"/>
          <w:szCs w:val="23"/>
          <w:lang w:val="es-ES_tradnl"/>
        </w:rPr>
        <w:t xml:space="preserve"> </w:t>
      </w:r>
      <w:r w:rsidR="009D3B43" w:rsidRPr="009D3B43">
        <w:rPr>
          <w:b/>
          <w:color w:val="auto"/>
          <w:spacing w:val="-4"/>
          <w:sz w:val="23"/>
          <w:szCs w:val="23"/>
          <w:lang w:val="es-ES_tradnl"/>
        </w:rPr>
        <w:t>judicial</w:t>
      </w:r>
      <w:r w:rsidR="00FE4088" w:rsidRPr="009D3B43">
        <w:rPr>
          <w:b/>
          <w:bCs/>
          <w:color w:val="auto"/>
          <w:sz w:val="23"/>
          <w:szCs w:val="23"/>
          <w:lang w:val="es-ES_tradnl"/>
        </w:rPr>
        <w:t>.</w:t>
      </w:r>
      <w:r w:rsidR="00FE4088" w:rsidRPr="004E0C92">
        <w:rPr>
          <w:b/>
          <w:bCs/>
          <w:color w:val="auto"/>
          <w:sz w:val="23"/>
          <w:szCs w:val="23"/>
          <w:lang w:val="es-ES_tradnl"/>
        </w:rPr>
        <w:t xml:space="preserve"> </w:t>
      </w:r>
    </w:p>
    <w:p w:rsidR="00FE4088" w:rsidRDefault="00E57ECB" w:rsidP="002200BF">
      <w:pPr>
        <w:pStyle w:val="Default"/>
        <w:ind w:left="720" w:firstLine="720"/>
        <w:jc w:val="both"/>
        <w:rPr>
          <w:color w:val="auto"/>
          <w:sz w:val="20"/>
          <w:szCs w:val="20"/>
          <w:lang w:val="es-ES_tradnl"/>
        </w:rPr>
      </w:pPr>
      <w:r w:rsidRPr="004E0C92">
        <w:rPr>
          <w:color w:val="auto"/>
          <w:sz w:val="20"/>
          <w:szCs w:val="20"/>
          <w:lang w:val="es-ES_tradnl"/>
        </w:rPr>
        <w:t>Vaya a la sección</w:t>
      </w:r>
      <w:r w:rsidR="00FE4088" w:rsidRPr="004E0C92">
        <w:rPr>
          <w:color w:val="auto"/>
          <w:sz w:val="20"/>
          <w:szCs w:val="20"/>
          <w:lang w:val="es-ES_tradnl"/>
        </w:rPr>
        <w:t xml:space="preserve"> A, B</w:t>
      </w:r>
      <w:r w:rsidR="005F5303">
        <w:rPr>
          <w:color w:val="auto"/>
          <w:sz w:val="20"/>
          <w:szCs w:val="20"/>
          <w:lang w:val="es-ES_tradnl"/>
        </w:rPr>
        <w:t xml:space="preserve"> o</w:t>
      </w:r>
      <w:r w:rsidR="00FE4088" w:rsidRPr="004E0C92">
        <w:rPr>
          <w:color w:val="auto"/>
          <w:sz w:val="20"/>
          <w:szCs w:val="20"/>
          <w:lang w:val="es-ES_tradnl"/>
        </w:rPr>
        <w:t xml:space="preserve"> C </w:t>
      </w:r>
      <w:r w:rsidRPr="004E0C92">
        <w:rPr>
          <w:color w:val="auto"/>
          <w:sz w:val="20"/>
          <w:szCs w:val="20"/>
          <w:lang w:val="es-ES_tradnl"/>
        </w:rPr>
        <w:t>según corresponda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</w:p>
    <w:p w:rsidR="00CE2ECC" w:rsidRDefault="00CE2ECC" w:rsidP="002200BF">
      <w:pPr>
        <w:pStyle w:val="Default"/>
        <w:jc w:val="both"/>
        <w:rPr>
          <w:b/>
          <w:bCs/>
          <w:color w:val="auto"/>
          <w:sz w:val="20"/>
          <w:szCs w:val="20"/>
          <w:lang w:val="es-ES_tradnl"/>
        </w:rPr>
      </w:pPr>
    </w:p>
    <w:p w:rsidR="00FE4088" w:rsidRPr="004E0C92" w:rsidRDefault="00FE4088" w:rsidP="009021E6">
      <w:pPr>
        <w:pStyle w:val="Default"/>
        <w:ind w:left="720" w:hanging="360"/>
        <w:jc w:val="both"/>
        <w:rPr>
          <w:color w:val="auto"/>
          <w:sz w:val="20"/>
          <w:szCs w:val="20"/>
          <w:lang w:val="es-ES_tradnl"/>
        </w:rPr>
      </w:pPr>
      <w:r w:rsidRPr="004E0C92">
        <w:rPr>
          <w:b/>
          <w:bCs/>
          <w:color w:val="auto"/>
          <w:sz w:val="20"/>
          <w:szCs w:val="20"/>
          <w:lang w:val="es-ES_tradnl"/>
        </w:rPr>
        <w:t xml:space="preserve">A. </w:t>
      </w:r>
      <w:r w:rsidR="001A635D" w:rsidRPr="004E0C92">
        <w:rPr>
          <w:b/>
          <w:bCs/>
          <w:color w:val="auto"/>
          <w:sz w:val="20"/>
          <w:szCs w:val="20"/>
          <w:lang w:val="es-ES_tradnl"/>
        </w:rPr>
        <w:t xml:space="preserve">Auto de embargo </w:t>
      </w:r>
      <w:r w:rsidR="008D3E0A">
        <w:rPr>
          <w:b/>
          <w:bCs/>
          <w:color w:val="auto"/>
          <w:sz w:val="20"/>
          <w:szCs w:val="20"/>
          <w:lang w:val="es-ES_tradnl"/>
        </w:rPr>
        <w:t xml:space="preserve">continuo </w:t>
      </w:r>
      <w:r w:rsidR="001A635D" w:rsidRPr="004E0C92">
        <w:rPr>
          <w:b/>
          <w:bCs/>
          <w:color w:val="auto"/>
          <w:sz w:val="20"/>
          <w:szCs w:val="20"/>
          <w:lang w:val="es-ES_tradnl"/>
        </w:rPr>
        <w:t>(</w:t>
      </w:r>
      <w:r w:rsidR="002466DE">
        <w:rPr>
          <w:b/>
          <w:bCs/>
          <w:color w:val="auto"/>
          <w:sz w:val="20"/>
          <w:szCs w:val="20"/>
          <w:lang w:val="es-ES_tradnl"/>
        </w:rPr>
        <w:t>s</w:t>
      </w:r>
      <w:r w:rsidR="001A635D" w:rsidRPr="004E0C92">
        <w:rPr>
          <w:b/>
          <w:bCs/>
          <w:color w:val="auto"/>
          <w:sz w:val="20"/>
          <w:szCs w:val="20"/>
          <w:lang w:val="es-ES_tradnl"/>
        </w:rPr>
        <w:t>alario)</w:t>
      </w:r>
      <w:r w:rsidRPr="004E0C92">
        <w:rPr>
          <w:b/>
          <w:bCs/>
          <w:color w:val="auto"/>
          <w:sz w:val="20"/>
          <w:szCs w:val="20"/>
          <w:lang w:val="es-ES_tradnl"/>
        </w:rPr>
        <w:t xml:space="preserve"> </w:t>
      </w:r>
      <w:r w:rsidR="00397321">
        <w:rPr>
          <w:b/>
          <w:bCs/>
          <w:color w:val="auto"/>
          <w:sz w:val="20"/>
          <w:szCs w:val="20"/>
          <w:lang w:val="es-ES_tradnl"/>
        </w:rPr>
        <w:t>- f</w:t>
      </w:r>
      <w:r w:rsidR="00F0167B" w:rsidRPr="004E0C92">
        <w:rPr>
          <w:b/>
          <w:bCs/>
          <w:color w:val="auto"/>
          <w:sz w:val="20"/>
          <w:szCs w:val="20"/>
          <w:lang w:val="es-ES_tradnl"/>
        </w:rPr>
        <w:t>ormulario</w:t>
      </w:r>
      <w:r w:rsidRPr="004E0C92">
        <w:rPr>
          <w:b/>
          <w:bCs/>
          <w:color w:val="auto"/>
          <w:sz w:val="20"/>
          <w:szCs w:val="20"/>
          <w:lang w:val="es-ES_tradnl"/>
        </w:rPr>
        <w:t xml:space="preserve"> 26 </w:t>
      </w:r>
    </w:p>
    <w:p w:rsidR="00FE4088" w:rsidRPr="004E0C92" w:rsidRDefault="009021E6" w:rsidP="009021E6">
      <w:pPr>
        <w:pStyle w:val="Default"/>
        <w:tabs>
          <w:tab w:val="left" w:pos="1170"/>
        </w:tabs>
        <w:ind w:left="720" w:right="-36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1A635D" w:rsidRPr="004E0C92">
        <w:rPr>
          <w:color w:val="auto"/>
          <w:sz w:val="20"/>
          <w:szCs w:val="20"/>
          <w:lang w:val="es-ES_tradnl"/>
        </w:rPr>
        <w:t>El embargado deberá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397321">
        <w:rPr>
          <w:color w:val="auto"/>
          <w:sz w:val="20"/>
          <w:szCs w:val="20"/>
          <w:lang w:val="es-ES_tradnl"/>
        </w:rPr>
        <w:t>completar</w:t>
      </w:r>
      <w:r w:rsidR="00722A5E" w:rsidRPr="004E0C92">
        <w:rPr>
          <w:color w:val="auto"/>
          <w:sz w:val="20"/>
          <w:szCs w:val="20"/>
          <w:lang w:val="es-ES_tradnl"/>
        </w:rPr>
        <w:t xml:space="preserve"> el auto respondiendo</w:t>
      </w:r>
      <w:r w:rsidR="001A5540">
        <w:rPr>
          <w:color w:val="auto"/>
          <w:sz w:val="20"/>
          <w:szCs w:val="20"/>
          <w:lang w:val="es-ES_tradnl"/>
        </w:rPr>
        <w:t xml:space="preserve"> a</w:t>
      </w:r>
      <w:r w:rsidR="00722A5E" w:rsidRPr="004E0C92">
        <w:rPr>
          <w:color w:val="auto"/>
          <w:sz w:val="20"/>
          <w:szCs w:val="20"/>
          <w:lang w:val="es-ES_tradnl"/>
        </w:rPr>
        <w:t xml:space="preserve"> las preguntas de la página</w:t>
      </w:r>
      <w:r w:rsidR="00FE4088" w:rsidRPr="004E0C92">
        <w:rPr>
          <w:color w:val="auto"/>
          <w:sz w:val="20"/>
          <w:szCs w:val="20"/>
          <w:lang w:val="es-ES_tradnl"/>
        </w:rPr>
        <w:t xml:space="preserve"> 2. </w:t>
      </w:r>
    </w:p>
    <w:p w:rsidR="00FE4088" w:rsidRPr="00164D8B" w:rsidRDefault="009021E6" w:rsidP="009021E6">
      <w:pPr>
        <w:pStyle w:val="Default"/>
        <w:tabs>
          <w:tab w:val="left" w:pos="1170"/>
        </w:tabs>
        <w:ind w:left="1170" w:right="-360" w:hanging="450"/>
        <w:jc w:val="both"/>
        <w:rPr>
          <w:color w:val="auto"/>
          <w:spacing w:val="-2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1A635D" w:rsidRPr="00164D8B">
        <w:rPr>
          <w:color w:val="auto"/>
          <w:spacing w:val="-2"/>
          <w:sz w:val="20"/>
          <w:szCs w:val="20"/>
          <w:lang w:val="es-ES_tradnl"/>
        </w:rPr>
        <w:t>El embargado deberá</w:t>
      </w:r>
      <w:r w:rsidR="00FE4088" w:rsidRPr="00164D8B">
        <w:rPr>
          <w:color w:val="auto"/>
          <w:spacing w:val="-2"/>
          <w:sz w:val="20"/>
          <w:szCs w:val="20"/>
          <w:lang w:val="es-ES_tradnl"/>
        </w:rPr>
        <w:t xml:space="preserve"> </w:t>
      </w:r>
      <w:r w:rsidR="00722A5E" w:rsidRPr="00164D8B">
        <w:rPr>
          <w:color w:val="auto"/>
          <w:spacing w:val="-2"/>
          <w:sz w:val="20"/>
          <w:szCs w:val="20"/>
          <w:lang w:val="es-ES_tradnl"/>
        </w:rPr>
        <w:t xml:space="preserve">entregar una copia del auto </w:t>
      </w:r>
      <w:r w:rsidR="00017BCE">
        <w:rPr>
          <w:color w:val="auto"/>
          <w:spacing w:val="-2"/>
          <w:sz w:val="20"/>
          <w:szCs w:val="20"/>
          <w:lang w:val="es-ES_tradnl"/>
        </w:rPr>
        <w:t>debidamente completado</w:t>
      </w:r>
      <w:r w:rsidR="00FE4088" w:rsidRPr="00164D8B">
        <w:rPr>
          <w:color w:val="auto"/>
          <w:spacing w:val="-2"/>
          <w:sz w:val="20"/>
          <w:szCs w:val="20"/>
          <w:lang w:val="es-ES_tradnl"/>
        </w:rPr>
        <w:t xml:space="preserve">, </w:t>
      </w:r>
      <w:r w:rsidR="00722A5E" w:rsidRPr="00164D8B">
        <w:rPr>
          <w:color w:val="auto"/>
          <w:spacing w:val="-2"/>
          <w:sz w:val="20"/>
          <w:szCs w:val="20"/>
          <w:lang w:val="es-ES_tradnl"/>
        </w:rPr>
        <w:t>junto con</w:t>
      </w:r>
      <w:r w:rsidR="00FE4088" w:rsidRPr="00164D8B">
        <w:rPr>
          <w:color w:val="auto"/>
          <w:spacing w:val="-2"/>
          <w:sz w:val="20"/>
          <w:szCs w:val="20"/>
          <w:lang w:val="es-ES_tradnl"/>
        </w:rPr>
        <w:t xml:space="preserve"> </w:t>
      </w:r>
      <w:r w:rsidR="00722A5E" w:rsidRPr="00164D8B">
        <w:rPr>
          <w:color w:val="auto"/>
          <w:spacing w:val="-2"/>
          <w:sz w:val="20"/>
          <w:szCs w:val="20"/>
          <w:lang w:val="es-ES_tradnl"/>
        </w:rPr>
        <w:t>el</w:t>
      </w:r>
      <w:r w:rsidR="004E6EA3">
        <w:rPr>
          <w:color w:val="auto"/>
          <w:spacing w:val="-2"/>
          <w:sz w:val="20"/>
          <w:szCs w:val="20"/>
          <w:lang w:val="es-ES_tradnl"/>
        </w:rPr>
        <w:t xml:space="preserve"> C</w:t>
      </w:r>
      <w:r w:rsidR="00722A5E" w:rsidRPr="00164D8B">
        <w:rPr>
          <w:spacing w:val="-2"/>
          <w:sz w:val="20"/>
          <w:szCs w:val="20"/>
          <w:lang w:val="es-ES_tradnl"/>
        </w:rPr>
        <w:t xml:space="preserve">álculo del </w:t>
      </w:r>
      <w:r w:rsidR="004E6EA3">
        <w:rPr>
          <w:spacing w:val="-2"/>
          <w:sz w:val="20"/>
          <w:szCs w:val="20"/>
          <w:lang w:val="es-ES_tradnl"/>
        </w:rPr>
        <w:t>monto de ingresos exentos</w:t>
      </w:r>
      <w:r w:rsidR="00722A5E" w:rsidRPr="00164D8B">
        <w:rPr>
          <w:color w:val="auto"/>
          <w:spacing w:val="-2"/>
          <w:sz w:val="20"/>
          <w:szCs w:val="20"/>
          <w:lang w:val="es-ES_tradnl"/>
        </w:rPr>
        <w:t xml:space="preserve"> </w:t>
      </w:r>
      <w:r w:rsidR="00FE4088" w:rsidRPr="00164D8B">
        <w:rPr>
          <w:color w:val="auto"/>
          <w:spacing w:val="-2"/>
          <w:sz w:val="20"/>
          <w:szCs w:val="20"/>
          <w:lang w:val="es-ES_tradnl"/>
        </w:rPr>
        <w:t>(</w:t>
      </w:r>
      <w:r w:rsidR="00397321">
        <w:rPr>
          <w:color w:val="auto"/>
          <w:spacing w:val="-2"/>
          <w:sz w:val="20"/>
          <w:szCs w:val="20"/>
          <w:lang w:val="es-ES_tradnl"/>
        </w:rPr>
        <w:t>f</w:t>
      </w:r>
      <w:r w:rsidR="00F0167B" w:rsidRPr="00164D8B">
        <w:rPr>
          <w:color w:val="auto"/>
          <w:spacing w:val="-2"/>
          <w:sz w:val="20"/>
          <w:szCs w:val="20"/>
          <w:lang w:val="es-ES_tradnl"/>
        </w:rPr>
        <w:t>ormulario</w:t>
      </w:r>
      <w:r w:rsidR="00FE4088" w:rsidRPr="00164D8B">
        <w:rPr>
          <w:color w:val="auto"/>
          <w:spacing w:val="-2"/>
          <w:sz w:val="20"/>
          <w:szCs w:val="20"/>
          <w:lang w:val="es-ES_tradnl"/>
        </w:rPr>
        <w:t xml:space="preserve"> 27) </w:t>
      </w:r>
      <w:r w:rsidR="00722A5E" w:rsidRPr="00164D8B">
        <w:rPr>
          <w:color w:val="auto"/>
          <w:spacing w:val="-2"/>
          <w:sz w:val="20"/>
          <w:szCs w:val="20"/>
          <w:lang w:val="es-ES_tradnl"/>
        </w:rPr>
        <w:t>y una</w:t>
      </w:r>
      <w:r w:rsidR="00FE4088" w:rsidRPr="00164D8B">
        <w:rPr>
          <w:color w:val="auto"/>
          <w:spacing w:val="-2"/>
          <w:sz w:val="20"/>
          <w:szCs w:val="20"/>
          <w:lang w:val="es-ES_tradnl"/>
        </w:rPr>
        <w:t xml:space="preserve"> </w:t>
      </w:r>
      <w:r w:rsidR="00722A5E" w:rsidRPr="00164D8B">
        <w:rPr>
          <w:color w:val="auto"/>
          <w:spacing w:val="-2"/>
          <w:sz w:val="20"/>
          <w:szCs w:val="20"/>
          <w:lang w:val="es-ES_tradnl"/>
        </w:rPr>
        <w:t xml:space="preserve">copia en blanco de </w:t>
      </w:r>
      <w:r w:rsidR="004E6EA3">
        <w:rPr>
          <w:color w:val="auto"/>
          <w:spacing w:val="-2"/>
          <w:sz w:val="20"/>
          <w:szCs w:val="20"/>
          <w:lang w:val="es-ES_tradnl"/>
        </w:rPr>
        <w:t>O</w:t>
      </w:r>
      <w:r w:rsidR="00722A5E" w:rsidRPr="00164D8B">
        <w:rPr>
          <w:spacing w:val="-2"/>
          <w:sz w:val="20"/>
          <w:szCs w:val="20"/>
          <w:lang w:val="es-ES_tradnl"/>
        </w:rPr>
        <w:t xml:space="preserve">bjeción al cálculo del </w:t>
      </w:r>
      <w:r w:rsidR="004E6EA3">
        <w:rPr>
          <w:spacing w:val="-2"/>
          <w:sz w:val="20"/>
          <w:szCs w:val="20"/>
          <w:lang w:val="es-ES_tradnl"/>
        </w:rPr>
        <w:t>monto de ingresos exentos</w:t>
      </w:r>
      <w:r w:rsidR="00FE4088" w:rsidRPr="00164D8B">
        <w:rPr>
          <w:color w:val="auto"/>
          <w:spacing w:val="-2"/>
          <w:sz w:val="20"/>
          <w:szCs w:val="20"/>
          <w:lang w:val="es-ES_tradnl"/>
        </w:rPr>
        <w:t xml:space="preserve"> (</w:t>
      </w:r>
      <w:r w:rsidR="00397321">
        <w:rPr>
          <w:color w:val="auto"/>
          <w:spacing w:val="-2"/>
          <w:sz w:val="20"/>
          <w:szCs w:val="20"/>
          <w:lang w:val="es-ES_tradnl"/>
        </w:rPr>
        <w:t>f</w:t>
      </w:r>
      <w:r w:rsidR="00F0167B" w:rsidRPr="00164D8B">
        <w:rPr>
          <w:color w:val="auto"/>
          <w:spacing w:val="-2"/>
          <w:sz w:val="20"/>
          <w:szCs w:val="20"/>
          <w:lang w:val="es-ES_tradnl"/>
        </w:rPr>
        <w:t>ormulario</w:t>
      </w:r>
      <w:r w:rsidR="00FE4088" w:rsidRPr="00164D8B">
        <w:rPr>
          <w:color w:val="auto"/>
          <w:spacing w:val="-2"/>
          <w:sz w:val="20"/>
          <w:szCs w:val="20"/>
          <w:lang w:val="es-ES_tradnl"/>
        </w:rPr>
        <w:t xml:space="preserve"> 28) </w:t>
      </w:r>
      <w:r w:rsidR="00722A5E" w:rsidRPr="00164D8B">
        <w:rPr>
          <w:color w:val="auto"/>
          <w:spacing w:val="-2"/>
          <w:sz w:val="20"/>
          <w:szCs w:val="20"/>
          <w:lang w:val="es-ES_tradnl"/>
        </w:rPr>
        <w:t xml:space="preserve">al </w:t>
      </w:r>
      <w:r w:rsidR="00A2583B" w:rsidRPr="00164D8B">
        <w:rPr>
          <w:color w:val="auto"/>
          <w:spacing w:val="-2"/>
          <w:sz w:val="20"/>
          <w:szCs w:val="20"/>
          <w:lang w:val="es-ES_tradnl"/>
        </w:rPr>
        <w:t>deudor del fallo</w:t>
      </w:r>
      <w:r w:rsidR="00FE4088" w:rsidRPr="00164D8B">
        <w:rPr>
          <w:color w:val="auto"/>
          <w:spacing w:val="-2"/>
          <w:sz w:val="20"/>
          <w:szCs w:val="20"/>
          <w:lang w:val="es-ES_tradnl"/>
        </w:rPr>
        <w:t xml:space="preserve"> </w:t>
      </w:r>
      <w:r w:rsidR="00722A5E" w:rsidRPr="00164D8B">
        <w:rPr>
          <w:color w:val="auto"/>
          <w:spacing w:val="-2"/>
          <w:sz w:val="20"/>
          <w:szCs w:val="20"/>
          <w:lang w:val="es-ES_tradnl"/>
        </w:rPr>
        <w:t>en el momento en que el</w:t>
      </w:r>
      <w:r w:rsidR="00FE4088" w:rsidRPr="00164D8B">
        <w:rPr>
          <w:color w:val="auto"/>
          <w:spacing w:val="-2"/>
          <w:sz w:val="20"/>
          <w:szCs w:val="20"/>
          <w:lang w:val="es-ES_tradnl"/>
        </w:rPr>
        <w:t xml:space="preserve"> </w:t>
      </w:r>
      <w:r w:rsidR="00A2583B" w:rsidRPr="00164D8B">
        <w:rPr>
          <w:color w:val="auto"/>
          <w:spacing w:val="-2"/>
          <w:sz w:val="20"/>
          <w:szCs w:val="20"/>
          <w:lang w:val="es-ES_tradnl"/>
        </w:rPr>
        <w:t>deudor del fallo</w:t>
      </w:r>
      <w:r w:rsidR="00FE4088" w:rsidRPr="00164D8B">
        <w:rPr>
          <w:color w:val="auto"/>
          <w:spacing w:val="-2"/>
          <w:sz w:val="20"/>
          <w:szCs w:val="20"/>
          <w:lang w:val="es-ES_tradnl"/>
        </w:rPr>
        <w:t xml:space="preserve"> rec</w:t>
      </w:r>
      <w:r w:rsidR="00722A5E" w:rsidRPr="00164D8B">
        <w:rPr>
          <w:color w:val="auto"/>
          <w:spacing w:val="-2"/>
          <w:sz w:val="20"/>
          <w:szCs w:val="20"/>
          <w:lang w:val="es-ES_tradnl"/>
        </w:rPr>
        <w:t>iba ingresos para el primer periodo de pago afectado por dicho auto</w:t>
      </w:r>
      <w:r w:rsidR="00FE4088" w:rsidRPr="00164D8B">
        <w:rPr>
          <w:color w:val="auto"/>
          <w:spacing w:val="-2"/>
          <w:sz w:val="20"/>
          <w:szCs w:val="20"/>
          <w:lang w:val="es-ES_tradnl"/>
        </w:rPr>
        <w:t xml:space="preserve">. </w:t>
      </w:r>
      <w:r w:rsidR="00722A5E" w:rsidRPr="00164D8B">
        <w:rPr>
          <w:color w:val="auto"/>
          <w:spacing w:val="-2"/>
          <w:sz w:val="20"/>
          <w:szCs w:val="20"/>
          <w:lang w:val="es-ES_tradnl"/>
        </w:rPr>
        <w:t xml:space="preserve">Para todos los periodos de pago subsiguientes </w:t>
      </w:r>
      <w:r w:rsidR="00F56ACC">
        <w:rPr>
          <w:color w:val="auto"/>
          <w:spacing w:val="-2"/>
          <w:sz w:val="20"/>
          <w:szCs w:val="20"/>
          <w:lang w:val="es-ES_tradnl"/>
        </w:rPr>
        <w:t>durante la</w:t>
      </w:r>
      <w:r w:rsidR="00722A5E" w:rsidRPr="00164D8B">
        <w:rPr>
          <w:color w:val="auto"/>
          <w:spacing w:val="-2"/>
          <w:sz w:val="20"/>
          <w:szCs w:val="20"/>
          <w:lang w:val="es-ES_tradnl"/>
        </w:rPr>
        <w:t xml:space="preserve"> vigencia del embargo</w:t>
      </w:r>
      <w:r w:rsidR="00FE4088" w:rsidRPr="00164D8B">
        <w:rPr>
          <w:color w:val="auto"/>
          <w:spacing w:val="-2"/>
          <w:sz w:val="20"/>
          <w:szCs w:val="20"/>
          <w:lang w:val="es-ES_tradnl"/>
        </w:rPr>
        <w:t xml:space="preserve">, </w:t>
      </w:r>
      <w:r w:rsidR="00722A5E" w:rsidRPr="00164D8B">
        <w:rPr>
          <w:color w:val="auto"/>
          <w:spacing w:val="-2"/>
          <w:sz w:val="20"/>
          <w:szCs w:val="20"/>
          <w:lang w:val="es-ES_tradnl"/>
        </w:rPr>
        <w:t xml:space="preserve">el embargado deberá suministrar </w:t>
      </w:r>
      <w:r w:rsidR="00F56ACC">
        <w:rPr>
          <w:color w:val="auto"/>
          <w:spacing w:val="-2"/>
          <w:sz w:val="20"/>
          <w:szCs w:val="20"/>
          <w:lang w:val="es-ES_tradnl"/>
        </w:rPr>
        <w:t xml:space="preserve">una </w:t>
      </w:r>
      <w:r w:rsidR="00722A5E" w:rsidRPr="00164D8B">
        <w:rPr>
          <w:color w:val="auto"/>
          <w:spacing w:val="-2"/>
          <w:sz w:val="20"/>
          <w:szCs w:val="20"/>
          <w:lang w:val="es-ES_tradnl"/>
        </w:rPr>
        <w:t xml:space="preserve">copia del </w:t>
      </w:r>
      <w:r w:rsidR="004E6EA3">
        <w:rPr>
          <w:spacing w:val="-2"/>
          <w:sz w:val="20"/>
          <w:szCs w:val="20"/>
          <w:lang w:val="es-ES_tradnl"/>
        </w:rPr>
        <w:t>C</w:t>
      </w:r>
      <w:r w:rsidR="00722A5E" w:rsidRPr="00164D8B">
        <w:rPr>
          <w:spacing w:val="-2"/>
          <w:sz w:val="20"/>
          <w:szCs w:val="20"/>
          <w:lang w:val="es-ES_tradnl"/>
        </w:rPr>
        <w:t xml:space="preserve">álculo del </w:t>
      </w:r>
      <w:r w:rsidR="004E6EA3">
        <w:rPr>
          <w:spacing w:val="-2"/>
          <w:sz w:val="20"/>
          <w:szCs w:val="20"/>
          <w:lang w:val="es-ES_tradnl"/>
        </w:rPr>
        <w:t>monto de ingresos exentos</w:t>
      </w:r>
      <w:r w:rsidR="00722A5E" w:rsidRPr="00164D8B">
        <w:rPr>
          <w:color w:val="auto"/>
          <w:spacing w:val="-2"/>
          <w:sz w:val="20"/>
          <w:szCs w:val="20"/>
          <w:lang w:val="es-ES_tradnl"/>
        </w:rPr>
        <w:t xml:space="preserve"> </w:t>
      </w:r>
      <w:r w:rsidR="00FE4088" w:rsidRPr="00164D8B">
        <w:rPr>
          <w:color w:val="auto"/>
          <w:spacing w:val="-2"/>
          <w:sz w:val="20"/>
          <w:szCs w:val="20"/>
          <w:lang w:val="es-ES_tradnl"/>
        </w:rPr>
        <w:t>(</w:t>
      </w:r>
      <w:r w:rsidR="00397321">
        <w:rPr>
          <w:color w:val="auto"/>
          <w:spacing w:val="-2"/>
          <w:sz w:val="20"/>
          <w:szCs w:val="20"/>
          <w:lang w:val="es-ES_tradnl"/>
        </w:rPr>
        <w:t>f</w:t>
      </w:r>
      <w:r w:rsidR="00F0167B" w:rsidRPr="00164D8B">
        <w:rPr>
          <w:color w:val="auto"/>
          <w:spacing w:val="-2"/>
          <w:sz w:val="20"/>
          <w:szCs w:val="20"/>
          <w:lang w:val="es-ES_tradnl"/>
        </w:rPr>
        <w:t>ormulario</w:t>
      </w:r>
      <w:r w:rsidR="00FE4088" w:rsidRPr="00164D8B">
        <w:rPr>
          <w:color w:val="auto"/>
          <w:spacing w:val="-2"/>
          <w:sz w:val="20"/>
          <w:szCs w:val="20"/>
          <w:lang w:val="es-ES_tradnl"/>
        </w:rPr>
        <w:t xml:space="preserve"> 27) </w:t>
      </w:r>
      <w:r w:rsidR="00722A5E" w:rsidRPr="00164D8B">
        <w:rPr>
          <w:color w:val="auto"/>
          <w:spacing w:val="-2"/>
          <w:sz w:val="20"/>
          <w:szCs w:val="20"/>
          <w:lang w:val="es-ES_tradnl"/>
        </w:rPr>
        <w:t xml:space="preserve">al </w:t>
      </w:r>
      <w:r w:rsidR="00A2583B" w:rsidRPr="00164D8B">
        <w:rPr>
          <w:color w:val="auto"/>
          <w:spacing w:val="-2"/>
          <w:sz w:val="20"/>
          <w:szCs w:val="20"/>
          <w:lang w:val="es-ES_tradnl"/>
        </w:rPr>
        <w:t>deudor del fallo</w:t>
      </w:r>
      <w:r w:rsidR="00FE4088" w:rsidRPr="00164D8B">
        <w:rPr>
          <w:color w:val="auto"/>
          <w:spacing w:val="-2"/>
          <w:sz w:val="20"/>
          <w:szCs w:val="20"/>
          <w:lang w:val="es-ES_tradnl"/>
        </w:rPr>
        <w:t xml:space="preserve"> </w:t>
      </w:r>
      <w:r w:rsidR="00722A5E" w:rsidRPr="00164D8B">
        <w:rPr>
          <w:color w:val="auto"/>
          <w:spacing w:val="-2"/>
          <w:sz w:val="20"/>
          <w:szCs w:val="20"/>
          <w:lang w:val="es-ES_tradnl"/>
        </w:rPr>
        <w:t>para ese periodo de pago</w:t>
      </w:r>
      <w:r w:rsidR="00FE4088" w:rsidRPr="00164D8B">
        <w:rPr>
          <w:color w:val="auto"/>
          <w:spacing w:val="-2"/>
          <w:sz w:val="20"/>
          <w:szCs w:val="20"/>
          <w:lang w:val="es-ES_tradnl"/>
        </w:rPr>
        <w:t xml:space="preserve">. </w:t>
      </w:r>
    </w:p>
    <w:p w:rsidR="00FE4088" w:rsidRPr="004E0C92" w:rsidRDefault="009021E6" w:rsidP="009021E6">
      <w:pPr>
        <w:pStyle w:val="Default"/>
        <w:tabs>
          <w:tab w:val="left" w:pos="1170"/>
        </w:tabs>
        <w:ind w:left="1170" w:right="-360" w:hanging="45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1A635D" w:rsidRPr="004E0C92">
        <w:rPr>
          <w:color w:val="auto"/>
          <w:sz w:val="20"/>
          <w:szCs w:val="20"/>
          <w:lang w:val="es-ES_tradnl"/>
        </w:rPr>
        <w:t>El embargado deberá</w:t>
      </w:r>
      <w:r w:rsidR="00722A5E" w:rsidRPr="004E0C92">
        <w:rPr>
          <w:color w:val="auto"/>
          <w:sz w:val="20"/>
          <w:szCs w:val="20"/>
          <w:lang w:val="es-ES_tradnl"/>
        </w:rPr>
        <w:t xml:space="preserve"> presentar la contestación al auto </w:t>
      </w:r>
      <w:r w:rsidR="00397321">
        <w:rPr>
          <w:color w:val="auto"/>
          <w:sz w:val="20"/>
          <w:szCs w:val="20"/>
          <w:lang w:val="es-ES_tradnl"/>
        </w:rPr>
        <w:t>al secretario</w:t>
      </w:r>
      <w:r w:rsidR="00722A5E" w:rsidRPr="004E0C92">
        <w:rPr>
          <w:color w:val="auto"/>
          <w:sz w:val="20"/>
          <w:szCs w:val="20"/>
          <w:lang w:val="es-ES_tradnl"/>
        </w:rPr>
        <w:t xml:space="preserve"> del tribunal y enviar copia al </w:t>
      </w:r>
      <w:r w:rsidR="00A2583B" w:rsidRPr="004E0C92">
        <w:rPr>
          <w:color w:val="auto"/>
          <w:sz w:val="20"/>
          <w:szCs w:val="20"/>
          <w:lang w:val="es-ES_tradnl"/>
        </w:rPr>
        <w:t>acreedor del fallo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722A5E" w:rsidRPr="004E0C92">
        <w:rPr>
          <w:color w:val="auto"/>
          <w:sz w:val="20"/>
          <w:szCs w:val="20"/>
          <w:lang w:val="es-ES_tradnl"/>
        </w:rPr>
        <w:t xml:space="preserve">en un plazo no menor a </w:t>
      </w:r>
      <w:r w:rsidR="00017BCE">
        <w:rPr>
          <w:color w:val="auto"/>
          <w:sz w:val="20"/>
          <w:szCs w:val="20"/>
          <w:lang w:val="es-ES_tradnl"/>
        </w:rPr>
        <w:t>7</w:t>
      </w:r>
      <w:r w:rsidR="00722A5E" w:rsidRPr="004E0C92">
        <w:rPr>
          <w:color w:val="auto"/>
          <w:sz w:val="20"/>
          <w:szCs w:val="20"/>
          <w:lang w:val="es-ES_tradnl"/>
        </w:rPr>
        <w:t xml:space="preserve"> y no mayor a </w:t>
      </w:r>
      <w:r w:rsidR="00017BCE">
        <w:rPr>
          <w:color w:val="auto"/>
          <w:sz w:val="20"/>
          <w:szCs w:val="20"/>
          <w:lang w:val="es-ES_tradnl"/>
        </w:rPr>
        <w:t>14</w:t>
      </w:r>
      <w:r w:rsidR="00722A5E" w:rsidRPr="004E0C92">
        <w:rPr>
          <w:color w:val="auto"/>
          <w:sz w:val="20"/>
          <w:szCs w:val="20"/>
          <w:lang w:val="es-ES_tradnl"/>
        </w:rPr>
        <w:t xml:space="preserve"> días a partir del momento en que el </w:t>
      </w:r>
      <w:r w:rsidR="00A2583B" w:rsidRPr="004E0C92">
        <w:rPr>
          <w:color w:val="auto"/>
          <w:sz w:val="20"/>
          <w:szCs w:val="20"/>
          <w:lang w:val="es-ES_tradnl"/>
        </w:rPr>
        <w:t>deudor del fallo</w:t>
      </w:r>
      <w:r w:rsidR="00FE4088" w:rsidRPr="004E0C92">
        <w:rPr>
          <w:color w:val="auto"/>
          <w:sz w:val="20"/>
          <w:szCs w:val="20"/>
          <w:lang w:val="es-ES_tradnl"/>
        </w:rPr>
        <w:t xml:space="preserve"> rec</w:t>
      </w:r>
      <w:r w:rsidR="00722A5E" w:rsidRPr="004E0C92">
        <w:rPr>
          <w:color w:val="auto"/>
          <w:sz w:val="20"/>
          <w:szCs w:val="20"/>
          <w:lang w:val="es-ES_tradnl"/>
        </w:rPr>
        <w:t>iba ingresos para el primer periodo de pago afectado por el auto</w:t>
      </w:r>
      <w:r w:rsidR="00FE4088" w:rsidRPr="004E0C92">
        <w:rPr>
          <w:color w:val="auto"/>
          <w:sz w:val="20"/>
          <w:szCs w:val="20"/>
          <w:lang w:val="es-ES_tradnl"/>
        </w:rPr>
        <w:t xml:space="preserve"> o</w:t>
      </w:r>
      <w:r w:rsidR="00722A5E" w:rsidRPr="004E0C92">
        <w:rPr>
          <w:color w:val="auto"/>
          <w:sz w:val="20"/>
          <w:szCs w:val="20"/>
          <w:lang w:val="es-ES_tradnl"/>
        </w:rPr>
        <w:t xml:space="preserve"> </w:t>
      </w:r>
      <w:r w:rsidR="00017BCE">
        <w:rPr>
          <w:color w:val="auto"/>
          <w:sz w:val="20"/>
          <w:szCs w:val="20"/>
          <w:lang w:val="es-ES_tradnl"/>
        </w:rPr>
        <w:t>42</w:t>
      </w:r>
      <w:r w:rsidR="00722A5E" w:rsidRPr="004E0C92">
        <w:rPr>
          <w:color w:val="auto"/>
          <w:sz w:val="20"/>
          <w:szCs w:val="20"/>
          <w:lang w:val="es-ES_tradnl"/>
        </w:rPr>
        <w:t xml:space="preserve"> días a partir de la fecha en que dicho auto le fuera notificado </w:t>
      </w:r>
      <w:r w:rsidR="009D3B43">
        <w:rPr>
          <w:color w:val="auto"/>
          <w:spacing w:val="-4"/>
          <w:sz w:val="20"/>
          <w:szCs w:val="20"/>
          <w:lang w:val="es-ES_tradnl"/>
        </w:rPr>
        <w:t xml:space="preserve">judicialmente </w:t>
      </w:r>
      <w:r w:rsidR="00722A5E" w:rsidRPr="004E0C92">
        <w:rPr>
          <w:color w:val="auto"/>
          <w:sz w:val="20"/>
          <w:szCs w:val="20"/>
          <w:lang w:val="es-ES_tradnl"/>
        </w:rPr>
        <w:t>al embargado</w:t>
      </w:r>
      <w:r w:rsidR="00FE4088" w:rsidRPr="004E0C92">
        <w:rPr>
          <w:color w:val="auto"/>
          <w:sz w:val="20"/>
          <w:szCs w:val="20"/>
          <w:lang w:val="es-ES_tradnl"/>
        </w:rPr>
        <w:t xml:space="preserve">, </w:t>
      </w:r>
      <w:r w:rsidR="00722A5E" w:rsidRPr="004E0C92">
        <w:rPr>
          <w:color w:val="auto"/>
          <w:sz w:val="20"/>
          <w:szCs w:val="20"/>
          <w:lang w:val="es-ES_tradnl"/>
        </w:rPr>
        <w:t>lo que sea menor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</w:p>
    <w:p w:rsidR="00FE4088" w:rsidRPr="004E0C92" w:rsidRDefault="009021E6" w:rsidP="009021E6">
      <w:pPr>
        <w:pStyle w:val="Default"/>
        <w:ind w:left="1170" w:right="-360" w:hanging="45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8442AC" w:rsidRPr="004E0C92">
        <w:rPr>
          <w:color w:val="auto"/>
          <w:sz w:val="20"/>
          <w:szCs w:val="20"/>
          <w:lang w:val="es-ES_tradnl"/>
        </w:rPr>
        <w:t xml:space="preserve">Si el </w:t>
      </w:r>
      <w:r w:rsidR="00A2583B" w:rsidRPr="004E0C92">
        <w:rPr>
          <w:color w:val="auto"/>
          <w:sz w:val="20"/>
          <w:szCs w:val="20"/>
          <w:lang w:val="es-ES_tradnl"/>
        </w:rPr>
        <w:t>deudor del fallo</w:t>
      </w:r>
      <w:r w:rsidR="00FE4088" w:rsidRPr="004E0C92">
        <w:rPr>
          <w:color w:val="auto"/>
          <w:sz w:val="20"/>
          <w:szCs w:val="20"/>
          <w:lang w:val="es-ES_tradnl"/>
        </w:rPr>
        <w:t xml:space="preserve"> no</w:t>
      </w:r>
      <w:r w:rsidR="008442AC" w:rsidRPr="004E0C92">
        <w:rPr>
          <w:color w:val="auto"/>
          <w:sz w:val="20"/>
          <w:szCs w:val="20"/>
          <w:lang w:val="es-ES_tradnl"/>
        </w:rPr>
        <w:t xml:space="preserve"> presenta un</w:t>
      </w:r>
      <w:r w:rsidR="00F56ACC">
        <w:rPr>
          <w:color w:val="auto"/>
          <w:sz w:val="20"/>
          <w:szCs w:val="20"/>
          <w:lang w:val="es-ES_tradnl"/>
        </w:rPr>
        <w:t>a</w:t>
      </w:r>
      <w:r w:rsidR="008442AC" w:rsidRPr="004E0C92">
        <w:rPr>
          <w:color w:val="auto"/>
          <w:sz w:val="20"/>
          <w:szCs w:val="20"/>
          <w:lang w:val="es-ES_tradnl"/>
        </w:rPr>
        <w:t xml:space="preserve"> </w:t>
      </w:r>
      <w:r w:rsidR="00207BDB" w:rsidRPr="004E0C92">
        <w:rPr>
          <w:color w:val="auto"/>
          <w:sz w:val="20"/>
          <w:szCs w:val="20"/>
          <w:lang w:val="es-ES_tradnl"/>
        </w:rPr>
        <w:t>objeción</w:t>
      </w:r>
      <w:r w:rsidR="008442AC" w:rsidRPr="004E0C92">
        <w:rPr>
          <w:color w:val="auto"/>
          <w:sz w:val="20"/>
          <w:szCs w:val="20"/>
          <w:lang w:val="es-ES_tradnl"/>
        </w:rPr>
        <w:t xml:space="preserve"> en el tribunal en un plazo de </w:t>
      </w:r>
      <w:r w:rsidR="00017BCE">
        <w:rPr>
          <w:color w:val="auto"/>
          <w:sz w:val="20"/>
          <w:szCs w:val="20"/>
          <w:lang w:val="es-ES_tradnl"/>
        </w:rPr>
        <w:t>14</w:t>
      </w:r>
      <w:r w:rsidR="008442AC" w:rsidRPr="004E0C92">
        <w:rPr>
          <w:color w:val="auto"/>
          <w:sz w:val="20"/>
          <w:szCs w:val="20"/>
          <w:lang w:val="es-ES_tradnl"/>
        </w:rPr>
        <w:t xml:space="preserve"> días luego de haber recibido copia del auto</w:t>
      </w:r>
      <w:r w:rsidR="00FE4088" w:rsidRPr="004E0C92">
        <w:rPr>
          <w:color w:val="auto"/>
          <w:sz w:val="20"/>
          <w:szCs w:val="20"/>
          <w:lang w:val="es-ES_tradnl"/>
        </w:rPr>
        <w:t xml:space="preserve">, </w:t>
      </w:r>
      <w:r w:rsidR="008442AC" w:rsidRPr="004E0C92">
        <w:rPr>
          <w:color w:val="auto"/>
          <w:sz w:val="20"/>
          <w:szCs w:val="20"/>
          <w:lang w:val="es-ES_tradnl"/>
        </w:rPr>
        <w:t xml:space="preserve">el </w:t>
      </w:r>
      <w:r w:rsidR="00207BDB" w:rsidRPr="004E0C92">
        <w:rPr>
          <w:color w:val="auto"/>
          <w:sz w:val="20"/>
          <w:szCs w:val="20"/>
          <w:lang w:val="es-ES_tradnl"/>
        </w:rPr>
        <w:t xml:space="preserve">embargado deberá enviar los ingresos no exentos al </w:t>
      </w:r>
      <w:r w:rsidR="00FE4088" w:rsidRPr="004E0C92">
        <w:rPr>
          <w:color w:val="auto"/>
          <w:sz w:val="20"/>
          <w:szCs w:val="20"/>
          <w:lang w:val="es-ES_tradnl"/>
        </w:rPr>
        <w:t>individu</w:t>
      </w:r>
      <w:r w:rsidR="00207BDB" w:rsidRPr="004E0C92">
        <w:rPr>
          <w:color w:val="auto"/>
          <w:sz w:val="20"/>
          <w:szCs w:val="20"/>
          <w:lang w:val="es-ES_tradnl"/>
        </w:rPr>
        <w:t xml:space="preserve">o designado en la </w:t>
      </w:r>
      <w:r w:rsidR="00FE4088" w:rsidRPr="004E0C92">
        <w:rPr>
          <w:color w:val="auto"/>
          <w:sz w:val="20"/>
          <w:szCs w:val="20"/>
          <w:lang w:val="es-ES_tradnl"/>
        </w:rPr>
        <w:t>sec</w:t>
      </w:r>
      <w:r w:rsidR="00207BDB" w:rsidRPr="004E0C92">
        <w:rPr>
          <w:color w:val="auto"/>
          <w:sz w:val="20"/>
          <w:szCs w:val="20"/>
          <w:lang w:val="es-ES_tradnl"/>
        </w:rPr>
        <w:t xml:space="preserve">ción </w:t>
      </w:r>
      <w:r w:rsidR="00FE4088" w:rsidRPr="004E0C92">
        <w:rPr>
          <w:color w:val="auto"/>
          <w:sz w:val="20"/>
          <w:szCs w:val="20"/>
          <w:lang w:val="es-ES_tradnl"/>
        </w:rPr>
        <w:t xml:space="preserve">“c” </w:t>
      </w:r>
      <w:r w:rsidR="00207BDB" w:rsidRPr="004E0C92">
        <w:rPr>
          <w:color w:val="auto"/>
          <w:sz w:val="20"/>
          <w:szCs w:val="20"/>
          <w:lang w:val="es-ES_tradnl"/>
        </w:rPr>
        <w:t>del auto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  <w:r w:rsidR="00207BDB" w:rsidRPr="004E0C92">
        <w:rPr>
          <w:color w:val="auto"/>
          <w:sz w:val="20"/>
          <w:szCs w:val="20"/>
          <w:lang w:val="es-ES_tradnl"/>
        </w:rPr>
        <w:t>Si usted está actuando en representación propia (sin abogado)</w:t>
      </w:r>
      <w:r w:rsidR="00FE4088" w:rsidRPr="004E0C92">
        <w:rPr>
          <w:color w:val="auto"/>
          <w:sz w:val="20"/>
          <w:szCs w:val="20"/>
          <w:lang w:val="es-ES_tradnl"/>
        </w:rPr>
        <w:t xml:space="preserve">, </w:t>
      </w:r>
      <w:r w:rsidR="00207BDB" w:rsidRPr="004E0C92">
        <w:rPr>
          <w:color w:val="auto"/>
          <w:sz w:val="20"/>
          <w:szCs w:val="20"/>
          <w:lang w:val="es-ES_tradnl"/>
        </w:rPr>
        <w:t xml:space="preserve">el tribunal le enviará el dinero en el sobre con estampilla y con su dirección que </w:t>
      </w:r>
      <w:r w:rsidR="00F56ACC" w:rsidRPr="004E0C92">
        <w:rPr>
          <w:color w:val="auto"/>
          <w:sz w:val="20"/>
          <w:szCs w:val="20"/>
          <w:lang w:val="es-ES_tradnl"/>
        </w:rPr>
        <w:t>usted</w:t>
      </w:r>
      <w:r w:rsidR="00F56ACC">
        <w:rPr>
          <w:color w:val="auto"/>
          <w:sz w:val="20"/>
          <w:szCs w:val="20"/>
          <w:lang w:val="es-ES_tradnl"/>
        </w:rPr>
        <w:t xml:space="preserve"> había </w:t>
      </w:r>
      <w:r w:rsidR="00207BDB" w:rsidRPr="004E0C92">
        <w:rPr>
          <w:color w:val="auto"/>
          <w:sz w:val="20"/>
          <w:szCs w:val="20"/>
          <w:lang w:val="es-ES_tradnl"/>
        </w:rPr>
        <w:t>proporcion</w:t>
      </w:r>
      <w:r w:rsidR="00F56ACC">
        <w:rPr>
          <w:color w:val="auto"/>
          <w:sz w:val="20"/>
          <w:szCs w:val="20"/>
          <w:lang w:val="es-ES_tradnl"/>
        </w:rPr>
        <w:t>ado</w:t>
      </w:r>
      <w:r w:rsidR="00207BDB" w:rsidRPr="004E0C92">
        <w:rPr>
          <w:color w:val="auto"/>
          <w:sz w:val="20"/>
          <w:szCs w:val="20"/>
          <w:lang w:val="es-ES_tradnl"/>
        </w:rPr>
        <w:t xml:space="preserve"> cuando presentó el auto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</w:p>
    <w:p w:rsidR="00FE4088" w:rsidRPr="004E0C92" w:rsidRDefault="009021E6" w:rsidP="009021E6">
      <w:pPr>
        <w:pStyle w:val="Default"/>
        <w:ind w:left="1170" w:right="-360" w:hanging="45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207BDB" w:rsidRPr="004E0C92">
        <w:rPr>
          <w:color w:val="auto"/>
          <w:sz w:val="20"/>
          <w:szCs w:val="20"/>
          <w:lang w:val="es-ES_tradnl"/>
        </w:rPr>
        <w:t>Si el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A2583B" w:rsidRPr="004E0C92">
        <w:rPr>
          <w:color w:val="auto"/>
          <w:sz w:val="20"/>
          <w:szCs w:val="20"/>
          <w:lang w:val="es-ES_tradnl"/>
        </w:rPr>
        <w:t>deudor del fallo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6B38CD">
        <w:rPr>
          <w:color w:val="auto"/>
          <w:sz w:val="20"/>
          <w:szCs w:val="20"/>
          <w:lang w:val="es-ES_tradnl"/>
        </w:rPr>
        <w:t>objeta</w:t>
      </w:r>
      <w:r w:rsidR="00FE4088" w:rsidRPr="004E0C92">
        <w:rPr>
          <w:color w:val="auto"/>
          <w:sz w:val="20"/>
          <w:szCs w:val="20"/>
          <w:lang w:val="es-ES_tradnl"/>
        </w:rPr>
        <w:t xml:space="preserve">, </w:t>
      </w:r>
      <w:r w:rsidR="00207BDB" w:rsidRPr="004E0C92">
        <w:rPr>
          <w:color w:val="auto"/>
          <w:sz w:val="20"/>
          <w:szCs w:val="20"/>
          <w:lang w:val="es-ES_tradnl"/>
        </w:rPr>
        <w:t xml:space="preserve">usted recibirá copia de la objeción y se fijará una audiencia en un plazo de </w:t>
      </w:r>
      <w:r w:rsidR="009D3B43">
        <w:rPr>
          <w:color w:val="auto"/>
          <w:sz w:val="20"/>
          <w:szCs w:val="20"/>
          <w:lang w:val="es-ES_tradnl"/>
        </w:rPr>
        <w:t>14</w:t>
      </w:r>
      <w:r w:rsidR="00207BDB" w:rsidRPr="004E0C92">
        <w:rPr>
          <w:color w:val="auto"/>
          <w:sz w:val="20"/>
          <w:szCs w:val="20"/>
          <w:lang w:val="es-ES_tradnl"/>
        </w:rPr>
        <w:t xml:space="preserve"> días calendario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</w:p>
    <w:p w:rsidR="00FE4088" w:rsidRPr="004E0C92" w:rsidRDefault="00FE4088" w:rsidP="009021E6">
      <w:pPr>
        <w:pStyle w:val="Default"/>
        <w:ind w:left="720" w:hanging="360"/>
        <w:jc w:val="both"/>
        <w:rPr>
          <w:color w:val="auto"/>
          <w:sz w:val="20"/>
          <w:szCs w:val="20"/>
          <w:lang w:val="es-ES_tradnl"/>
        </w:rPr>
      </w:pPr>
    </w:p>
    <w:p w:rsidR="00FE4088" w:rsidRPr="004E0C92" w:rsidRDefault="001A5540" w:rsidP="009021E6">
      <w:pPr>
        <w:pStyle w:val="Default"/>
        <w:ind w:left="720" w:hanging="360"/>
        <w:jc w:val="both"/>
        <w:rPr>
          <w:color w:val="auto"/>
          <w:sz w:val="20"/>
          <w:szCs w:val="20"/>
          <w:lang w:val="es-ES_tradnl"/>
        </w:rPr>
      </w:pPr>
      <w:r>
        <w:rPr>
          <w:b/>
          <w:bCs/>
          <w:color w:val="auto"/>
          <w:sz w:val="20"/>
          <w:szCs w:val="20"/>
          <w:lang w:val="es-ES_tradnl"/>
        </w:rPr>
        <w:t>B.</w:t>
      </w:r>
      <w:r>
        <w:rPr>
          <w:b/>
          <w:bCs/>
          <w:color w:val="auto"/>
          <w:sz w:val="20"/>
          <w:szCs w:val="20"/>
          <w:lang w:val="es-ES_tradnl"/>
        </w:rPr>
        <w:tab/>
      </w:r>
      <w:r w:rsidR="001A635D" w:rsidRPr="004E0C92">
        <w:rPr>
          <w:b/>
          <w:bCs/>
          <w:color w:val="auto"/>
          <w:sz w:val="20"/>
          <w:szCs w:val="20"/>
          <w:lang w:val="es-ES_tradnl"/>
        </w:rPr>
        <w:t>Auto de embargo con aviso de exención y gravamen pendiente (</w:t>
      </w:r>
      <w:r w:rsidR="00397321">
        <w:rPr>
          <w:b/>
          <w:bCs/>
          <w:color w:val="auto"/>
          <w:sz w:val="20"/>
          <w:szCs w:val="20"/>
          <w:lang w:val="es-ES_tradnl"/>
        </w:rPr>
        <w:t>c</w:t>
      </w:r>
      <w:r w:rsidR="001A635D" w:rsidRPr="004E0C92">
        <w:rPr>
          <w:b/>
          <w:bCs/>
          <w:color w:val="auto"/>
          <w:sz w:val="20"/>
          <w:szCs w:val="20"/>
          <w:lang w:val="es-ES_tradnl"/>
        </w:rPr>
        <w:t>uenta bancaria, arrendatarios, etc.)</w:t>
      </w:r>
      <w:r w:rsidR="00F56ACC">
        <w:rPr>
          <w:b/>
          <w:bCs/>
          <w:color w:val="auto"/>
          <w:sz w:val="20"/>
          <w:szCs w:val="20"/>
          <w:lang w:val="es-ES_tradnl"/>
        </w:rPr>
        <w:t xml:space="preserve"> </w:t>
      </w:r>
      <w:r w:rsidR="00397321">
        <w:rPr>
          <w:b/>
          <w:bCs/>
          <w:color w:val="auto"/>
          <w:sz w:val="20"/>
          <w:szCs w:val="20"/>
          <w:lang w:val="es-ES_tradnl"/>
        </w:rPr>
        <w:t>- f</w:t>
      </w:r>
      <w:r w:rsidR="00F0167B" w:rsidRPr="004E0C92">
        <w:rPr>
          <w:b/>
          <w:bCs/>
          <w:color w:val="auto"/>
          <w:sz w:val="20"/>
          <w:szCs w:val="20"/>
          <w:lang w:val="es-ES_tradnl"/>
        </w:rPr>
        <w:t>ormulario</w:t>
      </w:r>
      <w:r w:rsidR="00FE4088" w:rsidRPr="004E0C92">
        <w:rPr>
          <w:b/>
          <w:bCs/>
          <w:color w:val="auto"/>
          <w:sz w:val="20"/>
          <w:szCs w:val="20"/>
          <w:lang w:val="es-ES_tradnl"/>
        </w:rPr>
        <w:t xml:space="preserve"> 29: </w:t>
      </w:r>
    </w:p>
    <w:p w:rsidR="00FE4088" w:rsidRPr="004E0C92" w:rsidRDefault="009021E6" w:rsidP="009021E6">
      <w:pPr>
        <w:pStyle w:val="Default"/>
        <w:ind w:left="1170" w:right="-360" w:hanging="45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1A635D" w:rsidRPr="004E0C92">
        <w:rPr>
          <w:color w:val="auto"/>
          <w:sz w:val="20"/>
          <w:szCs w:val="20"/>
          <w:lang w:val="es-ES_tradnl"/>
        </w:rPr>
        <w:t>El embargado deberá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397321">
        <w:rPr>
          <w:color w:val="auto"/>
          <w:sz w:val="20"/>
          <w:szCs w:val="20"/>
          <w:lang w:val="es-ES_tradnl"/>
        </w:rPr>
        <w:t>completar</w:t>
      </w:r>
      <w:r w:rsidR="00C92472" w:rsidRPr="004E0C92">
        <w:rPr>
          <w:color w:val="auto"/>
          <w:sz w:val="20"/>
          <w:szCs w:val="20"/>
          <w:lang w:val="es-ES_tradnl"/>
        </w:rPr>
        <w:t xml:space="preserve"> el auto respondiendo las preguntas de la página </w:t>
      </w:r>
      <w:r w:rsidR="00FE4088" w:rsidRPr="004E0C92">
        <w:rPr>
          <w:color w:val="auto"/>
          <w:sz w:val="20"/>
          <w:szCs w:val="20"/>
          <w:lang w:val="es-ES_tradnl"/>
        </w:rPr>
        <w:t xml:space="preserve">2. </w:t>
      </w:r>
    </w:p>
    <w:p w:rsidR="00FE4088" w:rsidRPr="004E0C92" w:rsidRDefault="009021E6" w:rsidP="009021E6">
      <w:pPr>
        <w:pStyle w:val="Default"/>
        <w:ind w:left="1170" w:right="-360" w:hanging="45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1A635D" w:rsidRPr="00F02D83">
        <w:rPr>
          <w:color w:val="auto"/>
          <w:spacing w:val="-4"/>
          <w:sz w:val="20"/>
          <w:szCs w:val="20"/>
          <w:lang w:val="es-ES_tradnl"/>
        </w:rPr>
        <w:t>El embargado deberá</w:t>
      </w:r>
      <w:r w:rsidR="00FE4088" w:rsidRPr="00F02D83">
        <w:rPr>
          <w:color w:val="auto"/>
          <w:spacing w:val="-4"/>
          <w:sz w:val="20"/>
          <w:szCs w:val="20"/>
          <w:lang w:val="es-ES_tradnl"/>
        </w:rPr>
        <w:t xml:space="preserve"> </w:t>
      </w:r>
      <w:r w:rsidR="00C92472" w:rsidRPr="00F02D83">
        <w:rPr>
          <w:color w:val="auto"/>
          <w:spacing w:val="-4"/>
          <w:sz w:val="20"/>
          <w:szCs w:val="20"/>
          <w:lang w:val="es-ES_tradnl"/>
        </w:rPr>
        <w:t xml:space="preserve">entregar una copia </w:t>
      </w:r>
      <w:r w:rsidR="009D3B43">
        <w:rPr>
          <w:color w:val="auto"/>
          <w:spacing w:val="-4"/>
          <w:sz w:val="20"/>
          <w:szCs w:val="20"/>
          <w:lang w:val="es-ES_tradnl"/>
        </w:rPr>
        <w:t xml:space="preserve">debidamente completado </w:t>
      </w:r>
      <w:r w:rsidR="00C92472" w:rsidRPr="00F02D83">
        <w:rPr>
          <w:color w:val="auto"/>
          <w:spacing w:val="-4"/>
          <w:sz w:val="20"/>
          <w:szCs w:val="20"/>
          <w:lang w:val="es-ES_tradnl"/>
        </w:rPr>
        <w:t>en el tribunal y enviar copia al</w:t>
      </w:r>
      <w:r w:rsidR="00FE4088" w:rsidRPr="00F02D83">
        <w:rPr>
          <w:color w:val="auto"/>
          <w:spacing w:val="-4"/>
          <w:sz w:val="20"/>
          <w:szCs w:val="20"/>
          <w:lang w:val="es-ES_tradnl"/>
        </w:rPr>
        <w:t xml:space="preserve"> </w:t>
      </w:r>
      <w:r w:rsidR="00A2583B" w:rsidRPr="00F02D83">
        <w:rPr>
          <w:color w:val="auto"/>
          <w:spacing w:val="-4"/>
          <w:sz w:val="20"/>
          <w:szCs w:val="20"/>
          <w:lang w:val="es-ES_tradnl"/>
        </w:rPr>
        <w:t>acreedor del fallo</w:t>
      </w:r>
      <w:r w:rsidR="00F02D83" w:rsidRPr="00F02D83">
        <w:rPr>
          <w:color w:val="auto"/>
          <w:spacing w:val="-4"/>
          <w:sz w:val="20"/>
          <w:szCs w:val="20"/>
          <w:lang w:val="es-ES_tradnl"/>
        </w:rPr>
        <w:t xml:space="preserve"> por correo</w:t>
      </w:r>
      <w:r w:rsidR="00FE4088" w:rsidRPr="00F02D83">
        <w:rPr>
          <w:color w:val="auto"/>
          <w:spacing w:val="-4"/>
          <w:sz w:val="20"/>
          <w:szCs w:val="20"/>
          <w:lang w:val="es-ES_tradnl"/>
        </w:rPr>
        <w:t xml:space="preserve">. </w:t>
      </w:r>
    </w:p>
    <w:p w:rsidR="00FE4088" w:rsidRPr="004E0C92" w:rsidRDefault="009021E6" w:rsidP="009021E6">
      <w:pPr>
        <w:pStyle w:val="Default"/>
        <w:ind w:left="1170" w:right="-360" w:hanging="45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C92472" w:rsidRPr="004E0C92">
        <w:rPr>
          <w:color w:val="auto"/>
          <w:sz w:val="20"/>
          <w:szCs w:val="20"/>
          <w:lang w:val="es-ES_tradnl"/>
        </w:rPr>
        <w:t xml:space="preserve">Si el embargado es un banco y está guardando dinero </w:t>
      </w:r>
      <w:r w:rsidR="00FE4088" w:rsidRPr="004E0C92">
        <w:rPr>
          <w:color w:val="auto"/>
          <w:sz w:val="20"/>
          <w:szCs w:val="20"/>
          <w:lang w:val="es-ES_tradnl"/>
        </w:rPr>
        <w:t>o</w:t>
      </w:r>
      <w:r w:rsidR="00C92472" w:rsidRPr="004E0C92">
        <w:rPr>
          <w:color w:val="auto"/>
          <w:sz w:val="20"/>
          <w:szCs w:val="20"/>
          <w:lang w:val="es-ES_tradnl"/>
        </w:rPr>
        <w:t xml:space="preserve"> si el embargado tiene posesión del bien identificado</w:t>
      </w:r>
      <w:r w:rsidR="00FE4088" w:rsidRPr="004E0C92">
        <w:rPr>
          <w:color w:val="auto"/>
          <w:sz w:val="20"/>
          <w:szCs w:val="20"/>
          <w:lang w:val="es-ES_tradnl"/>
        </w:rPr>
        <w:t xml:space="preserve">, </w:t>
      </w:r>
      <w:r w:rsidR="00C92472" w:rsidRPr="004E0C92">
        <w:rPr>
          <w:color w:val="auto"/>
          <w:sz w:val="20"/>
          <w:szCs w:val="20"/>
          <w:lang w:val="es-ES_tradnl"/>
        </w:rPr>
        <w:t>el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A2583B" w:rsidRPr="004E0C92">
        <w:rPr>
          <w:color w:val="auto"/>
          <w:sz w:val="20"/>
          <w:szCs w:val="20"/>
          <w:lang w:val="es-ES_tradnl"/>
        </w:rPr>
        <w:t>acreedor del fallo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C92472" w:rsidRPr="004E0C92">
        <w:rPr>
          <w:color w:val="auto"/>
          <w:sz w:val="20"/>
          <w:szCs w:val="20"/>
          <w:lang w:val="es-ES_tradnl"/>
        </w:rPr>
        <w:t xml:space="preserve">deberá notificar </w:t>
      </w:r>
      <w:r w:rsidR="009D3B43">
        <w:rPr>
          <w:color w:val="auto"/>
          <w:spacing w:val="-4"/>
          <w:sz w:val="20"/>
          <w:szCs w:val="20"/>
          <w:lang w:val="es-ES_tradnl"/>
        </w:rPr>
        <w:t xml:space="preserve">judicialmente una </w:t>
      </w:r>
      <w:r w:rsidR="00C92472" w:rsidRPr="004E0C92">
        <w:rPr>
          <w:color w:val="auto"/>
          <w:sz w:val="20"/>
          <w:szCs w:val="20"/>
          <w:lang w:val="es-ES_tradnl"/>
        </w:rPr>
        <w:t xml:space="preserve">copia del auto </w:t>
      </w:r>
      <w:r w:rsidR="004E6EA3">
        <w:rPr>
          <w:color w:val="auto"/>
          <w:sz w:val="20"/>
          <w:szCs w:val="20"/>
          <w:lang w:val="es-ES_tradnl"/>
        </w:rPr>
        <w:t>completado</w:t>
      </w:r>
      <w:r w:rsidR="00C92472" w:rsidRPr="004E0C92">
        <w:rPr>
          <w:color w:val="auto"/>
          <w:sz w:val="20"/>
          <w:szCs w:val="20"/>
          <w:lang w:val="es-ES_tradnl"/>
        </w:rPr>
        <w:t xml:space="preserve"> junto con una </w:t>
      </w:r>
      <w:r w:rsidR="00722A5E" w:rsidRPr="004E0C92">
        <w:rPr>
          <w:color w:val="auto"/>
          <w:sz w:val="20"/>
          <w:szCs w:val="20"/>
          <w:lang w:val="es-ES_tradnl"/>
        </w:rPr>
        <w:t>copia en blanco</w:t>
      </w:r>
      <w:r w:rsidR="00C92472" w:rsidRPr="004E0C92">
        <w:rPr>
          <w:color w:val="auto"/>
          <w:sz w:val="20"/>
          <w:szCs w:val="20"/>
          <w:lang w:val="es-ES_tradnl"/>
        </w:rPr>
        <w:t xml:space="preserve"> del </w:t>
      </w:r>
      <w:r w:rsidR="00C92472" w:rsidRPr="004E0C92">
        <w:rPr>
          <w:sz w:val="20"/>
          <w:szCs w:val="20"/>
          <w:lang w:val="es-ES_tradnl"/>
        </w:rPr>
        <w:t>Reclamo de exención al auto de embargo con aviso</w:t>
      </w:r>
      <w:r w:rsidR="004E6EA3">
        <w:rPr>
          <w:sz w:val="20"/>
          <w:szCs w:val="20"/>
          <w:lang w:val="es-ES_tradnl"/>
        </w:rPr>
        <w:t xml:space="preserve"> </w:t>
      </w:r>
      <w:r w:rsidR="00FE4088" w:rsidRPr="004E0C92">
        <w:rPr>
          <w:color w:val="auto"/>
          <w:sz w:val="20"/>
          <w:szCs w:val="20"/>
          <w:lang w:val="es-ES_tradnl"/>
        </w:rPr>
        <w:t>(</w:t>
      </w:r>
      <w:r w:rsidR="00397321">
        <w:rPr>
          <w:color w:val="auto"/>
          <w:sz w:val="20"/>
          <w:szCs w:val="20"/>
          <w:lang w:val="es-ES_tradnl"/>
        </w:rPr>
        <w:t>f</w:t>
      </w:r>
      <w:r w:rsidR="00F0167B" w:rsidRPr="004E0C92">
        <w:rPr>
          <w:color w:val="auto"/>
          <w:sz w:val="20"/>
          <w:szCs w:val="20"/>
          <w:lang w:val="es-ES_tradnl"/>
        </w:rPr>
        <w:t>ormulario</w:t>
      </w:r>
      <w:r w:rsidR="00FE4088" w:rsidRPr="004E0C92">
        <w:rPr>
          <w:color w:val="auto"/>
          <w:sz w:val="20"/>
          <w:szCs w:val="20"/>
          <w:lang w:val="es-ES_tradnl"/>
        </w:rPr>
        <w:t xml:space="preserve"> 30) </w:t>
      </w:r>
      <w:r w:rsidR="00C92472" w:rsidRPr="004E0C92">
        <w:rPr>
          <w:color w:val="auto"/>
          <w:sz w:val="20"/>
          <w:szCs w:val="20"/>
          <w:lang w:val="es-ES_tradnl"/>
        </w:rPr>
        <w:t>al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A2583B" w:rsidRPr="004E0C92">
        <w:rPr>
          <w:color w:val="auto"/>
          <w:sz w:val="20"/>
          <w:szCs w:val="20"/>
          <w:lang w:val="es-ES_tradnl"/>
        </w:rPr>
        <w:t>deudor del fallo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</w:p>
    <w:p w:rsidR="00FE4088" w:rsidRPr="004E0C92" w:rsidRDefault="009021E6" w:rsidP="009021E6">
      <w:pPr>
        <w:pStyle w:val="Default"/>
        <w:ind w:left="1170" w:right="-360" w:hanging="45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C92472" w:rsidRPr="004E0C92">
        <w:rPr>
          <w:color w:val="auto"/>
          <w:sz w:val="20"/>
          <w:szCs w:val="20"/>
          <w:lang w:val="es-ES_tradnl"/>
        </w:rPr>
        <w:t>Si el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A2583B" w:rsidRPr="004E0C92">
        <w:rPr>
          <w:color w:val="auto"/>
          <w:sz w:val="20"/>
          <w:szCs w:val="20"/>
          <w:lang w:val="es-ES_tradnl"/>
        </w:rPr>
        <w:t>deudor del fallo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C92472" w:rsidRPr="004E0C92">
        <w:rPr>
          <w:color w:val="auto"/>
          <w:sz w:val="20"/>
          <w:szCs w:val="20"/>
          <w:lang w:val="es-ES_tradnl"/>
        </w:rPr>
        <w:t>no presenta objeción en el tribunal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F02D83">
        <w:rPr>
          <w:color w:val="auto"/>
          <w:sz w:val="20"/>
          <w:szCs w:val="20"/>
          <w:lang w:val="es-ES_tradnl"/>
        </w:rPr>
        <w:t xml:space="preserve">en los </w:t>
      </w:r>
      <w:r w:rsidR="00017BCE">
        <w:rPr>
          <w:color w:val="auto"/>
          <w:sz w:val="20"/>
          <w:szCs w:val="20"/>
          <w:lang w:val="es-ES_tradnl"/>
        </w:rPr>
        <w:t>14</w:t>
      </w:r>
      <w:r w:rsidR="00C92472" w:rsidRPr="004E0C92">
        <w:rPr>
          <w:color w:val="auto"/>
          <w:sz w:val="20"/>
          <w:szCs w:val="20"/>
          <w:lang w:val="es-ES_tradnl"/>
        </w:rPr>
        <w:t xml:space="preserve"> días </w:t>
      </w:r>
      <w:r w:rsidR="00F02D83">
        <w:rPr>
          <w:color w:val="auto"/>
          <w:sz w:val="20"/>
          <w:szCs w:val="20"/>
          <w:lang w:val="es-ES_tradnl"/>
        </w:rPr>
        <w:t xml:space="preserve">siguientes de </w:t>
      </w:r>
      <w:r w:rsidR="00C92472" w:rsidRPr="004E0C92">
        <w:rPr>
          <w:color w:val="auto"/>
          <w:sz w:val="20"/>
          <w:szCs w:val="20"/>
          <w:lang w:val="es-ES_tradnl"/>
        </w:rPr>
        <w:t>recib</w:t>
      </w:r>
      <w:r w:rsidR="00F02D83">
        <w:rPr>
          <w:color w:val="auto"/>
          <w:sz w:val="20"/>
          <w:szCs w:val="20"/>
          <w:lang w:val="es-ES_tradnl"/>
        </w:rPr>
        <w:t>ir</w:t>
      </w:r>
      <w:r w:rsidR="00C92472" w:rsidRPr="004E0C92">
        <w:rPr>
          <w:color w:val="auto"/>
          <w:sz w:val="20"/>
          <w:szCs w:val="20"/>
          <w:lang w:val="es-ES_tradnl"/>
        </w:rPr>
        <w:t xml:space="preserve"> copia del auto</w:t>
      </w:r>
      <w:r w:rsidR="00FE4088" w:rsidRPr="004E0C92">
        <w:rPr>
          <w:color w:val="auto"/>
          <w:sz w:val="20"/>
          <w:szCs w:val="20"/>
          <w:lang w:val="es-ES_tradnl"/>
        </w:rPr>
        <w:t xml:space="preserve">, complete </w:t>
      </w:r>
      <w:r w:rsidR="00C9510D" w:rsidRPr="004E0C92">
        <w:rPr>
          <w:color w:val="auto"/>
          <w:sz w:val="20"/>
          <w:szCs w:val="20"/>
          <w:lang w:val="es-ES_tradnl"/>
        </w:rPr>
        <w:t xml:space="preserve">el Aviso </w:t>
      </w:r>
      <w:r w:rsidR="00C9510D" w:rsidRPr="004E0C92">
        <w:rPr>
          <w:sz w:val="20"/>
          <w:szCs w:val="20"/>
          <w:lang w:val="es-ES_tradnl"/>
        </w:rPr>
        <w:t>al embargado, aplicación de fondos al fallo y entrega de fondos al acreedor del fallo</w:t>
      </w:r>
      <w:r w:rsidR="00C9510D" w:rsidRPr="004E0C92">
        <w:rPr>
          <w:color w:val="auto"/>
          <w:sz w:val="20"/>
          <w:szCs w:val="20"/>
          <w:lang w:val="es-ES_tradnl"/>
        </w:rPr>
        <w:t xml:space="preserve"> </w:t>
      </w:r>
      <w:r w:rsidR="00FE4088" w:rsidRPr="004E0C92">
        <w:rPr>
          <w:color w:val="auto"/>
          <w:sz w:val="20"/>
          <w:szCs w:val="20"/>
          <w:lang w:val="es-ES_tradnl"/>
        </w:rPr>
        <w:t xml:space="preserve">(JDF 89). </w:t>
      </w:r>
      <w:r w:rsidR="00C9510D" w:rsidRPr="004E0C92">
        <w:rPr>
          <w:color w:val="auto"/>
          <w:sz w:val="20"/>
          <w:szCs w:val="20"/>
          <w:lang w:val="es-ES_tradnl"/>
        </w:rPr>
        <w:t>Este formulario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C909FF" w:rsidRPr="004E0C92">
        <w:rPr>
          <w:color w:val="auto"/>
          <w:sz w:val="20"/>
          <w:szCs w:val="20"/>
          <w:lang w:val="es-ES_tradnl"/>
        </w:rPr>
        <w:t>debe ser presentado en el tribunal y aprobado por el juez antes de que el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C9510D" w:rsidRPr="004E0C92">
        <w:rPr>
          <w:color w:val="auto"/>
          <w:sz w:val="20"/>
          <w:szCs w:val="20"/>
          <w:lang w:val="es-ES_tradnl"/>
        </w:rPr>
        <w:t>embargado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C909FF" w:rsidRPr="004E0C92">
        <w:rPr>
          <w:color w:val="auto"/>
          <w:sz w:val="20"/>
          <w:szCs w:val="20"/>
          <w:lang w:val="es-ES_tradnl"/>
        </w:rPr>
        <w:t>que está guardando el dinero pueda entregar dichos fondos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</w:p>
    <w:p w:rsidR="00FE4088" w:rsidRPr="004E0C92" w:rsidRDefault="009021E6" w:rsidP="009021E6">
      <w:pPr>
        <w:pStyle w:val="Default"/>
        <w:ind w:left="1170" w:right="-360" w:hanging="45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C92472" w:rsidRPr="004E0C92">
        <w:rPr>
          <w:color w:val="auto"/>
          <w:sz w:val="20"/>
          <w:szCs w:val="20"/>
          <w:lang w:val="es-ES_tradnl"/>
        </w:rPr>
        <w:t xml:space="preserve">Si el </w:t>
      </w:r>
      <w:r w:rsidR="00C9510D" w:rsidRPr="004E0C92">
        <w:rPr>
          <w:color w:val="auto"/>
          <w:sz w:val="20"/>
          <w:szCs w:val="20"/>
          <w:lang w:val="es-ES_tradnl"/>
        </w:rPr>
        <w:t>embargado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C909FF" w:rsidRPr="004E0C92">
        <w:rPr>
          <w:color w:val="auto"/>
          <w:sz w:val="20"/>
          <w:szCs w:val="20"/>
          <w:lang w:val="es-ES_tradnl"/>
        </w:rPr>
        <w:t xml:space="preserve">está guardando dinero del </w:t>
      </w:r>
      <w:r w:rsidR="00A2583B" w:rsidRPr="004E0C92">
        <w:rPr>
          <w:color w:val="auto"/>
          <w:sz w:val="20"/>
          <w:szCs w:val="20"/>
          <w:lang w:val="es-ES_tradnl"/>
        </w:rPr>
        <w:t>deudor del fallo</w:t>
      </w:r>
      <w:r w:rsidR="00FE4088" w:rsidRPr="004E0C92">
        <w:rPr>
          <w:color w:val="auto"/>
          <w:sz w:val="20"/>
          <w:szCs w:val="20"/>
          <w:lang w:val="es-ES_tradnl"/>
        </w:rPr>
        <w:t xml:space="preserve">, </w:t>
      </w:r>
      <w:r w:rsidR="00C909FF" w:rsidRPr="004E0C92">
        <w:rPr>
          <w:color w:val="auto"/>
          <w:sz w:val="20"/>
          <w:szCs w:val="20"/>
          <w:lang w:val="es-ES_tradnl"/>
        </w:rPr>
        <w:t>por ejemplo</w:t>
      </w:r>
      <w:r w:rsidR="006B38CD">
        <w:rPr>
          <w:color w:val="auto"/>
          <w:sz w:val="20"/>
          <w:szCs w:val="20"/>
          <w:lang w:val="es-ES_tradnl"/>
        </w:rPr>
        <w:t>, si es</w:t>
      </w:r>
      <w:r w:rsidR="00C909FF" w:rsidRPr="004E0C92">
        <w:rPr>
          <w:color w:val="auto"/>
          <w:sz w:val="20"/>
          <w:szCs w:val="20"/>
          <w:lang w:val="es-ES_tradnl"/>
        </w:rPr>
        <w:t xml:space="preserve"> un banco</w:t>
      </w:r>
      <w:r w:rsidR="00FE4088" w:rsidRPr="004E0C92">
        <w:rPr>
          <w:color w:val="auto"/>
          <w:sz w:val="20"/>
          <w:szCs w:val="20"/>
          <w:lang w:val="es-ES_tradnl"/>
        </w:rPr>
        <w:t xml:space="preserve">, </w:t>
      </w:r>
      <w:r w:rsidR="00C909FF" w:rsidRPr="004E0C92">
        <w:rPr>
          <w:color w:val="auto"/>
          <w:sz w:val="20"/>
          <w:szCs w:val="20"/>
          <w:lang w:val="es-ES_tradnl"/>
        </w:rPr>
        <w:t>el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C9510D" w:rsidRPr="004E0C92">
        <w:rPr>
          <w:color w:val="auto"/>
          <w:sz w:val="20"/>
          <w:szCs w:val="20"/>
          <w:lang w:val="es-ES_tradnl"/>
        </w:rPr>
        <w:t>embargado</w:t>
      </w:r>
      <w:r w:rsidR="00C909FF" w:rsidRPr="004E0C92">
        <w:rPr>
          <w:color w:val="auto"/>
          <w:sz w:val="20"/>
          <w:szCs w:val="20"/>
          <w:lang w:val="es-ES_tradnl"/>
        </w:rPr>
        <w:t xml:space="preserve"> deberá pagar </w:t>
      </w:r>
      <w:r w:rsidR="00F02D83">
        <w:rPr>
          <w:color w:val="auto"/>
          <w:sz w:val="20"/>
          <w:szCs w:val="20"/>
          <w:lang w:val="es-ES_tradnl"/>
        </w:rPr>
        <w:t>e</w:t>
      </w:r>
      <w:r w:rsidR="00C909FF" w:rsidRPr="004E0C92">
        <w:rPr>
          <w:color w:val="auto"/>
          <w:sz w:val="20"/>
          <w:szCs w:val="20"/>
          <w:lang w:val="es-ES_tradnl"/>
        </w:rPr>
        <w:t>l monto no superior al monto total vencido y adeudado del fallo al tribunal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</w:p>
    <w:p w:rsidR="00FE4088" w:rsidRPr="004E0C92" w:rsidRDefault="009021E6" w:rsidP="009021E6">
      <w:pPr>
        <w:pStyle w:val="Default"/>
        <w:ind w:left="1170" w:right="-360" w:hanging="45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54063C" w:rsidRPr="004E0C92">
        <w:rPr>
          <w:color w:val="auto"/>
          <w:sz w:val="20"/>
          <w:szCs w:val="20"/>
          <w:lang w:val="es-ES_tradnl"/>
        </w:rPr>
        <w:t>Una vez que el juez haya firmado el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54063C" w:rsidRPr="004E0C92">
        <w:rPr>
          <w:color w:val="auto"/>
          <w:sz w:val="20"/>
          <w:szCs w:val="20"/>
          <w:lang w:val="es-ES_tradnl"/>
        </w:rPr>
        <w:t xml:space="preserve">Aviso </w:t>
      </w:r>
      <w:r w:rsidR="0054063C" w:rsidRPr="004E0C92">
        <w:rPr>
          <w:sz w:val="20"/>
          <w:szCs w:val="20"/>
          <w:lang w:val="es-ES_tradnl"/>
        </w:rPr>
        <w:t>al embargado, aplicación de fondos al fallo y entrega de fondos al acreedor del fallo</w:t>
      </w:r>
      <w:r w:rsidR="0054063C" w:rsidRPr="004E0C92">
        <w:rPr>
          <w:color w:val="auto"/>
          <w:sz w:val="20"/>
          <w:szCs w:val="20"/>
          <w:lang w:val="es-ES_tradnl"/>
        </w:rPr>
        <w:t xml:space="preserve"> </w:t>
      </w:r>
      <w:r w:rsidR="00FE4088" w:rsidRPr="004E0C92">
        <w:rPr>
          <w:color w:val="auto"/>
          <w:sz w:val="20"/>
          <w:szCs w:val="20"/>
          <w:lang w:val="es-ES_tradnl"/>
        </w:rPr>
        <w:t xml:space="preserve">(JDF 89), </w:t>
      </w:r>
      <w:r w:rsidR="0054063C" w:rsidRPr="004E0C92">
        <w:rPr>
          <w:color w:val="auto"/>
          <w:sz w:val="20"/>
          <w:szCs w:val="20"/>
          <w:lang w:val="es-ES_tradnl"/>
        </w:rPr>
        <w:t xml:space="preserve">es responsabilidad del </w:t>
      </w:r>
      <w:r w:rsidR="00A2583B" w:rsidRPr="004E0C92">
        <w:rPr>
          <w:color w:val="auto"/>
          <w:sz w:val="20"/>
          <w:szCs w:val="20"/>
          <w:lang w:val="es-ES_tradnl"/>
        </w:rPr>
        <w:t>acreedor del fallo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6B38CD">
        <w:rPr>
          <w:color w:val="auto"/>
          <w:sz w:val="20"/>
          <w:szCs w:val="20"/>
          <w:lang w:val="es-ES_tradnl"/>
        </w:rPr>
        <w:t xml:space="preserve">hacerle llegar </w:t>
      </w:r>
      <w:r w:rsidR="004E6EA3">
        <w:rPr>
          <w:color w:val="auto"/>
          <w:sz w:val="20"/>
          <w:szCs w:val="20"/>
          <w:lang w:val="es-ES_tradnl"/>
        </w:rPr>
        <w:t>dicho</w:t>
      </w:r>
      <w:r w:rsidR="006B38CD">
        <w:rPr>
          <w:color w:val="auto"/>
          <w:sz w:val="20"/>
          <w:szCs w:val="20"/>
          <w:lang w:val="es-ES_tradnl"/>
        </w:rPr>
        <w:t xml:space="preserve"> A</w:t>
      </w:r>
      <w:r w:rsidR="0054063C" w:rsidRPr="004E0C92">
        <w:rPr>
          <w:color w:val="auto"/>
          <w:sz w:val="20"/>
          <w:szCs w:val="20"/>
          <w:lang w:val="es-ES_tradnl"/>
        </w:rPr>
        <w:t xml:space="preserve">viso </w:t>
      </w:r>
      <w:r w:rsidR="00FE4088" w:rsidRPr="004E0C92">
        <w:rPr>
          <w:color w:val="auto"/>
          <w:sz w:val="20"/>
          <w:szCs w:val="20"/>
          <w:lang w:val="es-ES_tradnl"/>
        </w:rPr>
        <w:t xml:space="preserve">(JDF 89) </w:t>
      </w:r>
      <w:r w:rsidR="0054063C" w:rsidRPr="004E0C92">
        <w:rPr>
          <w:color w:val="auto"/>
          <w:sz w:val="20"/>
          <w:szCs w:val="20"/>
          <w:lang w:val="es-ES_tradnl"/>
        </w:rPr>
        <w:t>al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C9510D" w:rsidRPr="004E0C92">
        <w:rPr>
          <w:color w:val="auto"/>
          <w:sz w:val="20"/>
          <w:szCs w:val="20"/>
          <w:lang w:val="es-ES_tradnl"/>
        </w:rPr>
        <w:t>embargado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54063C" w:rsidRPr="004E0C92">
        <w:rPr>
          <w:color w:val="auto"/>
          <w:sz w:val="20"/>
          <w:szCs w:val="20"/>
          <w:lang w:val="es-ES_tradnl"/>
        </w:rPr>
        <w:t xml:space="preserve">que </w:t>
      </w:r>
      <w:r w:rsidR="004E6EA3">
        <w:rPr>
          <w:color w:val="auto"/>
          <w:sz w:val="20"/>
          <w:szCs w:val="20"/>
          <w:lang w:val="es-ES_tradnl"/>
        </w:rPr>
        <w:t>tiene</w:t>
      </w:r>
      <w:r w:rsidR="0054063C" w:rsidRPr="004E0C92">
        <w:rPr>
          <w:color w:val="auto"/>
          <w:sz w:val="20"/>
          <w:szCs w:val="20"/>
          <w:lang w:val="es-ES_tradnl"/>
        </w:rPr>
        <w:t xml:space="preserve"> los fondos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</w:p>
    <w:p w:rsidR="00FE4088" w:rsidRPr="004E0C92" w:rsidRDefault="009021E6" w:rsidP="009021E6">
      <w:pPr>
        <w:pStyle w:val="Default"/>
        <w:ind w:left="1170" w:right="-360" w:hanging="45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397321">
        <w:rPr>
          <w:color w:val="auto"/>
          <w:sz w:val="20"/>
          <w:szCs w:val="20"/>
          <w:lang w:val="es-ES_tradnl"/>
        </w:rPr>
        <w:t>Si el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A2583B" w:rsidRPr="004E0C92">
        <w:rPr>
          <w:color w:val="auto"/>
          <w:sz w:val="20"/>
          <w:szCs w:val="20"/>
          <w:lang w:val="es-ES_tradnl"/>
        </w:rPr>
        <w:t>deudor del fallo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6B38CD">
        <w:rPr>
          <w:color w:val="auto"/>
          <w:sz w:val="20"/>
          <w:szCs w:val="20"/>
          <w:lang w:val="es-ES_tradnl"/>
        </w:rPr>
        <w:t>objeta</w:t>
      </w:r>
      <w:r w:rsidR="00FE4088" w:rsidRPr="004E0C92">
        <w:rPr>
          <w:color w:val="auto"/>
          <w:sz w:val="20"/>
          <w:szCs w:val="20"/>
          <w:lang w:val="es-ES_tradnl"/>
        </w:rPr>
        <w:t xml:space="preserve">, </w:t>
      </w:r>
      <w:r w:rsidR="0054063C" w:rsidRPr="004E0C92">
        <w:rPr>
          <w:color w:val="auto"/>
          <w:sz w:val="20"/>
          <w:szCs w:val="20"/>
          <w:lang w:val="es-ES_tradnl"/>
        </w:rPr>
        <w:t xml:space="preserve">usted recibirá copia de la objeción y se fijará una audiencia en un plazo de </w:t>
      </w:r>
      <w:r w:rsidR="00017BCE">
        <w:rPr>
          <w:color w:val="auto"/>
          <w:sz w:val="20"/>
          <w:szCs w:val="20"/>
          <w:lang w:val="es-ES_tradnl"/>
        </w:rPr>
        <w:t>14</w:t>
      </w:r>
      <w:r w:rsidR="0054063C" w:rsidRPr="004E0C92">
        <w:rPr>
          <w:color w:val="auto"/>
          <w:sz w:val="20"/>
          <w:szCs w:val="20"/>
          <w:lang w:val="es-ES_tradnl"/>
        </w:rPr>
        <w:t xml:space="preserve"> días calendario después de la presentación de dicha objeción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</w:p>
    <w:p w:rsidR="00FE4088" w:rsidRPr="004E0C92" w:rsidRDefault="00FE4088" w:rsidP="009021E6">
      <w:pPr>
        <w:pStyle w:val="Default"/>
        <w:ind w:left="720" w:hanging="360"/>
        <w:jc w:val="both"/>
        <w:rPr>
          <w:color w:val="auto"/>
          <w:sz w:val="20"/>
          <w:szCs w:val="20"/>
          <w:lang w:val="es-ES_tradnl"/>
        </w:rPr>
      </w:pPr>
    </w:p>
    <w:p w:rsidR="00FE4088" w:rsidRPr="004E0C92" w:rsidRDefault="00FE4088" w:rsidP="009021E6">
      <w:pPr>
        <w:pStyle w:val="Default"/>
        <w:ind w:left="720" w:hanging="360"/>
        <w:jc w:val="both"/>
        <w:rPr>
          <w:color w:val="auto"/>
          <w:sz w:val="20"/>
          <w:szCs w:val="20"/>
          <w:lang w:val="es-ES_tradnl"/>
        </w:rPr>
      </w:pPr>
      <w:r w:rsidRPr="004E0C92">
        <w:rPr>
          <w:b/>
          <w:bCs/>
          <w:color w:val="auto"/>
          <w:sz w:val="20"/>
          <w:szCs w:val="20"/>
          <w:lang w:val="es-ES_tradnl"/>
        </w:rPr>
        <w:t xml:space="preserve">C. </w:t>
      </w:r>
      <w:r w:rsidR="001A635D" w:rsidRPr="004E0C92">
        <w:rPr>
          <w:b/>
          <w:bCs/>
          <w:color w:val="auto"/>
          <w:sz w:val="20"/>
          <w:szCs w:val="20"/>
          <w:lang w:val="es-ES_tradnl"/>
        </w:rPr>
        <w:t xml:space="preserve">Auto de embargo </w:t>
      </w:r>
      <w:r w:rsidR="001A5540">
        <w:rPr>
          <w:b/>
          <w:bCs/>
          <w:color w:val="auto"/>
          <w:sz w:val="20"/>
          <w:szCs w:val="20"/>
          <w:lang w:val="es-ES_tradnl"/>
        </w:rPr>
        <w:t xml:space="preserve">- </w:t>
      </w:r>
      <w:r w:rsidR="001A635D" w:rsidRPr="004E0C92">
        <w:rPr>
          <w:b/>
          <w:bCs/>
          <w:color w:val="auto"/>
          <w:sz w:val="20"/>
          <w:szCs w:val="20"/>
          <w:lang w:val="es-ES_tradnl"/>
        </w:rPr>
        <w:t xml:space="preserve">deudor del fallo diferente </w:t>
      </w:r>
      <w:r w:rsidR="004E6EA3">
        <w:rPr>
          <w:b/>
          <w:bCs/>
          <w:color w:val="auto"/>
          <w:sz w:val="20"/>
          <w:szCs w:val="20"/>
          <w:lang w:val="es-ES_tradnl"/>
        </w:rPr>
        <w:t>de</w:t>
      </w:r>
      <w:r w:rsidR="001A635D" w:rsidRPr="004E0C92">
        <w:rPr>
          <w:b/>
          <w:bCs/>
          <w:color w:val="auto"/>
          <w:sz w:val="20"/>
          <w:szCs w:val="20"/>
          <w:lang w:val="es-ES_tradnl"/>
        </w:rPr>
        <w:t xml:space="preserve"> persona natural (</w:t>
      </w:r>
      <w:r w:rsidR="001A5540">
        <w:rPr>
          <w:b/>
          <w:bCs/>
          <w:color w:val="auto"/>
          <w:sz w:val="20"/>
          <w:szCs w:val="20"/>
          <w:lang w:val="es-ES_tradnl"/>
        </w:rPr>
        <w:t xml:space="preserve">el </w:t>
      </w:r>
      <w:r w:rsidR="001A635D" w:rsidRPr="004E0C92">
        <w:rPr>
          <w:b/>
          <w:bCs/>
          <w:color w:val="auto"/>
          <w:sz w:val="20"/>
          <w:szCs w:val="20"/>
          <w:lang w:val="es-ES_tradnl"/>
        </w:rPr>
        <w:t>deudor es una entidad comercial)</w:t>
      </w:r>
      <w:r w:rsidRPr="004E0C92">
        <w:rPr>
          <w:b/>
          <w:bCs/>
          <w:color w:val="auto"/>
          <w:sz w:val="20"/>
          <w:szCs w:val="20"/>
          <w:lang w:val="es-ES_tradnl"/>
        </w:rPr>
        <w:t xml:space="preserve"> </w:t>
      </w:r>
      <w:r w:rsidR="00397321">
        <w:rPr>
          <w:b/>
          <w:bCs/>
          <w:color w:val="auto"/>
          <w:sz w:val="20"/>
          <w:szCs w:val="20"/>
          <w:lang w:val="es-ES_tradnl"/>
        </w:rPr>
        <w:t>- f</w:t>
      </w:r>
      <w:r w:rsidR="00F0167B" w:rsidRPr="004E0C92">
        <w:rPr>
          <w:b/>
          <w:bCs/>
          <w:color w:val="auto"/>
          <w:sz w:val="20"/>
          <w:szCs w:val="20"/>
          <w:lang w:val="es-ES_tradnl"/>
        </w:rPr>
        <w:t>ormulario</w:t>
      </w:r>
      <w:r w:rsidRPr="004E0C92">
        <w:rPr>
          <w:b/>
          <w:bCs/>
          <w:color w:val="auto"/>
          <w:sz w:val="20"/>
          <w:szCs w:val="20"/>
          <w:lang w:val="es-ES_tradnl"/>
        </w:rPr>
        <w:t xml:space="preserve"> 32: </w:t>
      </w:r>
    </w:p>
    <w:p w:rsidR="00FE4088" w:rsidRPr="004E0C92" w:rsidRDefault="009021E6" w:rsidP="009021E6">
      <w:pPr>
        <w:pStyle w:val="Default"/>
        <w:ind w:left="1170" w:hanging="45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1A635D" w:rsidRPr="004E0C92">
        <w:rPr>
          <w:color w:val="auto"/>
          <w:sz w:val="20"/>
          <w:szCs w:val="20"/>
          <w:lang w:val="es-ES_tradnl"/>
        </w:rPr>
        <w:t>El embargado deberá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397321">
        <w:rPr>
          <w:color w:val="auto"/>
          <w:sz w:val="20"/>
          <w:szCs w:val="20"/>
          <w:lang w:val="es-ES_tradnl"/>
        </w:rPr>
        <w:t>completar</w:t>
      </w:r>
      <w:r w:rsidR="008974E3" w:rsidRPr="004E0C92">
        <w:rPr>
          <w:color w:val="auto"/>
          <w:sz w:val="20"/>
          <w:szCs w:val="20"/>
          <w:lang w:val="es-ES_tradnl"/>
        </w:rPr>
        <w:t xml:space="preserve"> el auto respondiendo las preguntas de la página </w:t>
      </w:r>
      <w:r w:rsidR="00FE4088" w:rsidRPr="004E0C92">
        <w:rPr>
          <w:color w:val="auto"/>
          <w:sz w:val="20"/>
          <w:szCs w:val="20"/>
          <w:lang w:val="es-ES_tradnl"/>
        </w:rPr>
        <w:t xml:space="preserve">2. </w:t>
      </w:r>
    </w:p>
    <w:p w:rsidR="00FE4088" w:rsidRPr="004E0C92" w:rsidRDefault="009021E6" w:rsidP="009021E6">
      <w:pPr>
        <w:pStyle w:val="Default"/>
        <w:ind w:left="1170" w:right="-360" w:hanging="45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1A635D" w:rsidRPr="00F02D83">
        <w:rPr>
          <w:color w:val="auto"/>
          <w:spacing w:val="-2"/>
          <w:sz w:val="20"/>
          <w:szCs w:val="20"/>
          <w:lang w:val="es-ES_tradnl"/>
        </w:rPr>
        <w:t xml:space="preserve">El embargado </w:t>
      </w:r>
      <w:r w:rsidR="008974E3" w:rsidRPr="00F02D83">
        <w:rPr>
          <w:color w:val="auto"/>
          <w:spacing w:val="-2"/>
          <w:sz w:val="20"/>
          <w:szCs w:val="20"/>
          <w:lang w:val="es-ES_tradnl"/>
        </w:rPr>
        <w:t xml:space="preserve">deberá entregar una copia </w:t>
      </w:r>
      <w:r w:rsidR="004566D2">
        <w:rPr>
          <w:color w:val="auto"/>
          <w:spacing w:val="-2"/>
          <w:sz w:val="20"/>
          <w:szCs w:val="20"/>
          <w:lang w:val="es-ES_tradnl"/>
        </w:rPr>
        <w:t xml:space="preserve">debidamente completado </w:t>
      </w:r>
      <w:r w:rsidR="008974E3" w:rsidRPr="00F02D83">
        <w:rPr>
          <w:color w:val="auto"/>
          <w:spacing w:val="-2"/>
          <w:sz w:val="20"/>
          <w:szCs w:val="20"/>
          <w:lang w:val="es-ES_tradnl"/>
        </w:rPr>
        <w:t xml:space="preserve">en el tribunal y enviar por correo copia al </w:t>
      </w:r>
      <w:r w:rsidR="00A2583B" w:rsidRPr="00F02D83">
        <w:rPr>
          <w:color w:val="auto"/>
          <w:spacing w:val="-2"/>
          <w:sz w:val="20"/>
          <w:szCs w:val="20"/>
          <w:lang w:val="es-ES_tradnl"/>
        </w:rPr>
        <w:t>acreedor del fallo</w:t>
      </w:r>
      <w:r w:rsidR="00FE4088" w:rsidRPr="00F02D83">
        <w:rPr>
          <w:color w:val="auto"/>
          <w:spacing w:val="-2"/>
          <w:sz w:val="20"/>
          <w:szCs w:val="20"/>
          <w:lang w:val="es-ES_tradnl"/>
        </w:rPr>
        <w:t>.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</w:p>
    <w:p w:rsidR="00FE4088" w:rsidRPr="004E0C92" w:rsidRDefault="009021E6" w:rsidP="009021E6">
      <w:pPr>
        <w:pStyle w:val="Default"/>
        <w:ind w:left="1170" w:hanging="45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t></w:t>
      </w:r>
      <w:r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C92472" w:rsidRPr="004E0C92">
        <w:rPr>
          <w:color w:val="auto"/>
          <w:sz w:val="20"/>
          <w:szCs w:val="20"/>
          <w:lang w:val="es-ES_tradnl"/>
        </w:rPr>
        <w:t>Si</w:t>
      </w:r>
      <w:r w:rsidR="00A02020" w:rsidRPr="004E0C92">
        <w:rPr>
          <w:color w:val="auto"/>
          <w:sz w:val="20"/>
          <w:szCs w:val="20"/>
          <w:lang w:val="es-ES_tradnl"/>
        </w:rPr>
        <w:t xml:space="preserve"> las respuestas al auto de embargo muestran que el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C9510D" w:rsidRPr="004E0C92">
        <w:rPr>
          <w:color w:val="auto"/>
          <w:sz w:val="20"/>
          <w:szCs w:val="20"/>
          <w:lang w:val="es-ES_tradnl"/>
        </w:rPr>
        <w:t>embargado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A02020" w:rsidRPr="004E0C92">
        <w:rPr>
          <w:color w:val="auto"/>
          <w:sz w:val="20"/>
          <w:szCs w:val="20"/>
          <w:lang w:val="es-ES_tradnl"/>
        </w:rPr>
        <w:t xml:space="preserve">tiene bienes o </w:t>
      </w:r>
      <w:r w:rsidR="00287081">
        <w:rPr>
          <w:color w:val="auto"/>
          <w:sz w:val="20"/>
          <w:szCs w:val="20"/>
          <w:lang w:val="es-ES_tradnl"/>
        </w:rPr>
        <w:t xml:space="preserve">está </w:t>
      </w:r>
      <w:r w:rsidR="00A02020" w:rsidRPr="004E0C92">
        <w:rPr>
          <w:color w:val="auto"/>
          <w:sz w:val="20"/>
          <w:szCs w:val="20"/>
          <w:lang w:val="es-ES_tradnl"/>
        </w:rPr>
        <w:t>guarda</w:t>
      </w:r>
      <w:r w:rsidR="00287081">
        <w:rPr>
          <w:color w:val="auto"/>
          <w:sz w:val="20"/>
          <w:szCs w:val="20"/>
          <w:lang w:val="es-ES_tradnl"/>
        </w:rPr>
        <w:t>ndo</w:t>
      </w:r>
      <w:r w:rsidR="00A02020" w:rsidRPr="004E0C92">
        <w:rPr>
          <w:color w:val="auto"/>
          <w:sz w:val="20"/>
          <w:szCs w:val="20"/>
          <w:lang w:val="es-ES_tradnl"/>
        </w:rPr>
        <w:t xml:space="preserve"> dinero que se le adeuda al </w:t>
      </w:r>
      <w:r w:rsidR="00A2583B" w:rsidRPr="004E0C92">
        <w:rPr>
          <w:color w:val="auto"/>
          <w:sz w:val="20"/>
          <w:szCs w:val="20"/>
          <w:lang w:val="es-ES_tradnl"/>
        </w:rPr>
        <w:t>deudor del fallo</w:t>
      </w:r>
      <w:r w:rsidR="00FE4088" w:rsidRPr="004E0C92">
        <w:rPr>
          <w:color w:val="auto"/>
          <w:sz w:val="20"/>
          <w:szCs w:val="20"/>
          <w:lang w:val="es-ES_tradnl"/>
        </w:rPr>
        <w:t xml:space="preserve">, </w:t>
      </w:r>
      <w:r w:rsidR="00A02020" w:rsidRPr="004E0C92">
        <w:rPr>
          <w:color w:val="auto"/>
          <w:sz w:val="20"/>
          <w:szCs w:val="20"/>
          <w:lang w:val="es-ES_tradnl"/>
        </w:rPr>
        <w:t xml:space="preserve">el juez dictará fallo a favor del </w:t>
      </w:r>
      <w:r w:rsidR="00A2583B" w:rsidRPr="004E0C92">
        <w:rPr>
          <w:color w:val="auto"/>
          <w:sz w:val="20"/>
          <w:szCs w:val="20"/>
          <w:lang w:val="es-ES_tradnl"/>
        </w:rPr>
        <w:t>deudor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A02020" w:rsidRPr="004E0C92">
        <w:rPr>
          <w:color w:val="auto"/>
          <w:sz w:val="20"/>
          <w:szCs w:val="20"/>
          <w:lang w:val="es-ES_tradnl"/>
        </w:rPr>
        <w:t xml:space="preserve">y </w:t>
      </w:r>
      <w:r w:rsidR="00287081">
        <w:rPr>
          <w:color w:val="auto"/>
          <w:sz w:val="20"/>
          <w:szCs w:val="20"/>
          <w:lang w:val="es-ES_tradnl"/>
        </w:rPr>
        <w:t xml:space="preserve">en </w:t>
      </w:r>
      <w:r w:rsidR="00A02020" w:rsidRPr="004E0C92">
        <w:rPr>
          <w:color w:val="auto"/>
          <w:sz w:val="20"/>
          <w:szCs w:val="20"/>
          <w:lang w:val="es-ES_tradnl"/>
        </w:rPr>
        <w:t xml:space="preserve">contra </w:t>
      </w:r>
      <w:r w:rsidR="00287081">
        <w:rPr>
          <w:color w:val="auto"/>
          <w:sz w:val="20"/>
          <w:szCs w:val="20"/>
          <w:lang w:val="es-ES_tradnl"/>
        </w:rPr>
        <w:t>d</w:t>
      </w:r>
      <w:r w:rsidR="00A02020" w:rsidRPr="004E0C92">
        <w:rPr>
          <w:color w:val="auto"/>
          <w:sz w:val="20"/>
          <w:szCs w:val="20"/>
          <w:lang w:val="es-ES_tradnl"/>
        </w:rPr>
        <w:t xml:space="preserve">el </w:t>
      </w:r>
      <w:r w:rsidR="00C9510D" w:rsidRPr="004E0C92">
        <w:rPr>
          <w:color w:val="auto"/>
          <w:sz w:val="20"/>
          <w:szCs w:val="20"/>
          <w:lang w:val="es-ES_tradnl"/>
        </w:rPr>
        <w:t>embargado</w:t>
      </w:r>
      <w:r w:rsidR="00287081">
        <w:rPr>
          <w:color w:val="auto"/>
          <w:sz w:val="20"/>
          <w:szCs w:val="20"/>
          <w:lang w:val="es-ES_tradnl"/>
        </w:rPr>
        <w:t>,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A02020" w:rsidRPr="004E0C92">
        <w:rPr>
          <w:color w:val="auto"/>
          <w:sz w:val="20"/>
          <w:szCs w:val="20"/>
          <w:lang w:val="es-ES_tradnl"/>
        </w:rPr>
        <w:t xml:space="preserve">para uso del </w:t>
      </w:r>
      <w:r w:rsidR="00A2583B" w:rsidRPr="004E0C92">
        <w:rPr>
          <w:color w:val="auto"/>
          <w:sz w:val="20"/>
          <w:szCs w:val="20"/>
          <w:lang w:val="es-ES_tradnl"/>
        </w:rPr>
        <w:t>acreedor del fallo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</w:p>
    <w:p w:rsidR="00FE4088" w:rsidRDefault="009021E6" w:rsidP="009021E6">
      <w:pPr>
        <w:pStyle w:val="Default"/>
        <w:ind w:left="1170" w:hanging="450"/>
        <w:jc w:val="both"/>
        <w:rPr>
          <w:color w:val="auto"/>
          <w:sz w:val="20"/>
          <w:szCs w:val="20"/>
          <w:lang w:val="es-ES_tradnl"/>
        </w:rPr>
      </w:pPr>
      <w:r w:rsidRPr="004E0C92">
        <w:rPr>
          <w:rFonts w:ascii="Wingdings" w:hAnsi="Wingdings" w:cs="Wingdings"/>
          <w:color w:val="auto"/>
          <w:sz w:val="23"/>
          <w:szCs w:val="23"/>
          <w:lang w:val="es-ES_tradnl"/>
        </w:rPr>
        <w:lastRenderedPageBreak/>
        <w:t></w:t>
      </w:r>
      <w:r>
        <w:rPr>
          <w:rFonts w:ascii="Wingdings" w:hAnsi="Wingdings" w:cs="Wingdings"/>
          <w:color w:val="auto"/>
          <w:sz w:val="23"/>
          <w:szCs w:val="23"/>
          <w:lang w:val="es-ES_tradnl"/>
        </w:rPr>
        <w:tab/>
      </w:r>
      <w:r w:rsidR="000347D5" w:rsidRPr="004E0C92">
        <w:rPr>
          <w:color w:val="auto"/>
          <w:sz w:val="20"/>
          <w:szCs w:val="20"/>
          <w:lang w:val="es-ES_tradnl"/>
        </w:rPr>
        <w:t>Est</w:t>
      </w:r>
      <w:r w:rsidR="00287081">
        <w:rPr>
          <w:color w:val="auto"/>
          <w:sz w:val="20"/>
          <w:szCs w:val="20"/>
          <w:lang w:val="es-ES_tradnl"/>
        </w:rPr>
        <w:t xml:space="preserve">e </w:t>
      </w:r>
      <w:r w:rsidR="002E4DED">
        <w:rPr>
          <w:color w:val="auto"/>
          <w:sz w:val="20"/>
          <w:szCs w:val="20"/>
          <w:lang w:val="es-ES_tradnl"/>
        </w:rPr>
        <w:t>fallo</w:t>
      </w:r>
      <w:r w:rsidR="00287081">
        <w:rPr>
          <w:color w:val="auto"/>
          <w:sz w:val="20"/>
          <w:szCs w:val="20"/>
          <w:lang w:val="es-ES_tradnl"/>
        </w:rPr>
        <w:t xml:space="preserve"> </w:t>
      </w:r>
      <w:r w:rsidR="000347D5" w:rsidRPr="004E0C92">
        <w:rPr>
          <w:color w:val="auto"/>
          <w:sz w:val="20"/>
          <w:szCs w:val="20"/>
          <w:lang w:val="es-ES_tradnl"/>
        </w:rPr>
        <w:t xml:space="preserve">deberá ordenarle al </w:t>
      </w:r>
      <w:r w:rsidR="00C9510D" w:rsidRPr="004E0C92">
        <w:rPr>
          <w:color w:val="auto"/>
          <w:sz w:val="20"/>
          <w:szCs w:val="20"/>
          <w:lang w:val="es-ES_tradnl"/>
        </w:rPr>
        <w:t>embargado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5C15BA">
        <w:rPr>
          <w:color w:val="auto"/>
          <w:sz w:val="20"/>
          <w:szCs w:val="20"/>
          <w:lang w:val="es-ES_tradnl"/>
        </w:rPr>
        <w:t>entregar</w:t>
      </w:r>
      <w:r w:rsidR="000347D5" w:rsidRPr="004E0C92">
        <w:rPr>
          <w:color w:val="auto"/>
          <w:sz w:val="20"/>
          <w:szCs w:val="20"/>
          <w:lang w:val="es-ES_tradnl"/>
        </w:rPr>
        <w:t xml:space="preserve"> bienes </w:t>
      </w:r>
      <w:r w:rsidR="005C15BA">
        <w:rPr>
          <w:color w:val="auto"/>
          <w:sz w:val="20"/>
          <w:szCs w:val="20"/>
          <w:lang w:val="es-ES_tradnl"/>
        </w:rPr>
        <w:t>personales</w:t>
      </w:r>
      <w:r w:rsidR="000347D5" w:rsidRPr="004E0C92">
        <w:rPr>
          <w:color w:val="auto"/>
          <w:sz w:val="20"/>
          <w:szCs w:val="20"/>
          <w:lang w:val="es-ES_tradnl"/>
        </w:rPr>
        <w:t xml:space="preserve"> al </w:t>
      </w:r>
      <w:r w:rsidR="00397321">
        <w:rPr>
          <w:color w:val="auto"/>
          <w:sz w:val="20"/>
          <w:szCs w:val="20"/>
          <w:lang w:val="es-ES_tradnl"/>
        </w:rPr>
        <w:t>s</w:t>
      </w:r>
      <w:r w:rsidR="00FE4088" w:rsidRPr="004E0C92">
        <w:rPr>
          <w:color w:val="auto"/>
          <w:sz w:val="20"/>
          <w:szCs w:val="20"/>
          <w:lang w:val="es-ES_tradnl"/>
        </w:rPr>
        <w:t>heriff o</w:t>
      </w:r>
      <w:r w:rsidR="005C15BA">
        <w:rPr>
          <w:color w:val="auto"/>
          <w:sz w:val="20"/>
          <w:szCs w:val="20"/>
          <w:lang w:val="es-ES_tradnl"/>
        </w:rPr>
        <w:t>,</w:t>
      </w:r>
      <w:r w:rsidR="000347D5" w:rsidRPr="004E0C92">
        <w:rPr>
          <w:color w:val="auto"/>
          <w:sz w:val="20"/>
          <w:szCs w:val="20"/>
          <w:lang w:val="es-ES_tradnl"/>
        </w:rPr>
        <w:t xml:space="preserve"> si el </w:t>
      </w:r>
      <w:r w:rsidR="00C9510D" w:rsidRPr="004E0C92">
        <w:rPr>
          <w:color w:val="auto"/>
          <w:sz w:val="20"/>
          <w:szCs w:val="20"/>
          <w:lang w:val="es-ES_tradnl"/>
        </w:rPr>
        <w:t>embargado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5C15BA">
        <w:rPr>
          <w:color w:val="auto"/>
          <w:sz w:val="20"/>
          <w:szCs w:val="20"/>
          <w:lang w:val="es-ES_tradnl"/>
        </w:rPr>
        <w:t xml:space="preserve">está </w:t>
      </w:r>
      <w:r w:rsidR="000347D5" w:rsidRPr="004E0C92">
        <w:rPr>
          <w:color w:val="auto"/>
          <w:sz w:val="20"/>
          <w:szCs w:val="20"/>
          <w:lang w:val="es-ES_tradnl"/>
        </w:rPr>
        <w:t>guarda</w:t>
      </w:r>
      <w:r w:rsidR="005C15BA">
        <w:rPr>
          <w:color w:val="auto"/>
          <w:sz w:val="20"/>
          <w:szCs w:val="20"/>
          <w:lang w:val="es-ES_tradnl"/>
        </w:rPr>
        <w:t>ndo</w:t>
      </w:r>
      <w:r w:rsidR="000347D5" w:rsidRPr="004E0C92">
        <w:rPr>
          <w:color w:val="auto"/>
          <w:sz w:val="20"/>
          <w:szCs w:val="20"/>
          <w:lang w:val="es-ES_tradnl"/>
        </w:rPr>
        <w:t xml:space="preserve"> dinero del banco del </w:t>
      </w:r>
      <w:r w:rsidR="00A2583B" w:rsidRPr="004E0C92">
        <w:rPr>
          <w:color w:val="auto"/>
          <w:sz w:val="20"/>
          <w:szCs w:val="20"/>
          <w:lang w:val="es-ES_tradnl"/>
        </w:rPr>
        <w:t>deudor del fallo</w:t>
      </w:r>
      <w:r w:rsidR="005C15BA">
        <w:rPr>
          <w:color w:val="auto"/>
          <w:sz w:val="20"/>
          <w:szCs w:val="20"/>
          <w:lang w:val="es-ES_tradnl"/>
        </w:rPr>
        <w:t>,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0347D5" w:rsidRPr="004E0C92">
        <w:rPr>
          <w:color w:val="auto"/>
          <w:sz w:val="20"/>
          <w:szCs w:val="20"/>
          <w:lang w:val="es-ES_tradnl"/>
        </w:rPr>
        <w:t>a que pague el monto no superior al total vencido y adeudado por el fallo al Registro del Tribunal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</w:p>
    <w:p w:rsidR="002E4DED" w:rsidRDefault="002E4DED" w:rsidP="009021E6">
      <w:pPr>
        <w:pStyle w:val="Default"/>
        <w:ind w:left="1170" w:hanging="450"/>
        <w:jc w:val="both"/>
        <w:rPr>
          <w:color w:val="auto"/>
          <w:sz w:val="20"/>
          <w:szCs w:val="20"/>
          <w:lang w:val="es-ES_tradnl"/>
        </w:rPr>
      </w:pPr>
    </w:p>
    <w:p w:rsidR="002E4DED" w:rsidRPr="004E0C92" w:rsidRDefault="002E4DED" w:rsidP="009021E6">
      <w:pPr>
        <w:pStyle w:val="Default"/>
        <w:ind w:left="1170" w:hanging="450"/>
        <w:jc w:val="both"/>
        <w:rPr>
          <w:color w:val="auto"/>
          <w:sz w:val="20"/>
          <w:szCs w:val="20"/>
          <w:lang w:val="es-ES_tradnl"/>
        </w:rPr>
      </w:pPr>
    </w:p>
    <w:p w:rsidR="004566D2" w:rsidRDefault="004566D2" w:rsidP="002200BF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auto"/>
          <w:sz w:val="20"/>
          <w:szCs w:val="22"/>
          <w:lang w:val="es-ES_tradnl"/>
        </w:rPr>
      </w:pPr>
      <w:r>
        <w:rPr>
          <w:b/>
          <w:bCs/>
          <w:color w:val="auto"/>
          <w:sz w:val="20"/>
          <w:szCs w:val="22"/>
          <w:lang w:val="es-ES_tradnl"/>
        </w:rPr>
        <w:t>Un A</w:t>
      </w:r>
      <w:r w:rsidR="00595AE4" w:rsidRPr="00397321">
        <w:rPr>
          <w:b/>
          <w:bCs/>
          <w:color w:val="auto"/>
          <w:sz w:val="20"/>
          <w:szCs w:val="22"/>
          <w:lang w:val="es-ES_tradnl"/>
        </w:rPr>
        <w:t xml:space="preserve">uto de embargo </w:t>
      </w:r>
      <w:r w:rsidR="008D3E0A">
        <w:rPr>
          <w:b/>
          <w:bCs/>
          <w:color w:val="auto"/>
          <w:sz w:val="20"/>
          <w:szCs w:val="22"/>
          <w:lang w:val="es-ES_tradnl"/>
        </w:rPr>
        <w:t>continuo de sueldo</w:t>
      </w:r>
      <w:r w:rsidR="00595AE4" w:rsidRPr="00397321">
        <w:rPr>
          <w:b/>
          <w:bCs/>
          <w:color w:val="auto"/>
          <w:sz w:val="20"/>
          <w:szCs w:val="22"/>
          <w:lang w:val="es-ES_tradnl"/>
        </w:rPr>
        <w:t xml:space="preserve"> es válido por </w:t>
      </w:r>
      <w:r w:rsidR="00FE4088" w:rsidRPr="00397321">
        <w:rPr>
          <w:b/>
          <w:bCs/>
          <w:color w:val="auto"/>
          <w:sz w:val="20"/>
          <w:szCs w:val="22"/>
          <w:lang w:val="es-ES_tradnl"/>
        </w:rPr>
        <w:t>18</w:t>
      </w:r>
      <w:r w:rsidR="00017BCE">
        <w:rPr>
          <w:b/>
          <w:bCs/>
          <w:color w:val="auto"/>
          <w:sz w:val="20"/>
          <w:szCs w:val="22"/>
          <w:lang w:val="es-ES_tradnl"/>
        </w:rPr>
        <w:t>2</w:t>
      </w:r>
      <w:r w:rsidR="00FE4088" w:rsidRPr="00397321">
        <w:rPr>
          <w:b/>
          <w:bCs/>
          <w:color w:val="auto"/>
          <w:sz w:val="20"/>
          <w:szCs w:val="22"/>
          <w:lang w:val="es-ES_tradnl"/>
        </w:rPr>
        <w:t xml:space="preserve"> d</w:t>
      </w:r>
      <w:r w:rsidR="00595AE4" w:rsidRPr="00397321">
        <w:rPr>
          <w:b/>
          <w:bCs/>
          <w:color w:val="auto"/>
          <w:sz w:val="20"/>
          <w:szCs w:val="22"/>
          <w:lang w:val="es-ES_tradnl"/>
        </w:rPr>
        <w:t>ías para cualquier fallo ordenado a partir del 8 de agosto de</w:t>
      </w:r>
      <w:r w:rsidR="00397321">
        <w:rPr>
          <w:b/>
          <w:bCs/>
          <w:color w:val="auto"/>
          <w:sz w:val="20"/>
          <w:szCs w:val="22"/>
          <w:lang w:val="es-ES_tradnl"/>
        </w:rPr>
        <w:t>l</w:t>
      </w:r>
      <w:r w:rsidR="00FE4088" w:rsidRPr="00397321">
        <w:rPr>
          <w:b/>
          <w:bCs/>
          <w:color w:val="auto"/>
          <w:sz w:val="20"/>
          <w:szCs w:val="22"/>
          <w:lang w:val="es-ES_tradnl"/>
        </w:rPr>
        <w:t xml:space="preserve"> 2001 </w:t>
      </w:r>
      <w:r w:rsidR="00595AE4" w:rsidRPr="00397321">
        <w:rPr>
          <w:b/>
          <w:bCs/>
          <w:color w:val="auto"/>
          <w:sz w:val="20"/>
          <w:szCs w:val="22"/>
          <w:lang w:val="es-ES_tradnl"/>
        </w:rPr>
        <w:t xml:space="preserve">y por </w:t>
      </w:r>
      <w:r w:rsidR="00FE4088" w:rsidRPr="00397321">
        <w:rPr>
          <w:b/>
          <w:bCs/>
          <w:color w:val="auto"/>
          <w:sz w:val="20"/>
          <w:szCs w:val="22"/>
          <w:lang w:val="es-ES_tradnl"/>
        </w:rPr>
        <w:t>9</w:t>
      </w:r>
      <w:r w:rsidR="00017BCE">
        <w:rPr>
          <w:b/>
          <w:bCs/>
          <w:color w:val="auto"/>
          <w:sz w:val="20"/>
          <w:szCs w:val="22"/>
          <w:lang w:val="es-ES_tradnl"/>
        </w:rPr>
        <w:t>1</w:t>
      </w:r>
      <w:r w:rsidR="00FE4088" w:rsidRPr="00397321">
        <w:rPr>
          <w:b/>
          <w:bCs/>
          <w:color w:val="auto"/>
          <w:sz w:val="20"/>
          <w:szCs w:val="22"/>
          <w:lang w:val="es-ES_tradnl"/>
        </w:rPr>
        <w:t xml:space="preserve"> d</w:t>
      </w:r>
      <w:r w:rsidR="00595AE4" w:rsidRPr="00397321">
        <w:rPr>
          <w:b/>
          <w:bCs/>
          <w:color w:val="auto"/>
          <w:sz w:val="20"/>
          <w:szCs w:val="22"/>
          <w:lang w:val="es-ES_tradnl"/>
        </w:rPr>
        <w:t>ías para cualquier fallo ordenado antes del 8 de agosto de</w:t>
      </w:r>
      <w:r w:rsidR="00397321">
        <w:rPr>
          <w:b/>
          <w:bCs/>
          <w:color w:val="auto"/>
          <w:sz w:val="20"/>
          <w:szCs w:val="22"/>
          <w:lang w:val="es-ES_tradnl"/>
        </w:rPr>
        <w:t>l</w:t>
      </w:r>
      <w:r w:rsidR="00595AE4" w:rsidRPr="00397321">
        <w:rPr>
          <w:b/>
          <w:bCs/>
          <w:color w:val="auto"/>
          <w:sz w:val="20"/>
          <w:szCs w:val="22"/>
          <w:lang w:val="es-ES_tradnl"/>
        </w:rPr>
        <w:t xml:space="preserve"> 2001</w:t>
      </w:r>
      <w:r w:rsidR="00FE4088" w:rsidRPr="00397321">
        <w:rPr>
          <w:b/>
          <w:bCs/>
          <w:color w:val="auto"/>
          <w:sz w:val="20"/>
          <w:szCs w:val="22"/>
          <w:lang w:val="es-ES_tradnl"/>
        </w:rPr>
        <w:t xml:space="preserve">. </w:t>
      </w:r>
      <w:r w:rsidR="00595AE4" w:rsidRPr="00397321">
        <w:rPr>
          <w:b/>
          <w:bCs/>
          <w:color w:val="auto"/>
          <w:sz w:val="20"/>
          <w:szCs w:val="22"/>
          <w:lang w:val="es-ES_tradnl"/>
        </w:rPr>
        <w:t>Al vencerse el periodo de vigencia del embargo,</w:t>
      </w:r>
      <w:r w:rsidR="00FE4088" w:rsidRPr="00397321">
        <w:rPr>
          <w:b/>
          <w:bCs/>
          <w:color w:val="auto"/>
          <w:sz w:val="20"/>
          <w:szCs w:val="22"/>
          <w:lang w:val="es-ES_tradnl"/>
        </w:rPr>
        <w:t xml:space="preserve"> </w:t>
      </w:r>
      <w:r w:rsidR="00595AE4" w:rsidRPr="00397321">
        <w:rPr>
          <w:b/>
          <w:bCs/>
          <w:color w:val="auto"/>
          <w:sz w:val="20"/>
          <w:szCs w:val="22"/>
          <w:lang w:val="es-ES_tradnl"/>
        </w:rPr>
        <w:t xml:space="preserve">usted tendrá que </w:t>
      </w:r>
      <w:r w:rsidR="00D94F17" w:rsidRPr="00397321">
        <w:rPr>
          <w:b/>
          <w:bCs/>
          <w:color w:val="auto"/>
          <w:sz w:val="20"/>
          <w:szCs w:val="22"/>
          <w:lang w:val="es-ES_tradnl"/>
        </w:rPr>
        <w:t>completar</w:t>
      </w:r>
      <w:r w:rsidR="00595AE4" w:rsidRPr="00397321">
        <w:rPr>
          <w:b/>
          <w:bCs/>
          <w:color w:val="auto"/>
          <w:sz w:val="20"/>
          <w:szCs w:val="22"/>
          <w:lang w:val="es-ES_tradnl"/>
        </w:rPr>
        <w:t xml:space="preserve"> un nuevo auto</w:t>
      </w:r>
      <w:r w:rsidR="00FE4088" w:rsidRPr="00397321">
        <w:rPr>
          <w:b/>
          <w:bCs/>
          <w:color w:val="auto"/>
          <w:sz w:val="20"/>
          <w:szCs w:val="22"/>
          <w:lang w:val="es-ES_tradnl"/>
        </w:rPr>
        <w:t xml:space="preserve">, </w:t>
      </w:r>
      <w:r w:rsidR="00D94F17" w:rsidRPr="00397321">
        <w:rPr>
          <w:b/>
          <w:bCs/>
          <w:color w:val="auto"/>
          <w:sz w:val="20"/>
          <w:szCs w:val="22"/>
          <w:lang w:val="es-ES_tradnl"/>
        </w:rPr>
        <w:t>presentarlo</w:t>
      </w:r>
      <w:r w:rsidR="00595AE4" w:rsidRPr="00397321">
        <w:rPr>
          <w:b/>
          <w:bCs/>
          <w:color w:val="auto"/>
          <w:sz w:val="20"/>
          <w:szCs w:val="22"/>
          <w:lang w:val="es-ES_tradnl"/>
        </w:rPr>
        <w:t xml:space="preserve"> en el tribunal y notificar</w:t>
      </w:r>
      <w:r>
        <w:rPr>
          <w:b/>
          <w:bCs/>
          <w:color w:val="auto"/>
          <w:sz w:val="20"/>
          <w:szCs w:val="22"/>
          <w:lang w:val="es-ES_tradnl"/>
        </w:rPr>
        <w:t xml:space="preserve"> </w:t>
      </w:r>
      <w:r w:rsidRPr="004566D2">
        <w:rPr>
          <w:b/>
          <w:color w:val="auto"/>
          <w:spacing w:val="-4"/>
          <w:sz w:val="20"/>
          <w:szCs w:val="20"/>
          <w:lang w:val="es-ES_tradnl"/>
        </w:rPr>
        <w:t>judicialmente</w:t>
      </w:r>
      <w:r w:rsidR="00595AE4" w:rsidRPr="004566D2">
        <w:rPr>
          <w:b/>
          <w:bCs/>
          <w:color w:val="auto"/>
          <w:sz w:val="20"/>
          <w:szCs w:val="22"/>
          <w:lang w:val="es-ES_tradnl"/>
        </w:rPr>
        <w:t xml:space="preserve"> al </w:t>
      </w:r>
      <w:r w:rsidR="00C9510D" w:rsidRPr="004566D2">
        <w:rPr>
          <w:b/>
          <w:bCs/>
          <w:color w:val="auto"/>
          <w:sz w:val="20"/>
          <w:szCs w:val="22"/>
          <w:lang w:val="es-ES_tradnl"/>
        </w:rPr>
        <w:t>embargado</w:t>
      </w:r>
      <w:r w:rsidR="00FE4088" w:rsidRPr="00397321">
        <w:rPr>
          <w:b/>
          <w:bCs/>
          <w:color w:val="auto"/>
          <w:sz w:val="20"/>
          <w:szCs w:val="22"/>
          <w:lang w:val="es-ES_tradnl"/>
        </w:rPr>
        <w:t>.</w:t>
      </w:r>
    </w:p>
    <w:p w:rsidR="002E4DED" w:rsidRDefault="002E4DED" w:rsidP="002E4DED">
      <w:pPr>
        <w:spacing w:after="200" w:line="276" w:lineRule="auto"/>
        <w:rPr>
          <w:b/>
          <w:bCs/>
          <w:sz w:val="28"/>
          <w:szCs w:val="28"/>
          <w:lang w:val="es-ES_tradnl"/>
        </w:rPr>
      </w:pPr>
    </w:p>
    <w:p w:rsidR="00FE4088" w:rsidRPr="004E0C92" w:rsidRDefault="0068003B" w:rsidP="002E4DED">
      <w:pPr>
        <w:spacing w:after="200" w:line="276" w:lineRule="auto"/>
        <w:rPr>
          <w:sz w:val="28"/>
          <w:szCs w:val="28"/>
          <w:lang w:val="es-ES_tradnl"/>
        </w:rPr>
      </w:pPr>
      <w:r w:rsidRPr="004E0C92">
        <w:rPr>
          <w:b/>
          <w:bCs/>
          <w:sz w:val="28"/>
          <w:szCs w:val="28"/>
          <w:lang w:val="es-ES_tradnl"/>
        </w:rPr>
        <w:t>PASOS PARA SOLICITAR UN EMBARGO DE BIENES INMUEBLES</w:t>
      </w:r>
    </w:p>
    <w:p w:rsidR="002A3047" w:rsidRDefault="002A3047" w:rsidP="004566D2">
      <w:pPr>
        <w:pStyle w:val="Default"/>
        <w:jc w:val="both"/>
        <w:rPr>
          <w:b/>
          <w:bCs/>
          <w:color w:val="auto"/>
          <w:sz w:val="23"/>
          <w:szCs w:val="23"/>
          <w:lang w:val="es-ES_tradnl"/>
        </w:rPr>
      </w:pPr>
    </w:p>
    <w:p w:rsidR="00FE4088" w:rsidRPr="004E0C92" w:rsidRDefault="0068003B" w:rsidP="004566D2">
      <w:pPr>
        <w:pStyle w:val="Default"/>
        <w:jc w:val="both"/>
        <w:rPr>
          <w:color w:val="auto"/>
          <w:sz w:val="20"/>
          <w:szCs w:val="20"/>
          <w:lang w:val="es-ES_tradnl"/>
        </w:rPr>
      </w:pPr>
      <w:r w:rsidRPr="004E0C92">
        <w:rPr>
          <w:b/>
          <w:bCs/>
          <w:color w:val="auto"/>
          <w:sz w:val="23"/>
          <w:szCs w:val="23"/>
          <w:lang w:val="es-ES_tradnl"/>
        </w:rPr>
        <w:t>Paso</w:t>
      </w:r>
      <w:r w:rsidR="000233C7">
        <w:rPr>
          <w:b/>
          <w:bCs/>
          <w:color w:val="auto"/>
          <w:sz w:val="23"/>
          <w:szCs w:val="23"/>
          <w:lang w:val="es-ES_tradnl"/>
        </w:rPr>
        <w:t xml:space="preserve"> 1:</w:t>
      </w:r>
      <w:r w:rsidR="000233C7">
        <w:rPr>
          <w:b/>
          <w:bCs/>
          <w:color w:val="auto"/>
          <w:sz w:val="23"/>
          <w:szCs w:val="23"/>
          <w:lang w:val="es-ES_tradnl"/>
        </w:rPr>
        <w:tab/>
      </w:r>
      <w:r w:rsidR="00397321">
        <w:rPr>
          <w:color w:val="auto"/>
          <w:sz w:val="20"/>
          <w:szCs w:val="20"/>
          <w:lang w:val="es-ES_tradnl"/>
        </w:rPr>
        <w:t>Solicítele</w:t>
      </w:r>
      <w:r w:rsidR="00595AE4" w:rsidRPr="004E0C92">
        <w:rPr>
          <w:color w:val="auto"/>
          <w:sz w:val="20"/>
          <w:szCs w:val="20"/>
          <w:lang w:val="es-ES_tradnl"/>
        </w:rPr>
        <w:t xml:space="preserve"> al juez una t</w:t>
      </w:r>
      <w:r w:rsidR="00595AE4" w:rsidRPr="004E0C92">
        <w:rPr>
          <w:sz w:val="20"/>
          <w:szCs w:val="20"/>
          <w:lang w:val="es-ES_tradnl"/>
        </w:rPr>
        <w:t>ranscripción del fallo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  <w:r w:rsidR="0029701F">
        <w:rPr>
          <w:color w:val="auto"/>
          <w:sz w:val="20"/>
          <w:szCs w:val="20"/>
          <w:lang w:val="es-ES_tradnl"/>
        </w:rPr>
        <w:t>El costo es de $25</w:t>
      </w:r>
      <w:r w:rsidR="00397321">
        <w:rPr>
          <w:color w:val="auto"/>
          <w:sz w:val="20"/>
          <w:szCs w:val="20"/>
          <w:lang w:val="es-ES_tradnl"/>
        </w:rPr>
        <w:t>.00.</w:t>
      </w:r>
    </w:p>
    <w:p w:rsidR="002A3047" w:rsidRDefault="002A3047" w:rsidP="004566D2">
      <w:pPr>
        <w:pStyle w:val="Default"/>
        <w:jc w:val="both"/>
        <w:rPr>
          <w:b/>
          <w:bCs/>
          <w:color w:val="auto"/>
          <w:sz w:val="23"/>
          <w:szCs w:val="23"/>
          <w:lang w:val="es-ES_tradnl"/>
        </w:rPr>
      </w:pPr>
    </w:p>
    <w:p w:rsidR="00FE4088" w:rsidRPr="004E0C92" w:rsidRDefault="0068003B" w:rsidP="004566D2">
      <w:pPr>
        <w:pStyle w:val="Default"/>
        <w:ind w:left="1440" w:hanging="1440"/>
        <w:jc w:val="both"/>
        <w:rPr>
          <w:color w:val="auto"/>
          <w:sz w:val="20"/>
          <w:szCs w:val="20"/>
          <w:lang w:val="es-ES_tradnl"/>
        </w:rPr>
      </w:pPr>
      <w:r w:rsidRPr="004E0C92">
        <w:rPr>
          <w:b/>
          <w:bCs/>
          <w:color w:val="auto"/>
          <w:sz w:val="23"/>
          <w:szCs w:val="23"/>
          <w:lang w:val="es-ES_tradnl"/>
        </w:rPr>
        <w:t>Paso</w:t>
      </w:r>
      <w:r w:rsidR="000233C7">
        <w:rPr>
          <w:b/>
          <w:bCs/>
          <w:color w:val="auto"/>
          <w:sz w:val="23"/>
          <w:szCs w:val="23"/>
          <w:lang w:val="es-ES_tradnl"/>
        </w:rPr>
        <w:t xml:space="preserve"> 2:</w:t>
      </w:r>
      <w:r w:rsidR="000233C7">
        <w:rPr>
          <w:b/>
          <w:bCs/>
          <w:color w:val="auto"/>
          <w:sz w:val="23"/>
          <w:szCs w:val="23"/>
          <w:lang w:val="es-ES_tradnl"/>
        </w:rPr>
        <w:tab/>
      </w:r>
      <w:r w:rsidR="00595AE4" w:rsidRPr="004E0C92">
        <w:rPr>
          <w:color w:val="auto"/>
          <w:sz w:val="20"/>
          <w:szCs w:val="20"/>
          <w:lang w:val="es-ES_tradnl"/>
        </w:rPr>
        <w:t>Lleve la t</w:t>
      </w:r>
      <w:r w:rsidR="00595AE4" w:rsidRPr="004E0C92">
        <w:rPr>
          <w:sz w:val="20"/>
          <w:szCs w:val="20"/>
          <w:lang w:val="es-ES_tradnl"/>
        </w:rPr>
        <w:t>ranscripción del fallo</w:t>
      </w:r>
      <w:r w:rsidR="004E0C92" w:rsidRPr="004E0C92">
        <w:rPr>
          <w:sz w:val="20"/>
          <w:szCs w:val="20"/>
          <w:lang w:val="es-ES_tradnl"/>
        </w:rPr>
        <w:t xml:space="preserve"> a la Oficina de</w:t>
      </w:r>
      <w:r w:rsidR="00397321">
        <w:rPr>
          <w:sz w:val="20"/>
          <w:szCs w:val="20"/>
          <w:lang w:val="es-ES_tradnl"/>
        </w:rPr>
        <w:t>l</w:t>
      </w:r>
      <w:r w:rsidR="004E0C92" w:rsidRPr="004E0C92">
        <w:rPr>
          <w:sz w:val="20"/>
          <w:szCs w:val="20"/>
          <w:lang w:val="es-ES_tradnl"/>
        </w:rPr>
        <w:t xml:space="preserve"> Registro </w:t>
      </w:r>
      <w:r w:rsidR="00397321">
        <w:rPr>
          <w:sz w:val="20"/>
          <w:szCs w:val="20"/>
          <w:lang w:val="es-ES_tradnl"/>
        </w:rPr>
        <w:t>Público del Condado</w:t>
      </w:r>
      <w:r w:rsidR="004E0C92" w:rsidRPr="004E0C92">
        <w:rPr>
          <w:sz w:val="20"/>
          <w:szCs w:val="20"/>
          <w:lang w:val="es-ES_tradnl"/>
        </w:rPr>
        <w:t xml:space="preserve"> </w:t>
      </w:r>
      <w:r w:rsidR="00F02D83">
        <w:rPr>
          <w:sz w:val="20"/>
          <w:szCs w:val="20"/>
          <w:lang w:val="es-ES_tradnl"/>
        </w:rPr>
        <w:t xml:space="preserve">del lugar </w:t>
      </w:r>
      <w:r w:rsidR="004E0C92" w:rsidRPr="004E0C92">
        <w:rPr>
          <w:sz w:val="20"/>
          <w:szCs w:val="20"/>
          <w:lang w:val="es-ES_tradnl"/>
        </w:rPr>
        <w:t xml:space="preserve">donde el </w:t>
      </w:r>
      <w:r w:rsidR="00A2583B" w:rsidRPr="004E0C92">
        <w:rPr>
          <w:color w:val="auto"/>
          <w:sz w:val="20"/>
          <w:szCs w:val="20"/>
          <w:lang w:val="es-ES_tradnl"/>
        </w:rPr>
        <w:t>deudor del fallo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4E0C92" w:rsidRPr="004E0C92">
        <w:rPr>
          <w:color w:val="auto"/>
          <w:sz w:val="20"/>
          <w:szCs w:val="20"/>
          <w:lang w:val="es-ES_tradnl"/>
        </w:rPr>
        <w:t>es dueño de bienes raíces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  <w:r w:rsidR="004E0C92" w:rsidRPr="004E0C92">
        <w:rPr>
          <w:color w:val="auto"/>
          <w:sz w:val="20"/>
          <w:szCs w:val="20"/>
          <w:lang w:val="es-ES_tradnl"/>
        </w:rPr>
        <w:t xml:space="preserve">El gravamen continúa por </w:t>
      </w:r>
      <w:r w:rsidR="00FE4088" w:rsidRPr="004E0C92">
        <w:rPr>
          <w:color w:val="auto"/>
          <w:sz w:val="20"/>
          <w:szCs w:val="20"/>
          <w:lang w:val="es-ES_tradnl"/>
        </w:rPr>
        <w:t xml:space="preserve">6 </w:t>
      </w:r>
      <w:r w:rsidR="004E0C92" w:rsidRPr="004E0C92">
        <w:rPr>
          <w:color w:val="auto"/>
          <w:sz w:val="20"/>
          <w:szCs w:val="20"/>
          <w:lang w:val="es-ES_tradnl"/>
        </w:rPr>
        <w:t>años si el fallo fue concedido en el tribunal de condado y por</w:t>
      </w:r>
      <w:r w:rsidR="00FE4088" w:rsidRPr="004E0C92">
        <w:rPr>
          <w:color w:val="auto"/>
          <w:sz w:val="20"/>
          <w:szCs w:val="20"/>
          <w:lang w:val="es-ES_tradnl"/>
        </w:rPr>
        <w:t xml:space="preserve"> 20 </w:t>
      </w:r>
      <w:r w:rsidR="004E0C92" w:rsidRPr="004E0C92">
        <w:rPr>
          <w:color w:val="auto"/>
          <w:sz w:val="20"/>
          <w:szCs w:val="20"/>
          <w:lang w:val="es-ES_tradnl"/>
        </w:rPr>
        <w:t>años si el fallo fue concedido en el tribunal de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4E0C92" w:rsidRPr="004E0C92">
        <w:rPr>
          <w:color w:val="auto"/>
          <w:sz w:val="20"/>
          <w:szCs w:val="20"/>
          <w:lang w:val="es-ES_tradnl"/>
        </w:rPr>
        <w:t>distrito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</w:p>
    <w:p w:rsidR="002A3047" w:rsidRDefault="002A3047" w:rsidP="004566D2">
      <w:pPr>
        <w:pStyle w:val="Default"/>
        <w:jc w:val="both"/>
        <w:rPr>
          <w:b/>
          <w:bCs/>
          <w:color w:val="auto"/>
          <w:sz w:val="23"/>
          <w:szCs w:val="23"/>
          <w:lang w:val="es-ES_tradnl"/>
        </w:rPr>
      </w:pPr>
    </w:p>
    <w:p w:rsidR="00FE4088" w:rsidRPr="004E0C92" w:rsidRDefault="0068003B" w:rsidP="004566D2">
      <w:pPr>
        <w:pStyle w:val="Default"/>
        <w:ind w:left="1440" w:hanging="1440"/>
        <w:jc w:val="both"/>
        <w:rPr>
          <w:color w:val="auto"/>
          <w:sz w:val="20"/>
          <w:szCs w:val="20"/>
          <w:lang w:val="es-ES_tradnl"/>
        </w:rPr>
      </w:pPr>
      <w:r w:rsidRPr="004E0C92">
        <w:rPr>
          <w:b/>
          <w:bCs/>
          <w:color w:val="auto"/>
          <w:sz w:val="23"/>
          <w:szCs w:val="23"/>
          <w:lang w:val="es-ES_tradnl"/>
        </w:rPr>
        <w:t>Paso</w:t>
      </w:r>
      <w:r w:rsidR="00FE4088" w:rsidRPr="004E0C92">
        <w:rPr>
          <w:b/>
          <w:bCs/>
          <w:color w:val="auto"/>
          <w:sz w:val="23"/>
          <w:szCs w:val="23"/>
          <w:lang w:val="es-ES_tradnl"/>
        </w:rPr>
        <w:t xml:space="preserve"> 3:</w:t>
      </w:r>
      <w:r w:rsidR="000233C7">
        <w:rPr>
          <w:color w:val="auto"/>
          <w:sz w:val="20"/>
          <w:szCs w:val="20"/>
          <w:lang w:val="es-ES_tradnl"/>
        </w:rPr>
        <w:tab/>
      </w:r>
      <w:r w:rsidR="004E0C92" w:rsidRPr="004E0C92">
        <w:rPr>
          <w:color w:val="auto"/>
          <w:sz w:val="20"/>
          <w:szCs w:val="20"/>
          <w:lang w:val="es-ES_tradnl"/>
        </w:rPr>
        <w:t xml:space="preserve">Infórmele al </w:t>
      </w:r>
      <w:r w:rsidR="00A2583B" w:rsidRPr="004E0C92">
        <w:rPr>
          <w:color w:val="auto"/>
          <w:sz w:val="20"/>
          <w:szCs w:val="20"/>
          <w:lang w:val="es-ES_tradnl"/>
        </w:rPr>
        <w:t>deudor del fallo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4E0C92" w:rsidRPr="004E0C92">
        <w:rPr>
          <w:color w:val="auto"/>
          <w:sz w:val="20"/>
          <w:szCs w:val="20"/>
          <w:lang w:val="es-ES_tradnl"/>
        </w:rPr>
        <w:t xml:space="preserve">que no podrá vender ni hipotecar el bien inmueble sino </w:t>
      </w:r>
      <w:r w:rsidR="000233C7">
        <w:rPr>
          <w:color w:val="auto"/>
          <w:sz w:val="20"/>
          <w:szCs w:val="20"/>
          <w:lang w:val="es-ES_tradnl"/>
        </w:rPr>
        <w:t>hast</w:t>
      </w:r>
      <w:r w:rsidR="004E0C92" w:rsidRPr="004E0C92">
        <w:rPr>
          <w:color w:val="auto"/>
          <w:sz w:val="20"/>
          <w:szCs w:val="20"/>
          <w:lang w:val="es-ES_tradnl"/>
        </w:rPr>
        <w:t xml:space="preserve">a que se haya pagado el monto del fallo y usted </w:t>
      </w:r>
      <w:r w:rsidR="00397321">
        <w:rPr>
          <w:color w:val="auto"/>
          <w:sz w:val="20"/>
          <w:szCs w:val="20"/>
          <w:lang w:val="es-ES_tradnl"/>
        </w:rPr>
        <w:t>levante</w:t>
      </w:r>
      <w:r w:rsidR="004E0C92" w:rsidRPr="004E0C92">
        <w:rPr>
          <w:color w:val="auto"/>
          <w:sz w:val="20"/>
          <w:szCs w:val="20"/>
          <w:lang w:val="es-ES_tradnl"/>
        </w:rPr>
        <w:t xml:space="preserve"> el gravamen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</w:p>
    <w:p w:rsidR="002A3047" w:rsidRDefault="002A3047" w:rsidP="004566D2">
      <w:pPr>
        <w:pStyle w:val="Default"/>
        <w:jc w:val="both"/>
        <w:rPr>
          <w:b/>
          <w:bCs/>
          <w:color w:val="auto"/>
          <w:sz w:val="28"/>
          <w:szCs w:val="28"/>
          <w:lang w:val="es-ES_tradnl"/>
        </w:rPr>
      </w:pPr>
    </w:p>
    <w:p w:rsidR="00FE4088" w:rsidRPr="004E0C92" w:rsidRDefault="0068003B" w:rsidP="004566D2">
      <w:pPr>
        <w:pStyle w:val="Default"/>
        <w:jc w:val="both"/>
        <w:rPr>
          <w:color w:val="auto"/>
          <w:sz w:val="28"/>
          <w:szCs w:val="28"/>
          <w:lang w:val="es-ES_tradnl"/>
        </w:rPr>
      </w:pPr>
      <w:r w:rsidRPr="004E0C92">
        <w:rPr>
          <w:b/>
          <w:bCs/>
          <w:color w:val="auto"/>
          <w:sz w:val="28"/>
          <w:szCs w:val="28"/>
          <w:lang w:val="es-ES_tradnl"/>
        </w:rPr>
        <w:t>QUÉ HACER DESPUÉS DE QUE COBRE EL FALLO</w:t>
      </w:r>
      <w:r w:rsidR="00FE4088" w:rsidRPr="004E0C92">
        <w:rPr>
          <w:b/>
          <w:bCs/>
          <w:color w:val="auto"/>
          <w:sz w:val="28"/>
          <w:szCs w:val="28"/>
          <w:lang w:val="es-ES_tradnl"/>
        </w:rPr>
        <w:t xml:space="preserve"> </w:t>
      </w:r>
    </w:p>
    <w:p w:rsidR="002A3047" w:rsidRDefault="002A3047" w:rsidP="004566D2">
      <w:pPr>
        <w:pStyle w:val="Default"/>
        <w:jc w:val="both"/>
        <w:rPr>
          <w:b/>
          <w:bCs/>
          <w:color w:val="auto"/>
          <w:sz w:val="23"/>
          <w:szCs w:val="23"/>
          <w:lang w:val="es-ES_tradnl"/>
        </w:rPr>
      </w:pPr>
    </w:p>
    <w:p w:rsidR="00FE4088" w:rsidRPr="004E0C92" w:rsidRDefault="0068003B" w:rsidP="004566D2">
      <w:pPr>
        <w:pStyle w:val="Default"/>
        <w:jc w:val="both"/>
        <w:rPr>
          <w:color w:val="auto"/>
          <w:sz w:val="20"/>
          <w:szCs w:val="20"/>
          <w:lang w:val="es-ES_tradnl"/>
        </w:rPr>
      </w:pPr>
      <w:r w:rsidRPr="004E0C92">
        <w:rPr>
          <w:b/>
          <w:bCs/>
          <w:color w:val="auto"/>
          <w:sz w:val="23"/>
          <w:szCs w:val="23"/>
          <w:lang w:val="es-ES_tradnl"/>
        </w:rPr>
        <w:t>Paso</w:t>
      </w:r>
      <w:r w:rsidR="00FE4088" w:rsidRPr="004E0C92">
        <w:rPr>
          <w:b/>
          <w:bCs/>
          <w:color w:val="auto"/>
          <w:sz w:val="23"/>
          <w:szCs w:val="23"/>
          <w:lang w:val="es-ES_tradnl"/>
        </w:rPr>
        <w:t xml:space="preserve"> 1:</w:t>
      </w:r>
      <w:r w:rsidR="000233C7">
        <w:rPr>
          <w:color w:val="auto"/>
          <w:sz w:val="20"/>
          <w:szCs w:val="20"/>
          <w:lang w:val="es-ES_tradnl"/>
        </w:rPr>
        <w:tab/>
      </w:r>
      <w:r w:rsidR="00397321">
        <w:rPr>
          <w:color w:val="auto"/>
          <w:sz w:val="20"/>
          <w:szCs w:val="20"/>
          <w:lang w:val="es-ES_tradnl"/>
        </w:rPr>
        <w:t>Complete el formulario</w:t>
      </w:r>
      <w:r w:rsidR="004E0C92" w:rsidRPr="004E0C92">
        <w:rPr>
          <w:color w:val="auto"/>
          <w:sz w:val="20"/>
          <w:szCs w:val="20"/>
          <w:lang w:val="es-ES_tradnl"/>
        </w:rPr>
        <w:t xml:space="preserve"> </w:t>
      </w:r>
      <w:r w:rsidR="004E0C92" w:rsidRPr="004E0C92">
        <w:rPr>
          <w:sz w:val="20"/>
          <w:szCs w:val="20"/>
          <w:lang w:val="es-ES_tradnl"/>
        </w:rPr>
        <w:t xml:space="preserve">Liquidación de fallo </w:t>
      </w:r>
      <w:r w:rsidR="00FE4088" w:rsidRPr="004E0C92">
        <w:rPr>
          <w:color w:val="auto"/>
          <w:sz w:val="20"/>
          <w:szCs w:val="20"/>
          <w:lang w:val="es-ES_tradnl"/>
        </w:rPr>
        <w:t xml:space="preserve">(JDF 111) </w:t>
      </w:r>
      <w:r w:rsidR="004E0C92" w:rsidRPr="004E0C92">
        <w:rPr>
          <w:color w:val="auto"/>
          <w:sz w:val="20"/>
          <w:szCs w:val="20"/>
          <w:lang w:val="es-ES_tradnl"/>
        </w:rPr>
        <w:t xml:space="preserve">y </w:t>
      </w:r>
      <w:r w:rsidR="00397321">
        <w:rPr>
          <w:color w:val="auto"/>
          <w:sz w:val="20"/>
          <w:szCs w:val="20"/>
          <w:lang w:val="es-ES_tradnl"/>
        </w:rPr>
        <w:t xml:space="preserve">preséntelo </w:t>
      </w:r>
      <w:r w:rsidR="004E0C92" w:rsidRPr="004E0C92">
        <w:rPr>
          <w:color w:val="auto"/>
          <w:sz w:val="20"/>
          <w:szCs w:val="20"/>
          <w:lang w:val="es-ES_tradnl"/>
        </w:rPr>
        <w:t>en el tribunal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</w:p>
    <w:p w:rsidR="002A3047" w:rsidRDefault="002A3047" w:rsidP="004566D2">
      <w:pPr>
        <w:pStyle w:val="Default"/>
        <w:jc w:val="both"/>
        <w:rPr>
          <w:b/>
          <w:bCs/>
          <w:color w:val="auto"/>
          <w:sz w:val="23"/>
          <w:szCs w:val="23"/>
          <w:lang w:val="es-ES_tradnl"/>
        </w:rPr>
      </w:pPr>
    </w:p>
    <w:p w:rsidR="00FE4088" w:rsidRPr="004E0C92" w:rsidRDefault="0068003B" w:rsidP="004566D2">
      <w:pPr>
        <w:pStyle w:val="Default"/>
        <w:ind w:left="1440" w:hanging="1440"/>
        <w:jc w:val="both"/>
        <w:rPr>
          <w:color w:val="auto"/>
          <w:sz w:val="20"/>
          <w:szCs w:val="20"/>
          <w:lang w:val="es-ES_tradnl"/>
        </w:rPr>
      </w:pPr>
      <w:r w:rsidRPr="004E0C92">
        <w:rPr>
          <w:b/>
          <w:bCs/>
          <w:color w:val="auto"/>
          <w:sz w:val="23"/>
          <w:szCs w:val="23"/>
          <w:lang w:val="es-ES_tradnl"/>
        </w:rPr>
        <w:t>Paso</w:t>
      </w:r>
      <w:r w:rsidR="00FE4088" w:rsidRPr="004E0C92">
        <w:rPr>
          <w:b/>
          <w:bCs/>
          <w:color w:val="auto"/>
          <w:sz w:val="23"/>
          <w:szCs w:val="23"/>
          <w:lang w:val="es-ES_tradnl"/>
        </w:rPr>
        <w:t xml:space="preserve"> 2:</w:t>
      </w:r>
      <w:r w:rsidR="000233C7">
        <w:rPr>
          <w:color w:val="auto"/>
          <w:sz w:val="20"/>
          <w:szCs w:val="20"/>
          <w:lang w:val="es-ES_tradnl"/>
        </w:rPr>
        <w:tab/>
      </w:r>
      <w:r w:rsidR="004E0C92" w:rsidRPr="004E0C92">
        <w:rPr>
          <w:color w:val="auto"/>
          <w:sz w:val="20"/>
          <w:szCs w:val="20"/>
          <w:lang w:val="es-ES_tradnl"/>
        </w:rPr>
        <w:t xml:space="preserve">Envíe por correo una copia de la </w:t>
      </w:r>
      <w:r w:rsidR="000233C7">
        <w:rPr>
          <w:color w:val="auto"/>
          <w:sz w:val="20"/>
          <w:szCs w:val="20"/>
          <w:lang w:val="es-ES_tradnl"/>
        </w:rPr>
        <w:t>l</w:t>
      </w:r>
      <w:r w:rsidR="004E0C92" w:rsidRPr="004E0C92">
        <w:rPr>
          <w:sz w:val="20"/>
          <w:szCs w:val="20"/>
          <w:lang w:val="es-ES_tradnl"/>
        </w:rPr>
        <w:t>iquidación de fallo al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A2583B" w:rsidRPr="004E0C92">
        <w:rPr>
          <w:color w:val="auto"/>
          <w:sz w:val="20"/>
          <w:szCs w:val="20"/>
          <w:lang w:val="es-ES_tradnl"/>
        </w:rPr>
        <w:t>deudor del fallo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4E0C92" w:rsidRPr="004E0C92">
        <w:rPr>
          <w:color w:val="auto"/>
          <w:sz w:val="20"/>
          <w:szCs w:val="20"/>
          <w:lang w:val="es-ES_tradnl"/>
        </w:rPr>
        <w:t xml:space="preserve">y al </w:t>
      </w:r>
      <w:r w:rsidR="00C9510D" w:rsidRPr="004E0C92">
        <w:rPr>
          <w:color w:val="auto"/>
          <w:sz w:val="20"/>
          <w:szCs w:val="20"/>
          <w:lang w:val="es-ES_tradnl"/>
        </w:rPr>
        <w:t>embargado</w:t>
      </w:r>
      <w:r w:rsidR="000233C7">
        <w:rPr>
          <w:color w:val="auto"/>
          <w:sz w:val="20"/>
          <w:szCs w:val="20"/>
          <w:lang w:val="es-ES_tradnl"/>
        </w:rPr>
        <w:t>,</w:t>
      </w:r>
      <w:r w:rsidR="00FE4088" w:rsidRPr="004E0C92">
        <w:rPr>
          <w:color w:val="auto"/>
          <w:sz w:val="20"/>
          <w:szCs w:val="20"/>
          <w:lang w:val="es-ES_tradnl"/>
        </w:rPr>
        <w:t xml:space="preserve"> </w:t>
      </w:r>
      <w:r w:rsidR="004E0C92" w:rsidRPr="004E0C92">
        <w:rPr>
          <w:color w:val="auto"/>
          <w:sz w:val="20"/>
          <w:szCs w:val="20"/>
          <w:lang w:val="es-ES_tradnl"/>
        </w:rPr>
        <w:t>si lo hay</w:t>
      </w:r>
      <w:r w:rsidR="00FE4088" w:rsidRPr="004E0C92">
        <w:rPr>
          <w:color w:val="auto"/>
          <w:sz w:val="20"/>
          <w:szCs w:val="20"/>
          <w:lang w:val="es-ES_tradnl"/>
        </w:rPr>
        <w:t xml:space="preserve">. </w:t>
      </w:r>
    </w:p>
    <w:p w:rsidR="002A3047" w:rsidRDefault="002A3047" w:rsidP="004566D2">
      <w:pPr>
        <w:jc w:val="both"/>
        <w:rPr>
          <w:b/>
          <w:bCs/>
          <w:sz w:val="23"/>
          <w:szCs w:val="23"/>
          <w:lang w:val="es-ES_tradnl"/>
        </w:rPr>
      </w:pPr>
    </w:p>
    <w:p w:rsidR="00EB5305" w:rsidRPr="004E0C92" w:rsidRDefault="0068003B" w:rsidP="004566D2">
      <w:pPr>
        <w:ind w:left="1440" w:hanging="1440"/>
        <w:jc w:val="both"/>
        <w:rPr>
          <w:lang w:val="es-ES_tradnl"/>
        </w:rPr>
      </w:pPr>
      <w:r w:rsidRPr="004E0C92">
        <w:rPr>
          <w:b/>
          <w:bCs/>
          <w:sz w:val="23"/>
          <w:szCs w:val="23"/>
          <w:lang w:val="es-ES_tradnl"/>
        </w:rPr>
        <w:t>Paso</w:t>
      </w:r>
      <w:r w:rsidR="000233C7">
        <w:rPr>
          <w:b/>
          <w:bCs/>
          <w:sz w:val="23"/>
          <w:szCs w:val="23"/>
          <w:lang w:val="es-ES_tradnl"/>
        </w:rPr>
        <w:t xml:space="preserve"> 3:</w:t>
      </w:r>
      <w:r w:rsidR="000233C7">
        <w:rPr>
          <w:b/>
          <w:bCs/>
          <w:sz w:val="23"/>
          <w:szCs w:val="23"/>
          <w:lang w:val="es-ES_tradnl"/>
        </w:rPr>
        <w:tab/>
      </w:r>
      <w:r w:rsidR="004E0C92" w:rsidRPr="004E0C92">
        <w:rPr>
          <w:lang w:val="es-ES_tradnl"/>
        </w:rPr>
        <w:t xml:space="preserve">Si usted </w:t>
      </w:r>
      <w:r w:rsidR="000233C7">
        <w:rPr>
          <w:lang w:val="es-ES_tradnl"/>
        </w:rPr>
        <w:t xml:space="preserve">le </w:t>
      </w:r>
      <w:r w:rsidR="004E0C92" w:rsidRPr="004E0C92">
        <w:rPr>
          <w:lang w:val="es-ES_tradnl"/>
        </w:rPr>
        <w:t xml:space="preserve">puso un gravamen a los bienes inmuebles de los cuales es propietario el </w:t>
      </w:r>
      <w:r w:rsidR="00A2583B" w:rsidRPr="004E0C92">
        <w:rPr>
          <w:lang w:val="es-ES_tradnl"/>
        </w:rPr>
        <w:t>deudor del fallo</w:t>
      </w:r>
      <w:r w:rsidR="00FE4088" w:rsidRPr="004E0C92">
        <w:rPr>
          <w:lang w:val="es-ES_tradnl"/>
        </w:rPr>
        <w:t>, notif</w:t>
      </w:r>
      <w:r w:rsidR="004E0C92" w:rsidRPr="004E0C92">
        <w:rPr>
          <w:lang w:val="es-ES_tradnl"/>
        </w:rPr>
        <w:t>íquele a la Oficina de</w:t>
      </w:r>
      <w:r w:rsidR="00397321">
        <w:rPr>
          <w:lang w:val="es-ES_tradnl"/>
        </w:rPr>
        <w:t>l</w:t>
      </w:r>
      <w:r w:rsidR="004E0C92" w:rsidRPr="004E0C92">
        <w:rPr>
          <w:lang w:val="es-ES_tradnl"/>
        </w:rPr>
        <w:t xml:space="preserve"> Registro </w:t>
      </w:r>
      <w:r w:rsidR="00397321">
        <w:rPr>
          <w:lang w:val="es-ES_tradnl"/>
        </w:rPr>
        <w:t xml:space="preserve">Público </w:t>
      </w:r>
      <w:r w:rsidR="004E0C92" w:rsidRPr="004E0C92">
        <w:rPr>
          <w:lang w:val="es-ES_tradnl"/>
        </w:rPr>
        <w:t xml:space="preserve">para que </w:t>
      </w:r>
      <w:r w:rsidR="00397321">
        <w:rPr>
          <w:lang w:val="es-ES_tradnl"/>
        </w:rPr>
        <w:t xml:space="preserve">se levante </w:t>
      </w:r>
      <w:r w:rsidR="004E0C92" w:rsidRPr="004E0C92">
        <w:rPr>
          <w:lang w:val="es-ES_tradnl"/>
        </w:rPr>
        <w:t>el gravamen</w:t>
      </w:r>
      <w:r w:rsidR="00FE4088" w:rsidRPr="004E0C92">
        <w:rPr>
          <w:lang w:val="es-ES_tradnl"/>
        </w:rPr>
        <w:t>.</w:t>
      </w:r>
    </w:p>
    <w:sectPr w:rsidR="00EB5305" w:rsidRPr="004E0C92" w:rsidSect="004566D2">
      <w:footerReference w:type="default" r:id="rId9"/>
      <w:pgSz w:w="12240" w:h="15840" w:code="1"/>
      <w:pgMar w:top="1296" w:right="1152" w:bottom="1008" w:left="1152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E9" w:rsidRDefault="00A535E9" w:rsidP="00FE4088">
      <w:r>
        <w:separator/>
      </w:r>
    </w:p>
  </w:endnote>
  <w:endnote w:type="continuationSeparator" w:id="0">
    <w:p w:rsidR="00A535E9" w:rsidRDefault="00A535E9" w:rsidP="00FE4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29" w:rsidRPr="00EA2C7E" w:rsidRDefault="007A4D29">
    <w:pPr>
      <w:pStyle w:val="Footer"/>
      <w:rPr>
        <w:sz w:val="16"/>
        <w:szCs w:val="16"/>
      </w:rPr>
    </w:pPr>
    <w:r w:rsidRPr="00EA2C7E">
      <w:rPr>
        <w:sz w:val="16"/>
        <w:szCs w:val="16"/>
      </w:rPr>
      <w:t>JDF 82</w:t>
    </w:r>
    <w:r w:rsidR="009F220B" w:rsidRPr="00EA2C7E">
      <w:rPr>
        <w:sz w:val="16"/>
        <w:szCs w:val="16"/>
      </w:rPr>
      <w:t xml:space="preserve"> </w:t>
    </w:r>
    <w:r w:rsidR="002200BF" w:rsidRPr="00EA2C7E">
      <w:rPr>
        <w:sz w:val="16"/>
        <w:szCs w:val="16"/>
      </w:rPr>
      <w:t>S</w:t>
    </w:r>
    <w:r w:rsidR="009F220B" w:rsidRPr="00EA2C7E">
      <w:rPr>
        <w:sz w:val="16"/>
        <w:szCs w:val="16"/>
      </w:rPr>
      <w:t>PA</w:t>
    </w:r>
    <w:r w:rsidRPr="00EA2C7E">
      <w:rPr>
        <w:sz w:val="16"/>
        <w:szCs w:val="16"/>
      </w:rPr>
      <w:t xml:space="preserve"> R</w:t>
    </w:r>
    <w:r w:rsidR="002F69FB" w:rsidRPr="00EA2C7E">
      <w:rPr>
        <w:sz w:val="16"/>
        <w:szCs w:val="16"/>
      </w:rPr>
      <w:t>7</w:t>
    </w:r>
    <w:r w:rsidRPr="00EA2C7E">
      <w:rPr>
        <w:sz w:val="16"/>
        <w:szCs w:val="16"/>
      </w:rPr>
      <w:t>-1</w:t>
    </w:r>
    <w:r w:rsidR="009F5001">
      <w:rPr>
        <w:sz w:val="16"/>
        <w:szCs w:val="16"/>
      </w:rPr>
      <w:t>3</w:t>
    </w:r>
    <w:r w:rsidRPr="00EA2C7E">
      <w:rPr>
        <w:sz w:val="16"/>
        <w:szCs w:val="16"/>
      </w:rPr>
      <w:t xml:space="preserve"> </w:t>
    </w:r>
    <w:r w:rsidR="009F220B" w:rsidRPr="00EA2C7E">
      <w:rPr>
        <w:sz w:val="16"/>
        <w:szCs w:val="16"/>
      </w:rPr>
      <w:t xml:space="preserve">Instructions For Collecting A Judgment And Completing A Writ Of Garnishment </w:t>
    </w:r>
    <w:r w:rsidR="002F69FB" w:rsidRPr="00EA2C7E">
      <w:rPr>
        <w:sz w:val="16"/>
        <w:szCs w:val="16"/>
      </w:rPr>
      <w:t>(Spanish) 0</w:t>
    </w:r>
    <w:r w:rsidR="0029701F" w:rsidRPr="00EA2C7E">
      <w:rPr>
        <w:sz w:val="16"/>
        <w:szCs w:val="16"/>
      </w:rPr>
      <w:t>7</w:t>
    </w:r>
    <w:r w:rsidR="002F69FB" w:rsidRPr="00EA2C7E">
      <w:rPr>
        <w:sz w:val="16"/>
        <w:szCs w:val="16"/>
      </w:rPr>
      <w:t>-1</w:t>
    </w:r>
    <w:r w:rsidR="002200BF" w:rsidRPr="00EA2C7E">
      <w:rPr>
        <w:sz w:val="16"/>
        <w:szCs w:val="16"/>
      </w:rPr>
      <w:t>3</w:t>
    </w:r>
    <w:r w:rsidRPr="00EA2C7E">
      <w:rPr>
        <w:sz w:val="16"/>
        <w:szCs w:val="16"/>
      </w:rPr>
      <w:ptab w:relativeTo="margin" w:alignment="right" w:leader="none"/>
    </w:r>
    <w:r w:rsidR="002F69FB" w:rsidRPr="00EA2C7E">
      <w:rPr>
        <w:sz w:val="16"/>
        <w:szCs w:val="16"/>
      </w:rPr>
      <w:t xml:space="preserve">Page </w:t>
    </w:r>
    <w:r w:rsidR="00FA6BFB" w:rsidRPr="00EA2C7E">
      <w:rPr>
        <w:snapToGrid w:val="0"/>
        <w:sz w:val="16"/>
        <w:szCs w:val="16"/>
      </w:rPr>
      <w:fldChar w:fldCharType="begin"/>
    </w:r>
    <w:r w:rsidR="002F69FB" w:rsidRPr="00EA2C7E">
      <w:rPr>
        <w:snapToGrid w:val="0"/>
        <w:sz w:val="16"/>
        <w:szCs w:val="16"/>
      </w:rPr>
      <w:instrText xml:space="preserve"> PAGE </w:instrText>
    </w:r>
    <w:r w:rsidR="00FA6BFB" w:rsidRPr="00EA2C7E">
      <w:rPr>
        <w:snapToGrid w:val="0"/>
        <w:sz w:val="16"/>
        <w:szCs w:val="16"/>
      </w:rPr>
      <w:fldChar w:fldCharType="separate"/>
    </w:r>
    <w:r w:rsidR="00620F57">
      <w:rPr>
        <w:noProof/>
        <w:snapToGrid w:val="0"/>
        <w:sz w:val="16"/>
        <w:szCs w:val="16"/>
      </w:rPr>
      <w:t>4</w:t>
    </w:r>
    <w:r w:rsidR="00FA6BFB" w:rsidRPr="00EA2C7E">
      <w:rPr>
        <w:snapToGrid w:val="0"/>
        <w:sz w:val="16"/>
        <w:szCs w:val="16"/>
      </w:rPr>
      <w:fldChar w:fldCharType="end"/>
    </w:r>
    <w:r w:rsidR="002F69FB" w:rsidRPr="00EA2C7E">
      <w:rPr>
        <w:snapToGrid w:val="0"/>
        <w:sz w:val="16"/>
        <w:szCs w:val="16"/>
      </w:rPr>
      <w:t xml:space="preserve"> of 6</w:t>
    </w:r>
  </w:p>
  <w:p w:rsidR="0054528E" w:rsidRPr="00EA2C7E" w:rsidRDefault="0054528E">
    <w:pPr>
      <w:pStyle w:val="Footer"/>
      <w:rPr>
        <w:sz w:val="16"/>
        <w:szCs w:val="16"/>
      </w:rPr>
    </w:pPr>
    <w:r w:rsidRPr="00EA2C7E">
      <w:rPr>
        <w:sz w:val="16"/>
        <w:szCs w:val="16"/>
      </w:rPr>
      <w:t>OLA - Translation Advisory Group Approved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E9" w:rsidRDefault="00A535E9" w:rsidP="00FE4088">
      <w:r>
        <w:separator/>
      </w:r>
    </w:p>
  </w:footnote>
  <w:footnote w:type="continuationSeparator" w:id="0">
    <w:p w:rsidR="00A535E9" w:rsidRDefault="00A535E9" w:rsidP="00FE4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4C9"/>
    <w:multiLevelType w:val="hybridMultilevel"/>
    <w:tmpl w:val="89EC96CC"/>
    <w:lvl w:ilvl="0" w:tplc="878A3D4A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9A66AF"/>
    <w:multiLevelType w:val="hybridMultilevel"/>
    <w:tmpl w:val="332A6338"/>
    <w:lvl w:ilvl="0" w:tplc="878A3D4A">
      <w:numFmt w:val="bullet"/>
      <w:lvlText w:val=""/>
      <w:lvlJc w:val="left"/>
      <w:pPr>
        <w:ind w:left="810" w:hanging="360"/>
      </w:pPr>
      <w:rPr>
        <w:rFonts w:ascii="Wingdings" w:eastAsiaTheme="minorHAnsi" w:hAnsi="Wingdings" w:cs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9857ADE"/>
    <w:multiLevelType w:val="hybridMultilevel"/>
    <w:tmpl w:val="DDFEFC4E"/>
    <w:lvl w:ilvl="0" w:tplc="878A3D4A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053D6"/>
    <w:multiLevelType w:val="hybridMultilevel"/>
    <w:tmpl w:val="ED02049C"/>
    <w:lvl w:ilvl="0" w:tplc="AF4435A8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63E8A"/>
    <w:multiLevelType w:val="hybridMultilevel"/>
    <w:tmpl w:val="DDF0DBE4"/>
    <w:lvl w:ilvl="0" w:tplc="AF4435A8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7532D"/>
    <w:multiLevelType w:val="hybridMultilevel"/>
    <w:tmpl w:val="5EBCE3A2"/>
    <w:lvl w:ilvl="0" w:tplc="947CE65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2209D"/>
    <w:multiLevelType w:val="hybridMultilevel"/>
    <w:tmpl w:val="FBA8F792"/>
    <w:lvl w:ilvl="0" w:tplc="020E13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86A0A"/>
    <w:multiLevelType w:val="hybridMultilevel"/>
    <w:tmpl w:val="92B82524"/>
    <w:lvl w:ilvl="0" w:tplc="878A3D4A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D7mgqNR9Ty7HmsPPXQp73BrTms=" w:salt="DmsO1NnquvqgDkfgOT3WLA==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FE4088"/>
    <w:rsid w:val="00004B6A"/>
    <w:rsid w:val="00017BCE"/>
    <w:rsid w:val="000233C7"/>
    <w:rsid w:val="000347D5"/>
    <w:rsid w:val="0009019C"/>
    <w:rsid w:val="00113EF0"/>
    <w:rsid w:val="00137ECD"/>
    <w:rsid w:val="00163F9E"/>
    <w:rsid w:val="00164D8B"/>
    <w:rsid w:val="0017546A"/>
    <w:rsid w:val="00176C75"/>
    <w:rsid w:val="0017742A"/>
    <w:rsid w:val="00181B3D"/>
    <w:rsid w:val="001875BF"/>
    <w:rsid w:val="001A5490"/>
    <w:rsid w:val="001A5540"/>
    <w:rsid w:val="001A5D69"/>
    <w:rsid w:val="001A635D"/>
    <w:rsid w:val="001A7B79"/>
    <w:rsid w:val="001C5CD2"/>
    <w:rsid w:val="001E48ED"/>
    <w:rsid w:val="00207BDB"/>
    <w:rsid w:val="002200BF"/>
    <w:rsid w:val="00221C4C"/>
    <w:rsid w:val="002466DE"/>
    <w:rsid w:val="00246F8E"/>
    <w:rsid w:val="0027440A"/>
    <w:rsid w:val="00283AD3"/>
    <w:rsid w:val="002850D9"/>
    <w:rsid w:val="00287081"/>
    <w:rsid w:val="002912D1"/>
    <w:rsid w:val="00295DA6"/>
    <w:rsid w:val="0029701F"/>
    <w:rsid w:val="002A3047"/>
    <w:rsid w:val="002D7F08"/>
    <w:rsid w:val="002E4DED"/>
    <w:rsid w:val="002F69FB"/>
    <w:rsid w:val="00311190"/>
    <w:rsid w:val="00334169"/>
    <w:rsid w:val="0034591E"/>
    <w:rsid w:val="00393060"/>
    <w:rsid w:val="00397321"/>
    <w:rsid w:val="003A2F5B"/>
    <w:rsid w:val="003A6C43"/>
    <w:rsid w:val="003B5E73"/>
    <w:rsid w:val="003B7010"/>
    <w:rsid w:val="003E6D7A"/>
    <w:rsid w:val="00400CA1"/>
    <w:rsid w:val="0040550F"/>
    <w:rsid w:val="00417248"/>
    <w:rsid w:val="0042010F"/>
    <w:rsid w:val="004566D2"/>
    <w:rsid w:val="004626A0"/>
    <w:rsid w:val="00462F67"/>
    <w:rsid w:val="0048295B"/>
    <w:rsid w:val="00487CDD"/>
    <w:rsid w:val="004979FF"/>
    <w:rsid w:val="004B1855"/>
    <w:rsid w:val="004B2BF1"/>
    <w:rsid w:val="004B382D"/>
    <w:rsid w:val="004B4E2A"/>
    <w:rsid w:val="004B4E7D"/>
    <w:rsid w:val="004C00CD"/>
    <w:rsid w:val="004C5C82"/>
    <w:rsid w:val="004D63C8"/>
    <w:rsid w:val="004E0C92"/>
    <w:rsid w:val="004E6EA3"/>
    <w:rsid w:val="005063A1"/>
    <w:rsid w:val="00515304"/>
    <w:rsid w:val="0054063C"/>
    <w:rsid w:val="0054528E"/>
    <w:rsid w:val="00547DA3"/>
    <w:rsid w:val="005561AC"/>
    <w:rsid w:val="0057220B"/>
    <w:rsid w:val="005834CA"/>
    <w:rsid w:val="00595AE4"/>
    <w:rsid w:val="005B4C8A"/>
    <w:rsid w:val="005C15BA"/>
    <w:rsid w:val="005C744F"/>
    <w:rsid w:val="005E064F"/>
    <w:rsid w:val="005E135E"/>
    <w:rsid w:val="005F1FF0"/>
    <w:rsid w:val="005F5303"/>
    <w:rsid w:val="005F6B2D"/>
    <w:rsid w:val="006139D3"/>
    <w:rsid w:val="0061523D"/>
    <w:rsid w:val="00620F57"/>
    <w:rsid w:val="00622DDB"/>
    <w:rsid w:val="00625275"/>
    <w:rsid w:val="00637C8B"/>
    <w:rsid w:val="00637CB5"/>
    <w:rsid w:val="00651FED"/>
    <w:rsid w:val="0065509E"/>
    <w:rsid w:val="00664C26"/>
    <w:rsid w:val="006656C3"/>
    <w:rsid w:val="00672A83"/>
    <w:rsid w:val="0068003B"/>
    <w:rsid w:val="00682841"/>
    <w:rsid w:val="00696ADF"/>
    <w:rsid w:val="006A0C42"/>
    <w:rsid w:val="006B38CD"/>
    <w:rsid w:val="006C1156"/>
    <w:rsid w:val="006C2F3A"/>
    <w:rsid w:val="006C433E"/>
    <w:rsid w:val="006D4582"/>
    <w:rsid w:val="00712C61"/>
    <w:rsid w:val="00720B37"/>
    <w:rsid w:val="007221DD"/>
    <w:rsid w:val="00722A5E"/>
    <w:rsid w:val="00731591"/>
    <w:rsid w:val="00736B9D"/>
    <w:rsid w:val="0074154E"/>
    <w:rsid w:val="00741893"/>
    <w:rsid w:val="0075156E"/>
    <w:rsid w:val="0075570A"/>
    <w:rsid w:val="007614A4"/>
    <w:rsid w:val="00775039"/>
    <w:rsid w:val="00782F9B"/>
    <w:rsid w:val="007834FA"/>
    <w:rsid w:val="007A4D29"/>
    <w:rsid w:val="007C30F7"/>
    <w:rsid w:val="007C487A"/>
    <w:rsid w:val="007C6DDD"/>
    <w:rsid w:val="007E622F"/>
    <w:rsid w:val="007F5E6D"/>
    <w:rsid w:val="00800D75"/>
    <w:rsid w:val="008023CB"/>
    <w:rsid w:val="008151DF"/>
    <w:rsid w:val="00815C23"/>
    <w:rsid w:val="00816E06"/>
    <w:rsid w:val="008442AC"/>
    <w:rsid w:val="0085004D"/>
    <w:rsid w:val="00854949"/>
    <w:rsid w:val="00857F7A"/>
    <w:rsid w:val="00860A7D"/>
    <w:rsid w:val="00872C60"/>
    <w:rsid w:val="008974E3"/>
    <w:rsid w:val="008A05C4"/>
    <w:rsid w:val="008A1F62"/>
    <w:rsid w:val="008A3CCD"/>
    <w:rsid w:val="008A5E57"/>
    <w:rsid w:val="008A6178"/>
    <w:rsid w:val="008D3E0A"/>
    <w:rsid w:val="008E7F33"/>
    <w:rsid w:val="009021E6"/>
    <w:rsid w:val="00902F48"/>
    <w:rsid w:val="00914C56"/>
    <w:rsid w:val="009411E0"/>
    <w:rsid w:val="00980F0C"/>
    <w:rsid w:val="009850B3"/>
    <w:rsid w:val="00997FF2"/>
    <w:rsid w:val="009A1165"/>
    <w:rsid w:val="009A3407"/>
    <w:rsid w:val="009A587C"/>
    <w:rsid w:val="009B062E"/>
    <w:rsid w:val="009D06F5"/>
    <w:rsid w:val="009D3B43"/>
    <w:rsid w:val="009D68F2"/>
    <w:rsid w:val="009F220B"/>
    <w:rsid w:val="009F4D63"/>
    <w:rsid w:val="009F5001"/>
    <w:rsid w:val="00A02020"/>
    <w:rsid w:val="00A2583B"/>
    <w:rsid w:val="00A34780"/>
    <w:rsid w:val="00A404C0"/>
    <w:rsid w:val="00A41710"/>
    <w:rsid w:val="00A535E9"/>
    <w:rsid w:val="00A71484"/>
    <w:rsid w:val="00A77FAF"/>
    <w:rsid w:val="00A80F52"/>
    <w:rsid w:val="00A85BA0"/>
    <w:rsid w:val="00AA1475"/>
    <w:rsid w:val="00AA52FD"/>
    <w:rsid w:val="00B07051"/>
    <w:rsid w:val="00B2540C"/>
    <w:rsid w:val="00B26531"/>
    <w:rsid w:val="00B50569"/>
    <w:rsid w:val="00B54E2F"/>
    <w:rsid w:val="00B76034"/>
    <w:rsid w:val="00BA1C9B"/>
    <w:rsid w:val="00BA298F"/>
    <w:rsid w:val="00BB1C21"/>
    <w:rsid w:val="00BC727F"/>
    <w:rsid w:val="00BD17DC"/>
    <w:rsid w:val="00BE46FB"/>
    <w:rsid w:val="00BF3EA7"/>
    <w:rsid w:val="00C02361"/>
    <w:rsid w:val="00C32319"/>
    <w:rsid w:val="00C37803"/>
    <w:rsid w:val="00C47158"/>
    <w:rsid w:val="00C54F2E"/>
    <w:rsid w:val="00C5626E"/>
    <w:rsid w:val="00C82B06"/>
    <w:rsid w:val="00C909FF"/>
    <w:rsid w:val="00C923FA"/>
    <w:rsid w:val="00C92472"/>
    <w:rsid w:val="00C93769"/>
    <w:rsid w:val="00C9510D"/>
    <w:rsid w:val="00CC3EED"/>
    <w:rsid w:val="00CE0723"/>
    <w:rsid w:val="00CE2ECC"/>
    <w:rsid w:val="00CE5689"/>
    <w:rsid w:val="00CE740D"/>
    <w:rsid w:val="00CF02F7"/>
    <w:rsid w:val="00D01A41"/>
    <w:rsid w:val="00D0368B"/>
    <w:rsid w:val="00D41FA4"/>
    <w:rsid w:val="00D65D85"/>
    <w:rsid w:val="00D81D87"/>
    <w:rsid w:val="00D9268D"/>
    <w:rsid w:val="00D94F17"/>
    <w:rsid w:val="00DB5C9C"/>
    <w:rsid w:val="00DC728C"/>
    <w:rsid w:val="00E22D7F"/>
    <w:rsid w:val="00E328FB"/>
    <w:rsid w:val="00E40D84"/>
    <w:rsid w:val="00E43C38"/>
    <w:rsid w:val="00E47316"/>
    <w:rsid w:val="00E50EA0"/>
    <w:rsid w:val="00E57ECB"/>
    <w:rsid w:val="00E73FDA"/>
    <w:rsid w:val="00E77383"/>
    <w:rsid w:val="00E91855"/>
    <w:rsid w:val="00EA2C7E"/>
    <w:rsid w:val="00EB5305"/>
    <w:rsid w:val="00EB6D69"/>
    <w:rsid w:val="00EE49AD"/>
    <w:rsid w:val="00EF4E3E"/>
    <w:rsid w:val="00EF7FC6"/>
    <w:rsid w:val="00F0167B"/>
    <w:rsid w:val="00F01B21"/>
    <w:rsid w:val="00F02D83"/>
    <w:rsid w:val="00F109DB"/>
    <w:rsid w:val="00F26A68"/>
    <w:rsid w:val="00F437FE"/>
    <w:rsid w:val="00F47C93"/>
    <w:rsid w:val="00F55A03"/>
    <w:rsid w:val="00F56ACC"/>
    <w:rsid w:val="00F62AD4"/>
    <w:rsid w:val="00F668B6"/>
    <w:rsid w:val="00FA5414"/>
    <w:rsid w:val="00FA6BFB"/>
    <w:rsid w:val="00FB40F1"/>
    <w:rsid w:val="00FC7677"/>
    <w:rsid w:val="00FD1A39"/>
    <w:rsid w:val="00FE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40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4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088"/>
  </w:style>
  <w:style w:type="paragraph" w:styleId="Footer">
    <w:name w:val="footer"/>
    <w:basedOn w:val="Normal"/>
    <w:link w:val="FooterChar"/>
    <w:uiPriority w:val="99"/>
    <w:unhideWhenUsed/>
    <w:rsid w:val="00FE4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088"/>
  </w:style>
  <w:style w:type="paragraph" w:styleId="BalloonText">
    <w:name w:val="Balloon Text"/>
    <w:basedOn w:val="Normal"/>
    <w:link w:val="BalloonTextChar"/>
    <w:uiPriority w:val="99"/>
    <w:semiHidden/>
    <w:unhideWhenUsed/>
    <w:rsid w:val="00FE4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8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68003B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68003B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6B9D"/>
    <w:rPr>
      <w:color w:val="0000FF" w:themeColor="hyperlink"/>
      <w:u w:val="single"/>
    </w:rPr>
  </w:style>
  <w:style w:type="paragraph" w:styleId="BodyTextIndent">
    <w:name w:val="Body Text Indent"/>
    <w:basedOn w:val="Normal"/>
    <w:link w:val="PageNumber"/>
    <w:uiPriority w:val="99"/>
    <w:rsid w:val="002F69FB"/>
    <w:pPr>
      <w:ind w:left="2160" w:hanging="2160"/>
    </w:pPr>
    <w:rPr>
      <w:snapToGrid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69FB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aliases w:val="Body Text Indent Char1"/>
    <w:basedOn w:val="DefaultParagraphFont"/>
    <w:link w:val="BodyTextIndent"/>
    <w:uiPriority w:val="99"/>
    <w:rsid w:val="002F69FB"/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state.co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31C74-C990-4AEC-80A7-265989BD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2824</Words>
  <Characters>16097</Characters>
  <Application>Microsoft Office Word</Application>
  <DocSecurity>8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18884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 E Turnidge</dc:creator>
  <cp:lastModifiedBy>Jenni E Turnidge</cp:lastModifiedBy>
  <cp:revision>8</cp:revision>
  <cp:lastPrinted>2013-07-08T21:06:00Z</cp:lastPrinted>
  <dcterms:created xsi:type="dcterms:W3CDTF">2013-06-21T17:04:00Z</dcterms:created>
  <dcterms:modified xsi:type="dcterms:W3CDTF">2013-08-13T20:25:00Z</dcterms:modified>
</cp:coreProperties>
</file>