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3240"/>
      </w:tblGrid>
      <w:tr w:rsidR="0053632C" w:rsidRPr="00202C17" w14:paraId="2C2547E8" w14:textId="77777777" w:rsidTr="009143CC">
        <w:tc>
          <w:tcPr>
            <w:tcW w:w="6300" w:type="dxa"/>
          </w:tcPr>
          <w:p w14:paraId="099D5255" w14:textId="77777777" w:rsidR="0053632C" w:rsidRPr="00202C17" w:rsidRDefault="0053632C" w:rsidP="009143CC">
            <w:pPr>
              <w:pStyle w:val="Heading2"/>
              <w:pBdr>
                <w:bottom w:val="single" w:sz="12" w:space="1" w:color="auto"/>
              </w:pBdr>
              <w:rPr>
                <w:rFonts w:ascii="Times New Roman" w:hAnsi="Times New Roman"/>
                <w:sz w:val="22"/>
                <w:szCs w:val="22"/>
              </w:rPr>
            </w:pPr>
            <w:r w:rsidRPr="00202C17">
              <w:rPr>
                <w:rFonts w:ascii="Times New Roman" w:hAnsi="Times New Roman"/>
                <w:sz w:val="22"/>
                <w:szCs w:val="22"/>
              </w:rPr>
              <w:t>DISTRICT COURT, EL PASO COUNTY, COLORADO</w:t>
            </w:r>
          </w:p>
          <w:p w14:paraId="736C2F90" w14:textId="77777777" w:rsidR="0053632C" w:rsidRPr="00202C17" w:rsidRDefault="0053632C" w:rsidP="009143CC">
            <w:pPr>
              <w:pBdr>
                <w:bottom w:val="single" w:sz="12" w:space="1" w:color="auto"/>
              </w:pBdr>
              <w:rPr>
                <w:sz w:val="22"/>
                <w:szCs w:val="22"/>
              </w:rPr>
            </w:pPr>
            <w:r w:rsidRPr="00202C17">
              <w:rPr>
                <w:sz w:val="22"/>
                <w:szCs w:val="22"/>
              </w:rPr>
              <w:t>270 S. Tejon Street</w:t>
            </w:r>
          </w:p>
          <w:p w14:paraId="1869995B" w14:textId="77777777" w:rsidR="0053632C" w:rsidRPr="00202C17" w:rsidRDefault="0053632C" w:rsidP="009143CC">
            <w:pPr>
              <w:pBdr>
                <w:bottom w:val="single" w:sz="12" w:space="1" w:color="auto"/>
              </w:pBdr>
              <w:rPr>
                <w:sz w:val="22"/>
                <w:szCs w:val="22"/>
              </w:rPr>
            </w:pPr>
            <w:r w:rsidRPr="00202C17">
              <w:rPr>
                <w:sz w:val="22"/>
                <w:szCs w:val="22"/>
              </w:rPr>
              <w:t>Colorado Springs, Colorado 80903</w:t>
            </w:r>
          </w:p>
          <w:p w14:paraId="262CFD38" w14:textId="77777777" w:rsidR="0053632C" w:rsidRPr="00202C17" w:rsidRDefault="0053632C" w:rsidP="009143CC">
            <w:pPr>
              <w:rPr>
                <w:b/>
                <w:sz w:val="22"/>
                <w:szCs w:val="22"/>
              </w:rPr>
            </w:pPr>
            <w:r w:rsidRPr="00202C17">
              <w:rPr>
                <w:b/>
                <w:sz w:val="22"/>
                <w:szCs w:val="22"/>
              </w:rPr>
              <w:t>THE PEOPLE OF THE STATE OF COLORADO:</w:t>
            </w:r>
          </w:p>
          <w:p w14:paraId="26FB19EC" w14:textId="77777777" w:rsidR="0053632C" w:rsidRPr="00202C17" w:rsidRDefault="0053632C" w:rsidP="009143CC">
            <w:pPr>
              <w:rPr>
                <w:sz w:val="22"/>
                <w:szCs w:val="22"/>
              </w:rPr>
            </w:pPr>
            <w:r w:rsidRPr="00202C17">
              <w:rPr>
                <w:sz w:val="22"/>
                <w:szCs w:val="22"/>
              </w:rPr>
              <w:t>In the Interest of:</w:t>
            </w:r>
          </w:p>
          <w:p w14:paraId="0A1E3EA4" w14:textId="77777777" w:rsidR="0053632C" w:rsidRPr="00202C17" w:rsidRDefault="0053632C" w:rsidP="009143CC">
            <w:pPr>
              <w:rPr>
                <w:sz w:val="22"/>
                <w:szCs w:val="22"/>
              </w:rPr>
            </w:pPr>
          </w:p>
          <w:p w14:paraId="4555CD21" w14:textId="77777777" w:rsidR="0053632C" w:rsidRPr="00202C17" w:rsidRDefault="0053632C" w:rsidP="009143CC">
            <w:pPr>
              <w:rPr>
                <w:sz w:val="22"/>
                <w:szCs w:val="22"/>
              </w:rPr>
            </w:pPr>
          </w:p>
          <w:p w14:paraId="07AB43A2" w14:textId="77777777" w:rsidR="0053632C" w:rsidRPr="00202C17" w:rsidRDefault="0053632C" w:rsidP="009143CC">
            <w:pPr>
              <w:rPr>
                <w:sz w:val="22"/>
                <w:szCs w:val="22"/>
              </w:rPr>
            </w:pPr>
          </w:p>
          <w:p w14:paraId="504E4CC2" w14:textId="77777777" w:rsidR="0053632C" w:rsidRPr="00202C17" w:rsidRDefault="0053632C" w:rsidP="009143CC">
            <w:pPr>
              <w:rPr>
                <w:sz w:val="22"/>
                <w:szCs w:val="22"/>
              </w:rPr>
            </w:pPr>
            <w:r w:rsidRPr="00202C17">
              <w:rPr>
                <w:sz w:val="22"/>
                <w:szCs w:val="22"/>
              </w:rPr>
              <w:t xml:space="preserve">                                                                                    Children,</w:t>
            </w:r>
          </w:p>
          <w:p w14:paraId="66E37D13" w14:textId="77777777" w:rsidR="0053632C" w:rsidRPr="00202C17" w:rsidRDefault="0053632C" w:rsidP="009143CC">
            <w:pPr>
              <w:rPr>
                <w:sz w:val="22"/>
                <w:szCs w:val="22"/>
              </w:rPr>
            </w:pPr>
            <w:r w:rsidRPr="00202C17">
              <w:rPr>
                <w:sz w:val="22"/>
                <w:szCs w:val="22"/>
              </w:rPr>
              <w:t xml:space="preserve">                         </w:t>
            </w:r>
          </w:p>
          <w:p w14:paraId="4042307F" w14:textId="77777777" w:rsidR="0053632C" w:rsidRPr="00202C17" w:rsidRDefault="0053632C" w:rsidP="009143CC">
            <w:pPr>
              <w:rPr>
                <w:sz w:val="22"/>
                <w:szCs w:val="22"/>
              </w:rPr>
            </w:pPr>
            <w:r w:rsidRPr="00202C17">
              <w:rPr>
                <w:sz w:val="22"/>
                <w:szCs w:val="22"/>
              </w:rPr>
              <w:t xml:space="preserve">EL PASO COUNTY DEPARTMENT </w:t>
            </w:r>
          </w:p>
          <w:p w14:paraId="464B55DF" w14:textId="77777777" w:rsidR="0053632C" w:rsidRPr="00202C17" w:rsidRDefault="0053632C" w:rsidP="009143CC">
            <w:pPr>
              <w:rPr>
                <w:sz w:val="22"/>
                <w:szCs w:val="22"/>
              </w:rPr>
            </w:pPr>
            <w:r w:rsidRPr="00202C17">
              <w:rPr>
                <w:sz w:val="22"/>
                <w:szCs w:val="22"/>
              </w:rPr>
              <w:t>OF HUMAN SERVICES                                            Petitioner,</w:t>
            </w:r>
          </w:p>
          <w:p w14:paraId="532A2EC4" w14:textId="77777777" w:rsidR="0053632C" w:rsidRPr="00202C17" w:rsidRDefault="0053632C" w:rsidP="009143CC">
            <w:pPr>
              <w:rPr>
                <w:sz w:val="22"/>
                <w:szCs w:val="22"/>
              </w:rPr>
            </w:pPr>
          </w:p>
          <w:p w14:paraId="1450FE7B" w14:textId="77777777" w:rsidR="0053632C" w:rsidRPr="00202C17" w:rsidRDefault="0053632C" w:rsidP="009143CC">
            <w:pPr>
              <w:rPr>
                <w:sz w:val="22"/>
                <w:szCs w:val="22"/>
              </w:rPr>
            </w:pPr>
            <w:r w:rsidRPr="00202C17">
              <w:rPr>
                <w:sz w:val="22"/>
                <w:szCs w:val="22"/>
              </w:rPr>
              <w:t>And Concerning</w:t>
            </w:r>
          </w:p>
          <w:p w14:paraId="023F7008" w14:textId="77777777" w:rsidR="0053632C" w:rsidRPr="00202C17" w:rsidRDefault="0053632C" w:rsidP="009143CC">
            <w:pPr>
              <w:rPr>
                <w:sz w:val="22"/>
                <w:szCs w:val="22"/>
              </w:rPr>
            </w:pPr>
          </w:p>
          <w:p w14:paraId="56B990FC" w14:textId="77777777" w:rsidR="0053632C" w:rsidRPr="00202C17" w:rsidRDefault="0053632C" w:rsidP="009143CC">
            <w:pPr>
              <w:rPr>
                <w:sz w:val="22"/>
                <w:szCs w:val="22"/>
              </w:rPr>
            </w:pPr>
          </w:p>
          <w:p w14:paraId="27FC0897" w14:textId="77777777" w:rsidR="0053632C" w:rsidRPr="00202C17" w:rsidRDefault="0053632C" w:rsidP="009143CC">
            <w:pPr>
              <w:rPr>
                <w:sz w:val="22"/>
                <w:szCs w:val="22"/>
              </w:rPr>
            </w:pPr>
            <w:r w:rsidRPr="00202C17">
              <w:rPr>
                <w:sz w:val="22"/>
                <w:szCs w:val="22"/>
              </w:rPr>
              <w:t xml:space="preserve">  </w:t>
            </w:r>
          </w:p>
          <w:p w14:paraId="0AE248B3" w14:textId="77777777" w:rsidR="0053632C" w:rsidRPr="00202C17" w:rsidRDefault="0053632C" w:rsidP="009143CC">
            <w:pPr>
              <w:rPr>
                <w:sz w:val="22"/>
                <w:szCs w:val="22"/>
              </w:rPr>
            </w:pPr>
            <w:r w:rsidRPr="00202C17">
              <w:rPr>
                <w:sz w:val="22"/>
                <w:szCs w:val="22"/>
              </w:rPr>
              <w:t xml:space="preserve">                                                                            Respondents.</w:t>
            </w:r>
          </w:p>
          <w:p w14:paraId="260BA537" w14:textId="77777777" w:rsidR="0053632C" w:rsidRPr="00202C17" w:rsidRDefault="0053632C" w:rsidP="009143CC">
            <w:pPr>
              <w:pBdr>
                <w:bottom w:val="single" w:sz="12" w:space="1" w:color="auto"/>
              </w:pBdr>
              <w:rPr>
                <w:sz w:val="22"/>
                <w:szCs w:val="22"/>
              </w:rPr>
            </w:pPr>
          </w:p>
          <w:p w14:paraId="27CDEC93" w14:textId="77777777" w:rsidR="0053632C" w:rsidRPr="00202C17" w:rsidRDefault="0053632C" w:rsidP="009143CC">
            <w:pPr>
              <w:pStyle w:val="Heading2"/>
              <w:rPr>
                <w:rFonts w:ascii="Times New Roman" w:hAnsi="Times New Roman"/>
                <w:sz w:val="22"/>
                <w:szCs w:val="22"/>
              </w:rPr>
            </w:pPr>
            <w:r w:rsidRPr="00202C17">
              <w:rPr>
                <w:rFonts w:ascii="Times New Roman" w:hAnsi="Times New Roman"/>
                <w:sz w:val="22"/>
                <w:szCs w:val="22"/>
              </w:rPr>
              <w:t>Attorney or Party Without Attorney: (Name &amp; Address)</w:t>
            </w:r>
          </w:p>
          <w:p w14:paraId="21F982B8" w14:textId="77777777" w:rsidR="0053632C" w:rsidRPr="00202C17" w:rsidRDefault="0053632C" w:rsidP="009143CC">
            <w:pPr>
              <w:rPr>
                <w:sz w:val="22"/>
                <w:szCs w:val="22"/>
              </w:rPr>
            </w:pPr>
          </w:p>
          <w:p w14:paraId="7C1892F9" w14:textId="77777777" w:rsidR="0053632C" w:rsidRPr="00202C17" w:rsidRDefault="0053632C" w:rsidP="009143CC">
            <w:pPr>
              <w:rPr>
                <w:sz w:val="22"/>
                <w:szCs w:val="22"/>
              </w:rPr>
            </w:pPr>
          </w:p>
          <w:p w14:paraId="55CB5B42" w14:textId="77777777" w:rsidR="0053632C" w:rsidRPr="00202C17" w:rsidRDefault="0053632C" w:rsidP="009143CC">
            <w:pPr>
              <w:rPr>
                <w:sz w:val="22"/>
                <w:szCs w:val="22"/>
              </w:rPr>
            </w:pPr>
            <w:r w:rsidRPr="00202C17">
              <w:rPr>
                <w:sz w:val="22"/>
                <w:szCs w:val="22"/>
              </w:rPr>
              <w:t xml:space="preserve">Phone Number:   </w:t>
            </w:r>
          </w:p>
          <w:p w14:paraId="7578D61B" w14:textId="77777777" w:rsidR="0053632C" w:rsidRPr="00202C17" w:rsidRDefault="0053632C" w:rsidP="009143CC">
            <w:pPr>
              <w:rPr>
                <w:sz w:val="22"/>
                <w:szCs w:val="22"/>
              </w:rPr>
            </w:pPr>
            <w:r w:rsidRPr="00202C17">
              <w:rPr>
                <w:sz w:val="22"/>
                <w:szCs w:val="22"/>
              </w:rPr>
              <w:t xml:space="preserve">FAX Number:       </w:t>
            </w:r>
          </w:p>
          <w:p w14:paraId="37BAAF90" w14:textId="77777777" w:rsidR="0053632C" w:rsidRPr="00202C17" w:rsidRDefault="0053632C" w:rsidP="009143CC">
            <w:pPr>
              <w:rPr>
                <w:sz w:val="22"/>
                <w:szCs w:val="22"/>
              </w:rPr>
            </w:pPr>
            <w:r w:rsidRPr="00202C17">
              <w:rPr>
                <w:sz w:val="22"/>
                <w:szCs w:val="22"/>
              </w:rPr>
              <w:t xml:space="preserve">E-mail: </w:t>
            </w:r>
          </w:p>
          <w:p w14:paraId="0FEDF491" w14:textId="77777777" w:rsidR="0053632C" w:rsidRPr="00202C17" w:rsidRDefault="0053632C" w:rsidP="009143CC">
            <w:pPr>
              <w:rPr>
                <w:sz w:val="22"/>
                <w:szCs w:val="22"/>
              </w:rPr>
            </w:pPr>
            <w:r w:rsidRPr="00202C17">
              <w:rPr>
                <w:sz w:val="22"/>
                <w:szCs w:val="22"/>
              </w:rPr>
              <w:t xml:space="preserve">Atty. Reg. # </w:t>
            </w:r>
          </w:p>
        </w:tc>
        <w:tc>
          <w:tcPr>
            <w:tcW w:w="3240" w:type="dxa"/>
          </w:tcPr>
          <w:p w14:paraId="36CC1C91" w14:textId="77777777" w:rsidR="0053632C" w:rsidRPr="00202C17" w:rsidRDefault="0053632C" w:rsidP="009143CC">
            <w:pPr>
              <w:rPr>
                <w:sz w:val="22"/>
                <w:szCs w:val="22"/>
              </w:rPr>
            </w:pPr>
          </w:p>
          <w:p w14:paraId="4F70C1DD" w14:textId="77777777" w:rsidR="0053632C" w:rsidRPr="00202C17" w:rsidRDefault="0053632C" w:rsidP="009143CC">
            <w:pPr>
              <w:rPr>
                <w:sz w:val="22"/>
                <w:szCs w:val="22"/>
              </w:rPr>
            </w:pPr>
          </w:p>
          <w:p w14:paraId="33CA174C" w14:textId="77777777" w:rsidR="0053632C" w:rsidRPr="00202C17" w:rsidRDefault="0053632C" w:rsidP="009143CC">
            <w:pPr>
              <w:rPr>
                <w:sz w:val="22"/>
                <w:szCs w:val="22"/>
              </w:rPr>
            </w:pPr>
          </w:p>
          <w:p w14:paraId="6AEC9A8B" w14:textId="77777777" w:rsidR="0053632C" w:rsidRPr="00202C17" w:rsidRDefault="0053632C" w:rsidP="009143CC">
            <w:pPr>
              <w:rPr>
                <w:sz w:val="22"/>
                <w:szCs w:val="22"/>
              </w:rPr>
            </w:pPr>
          </w:p>
          <w:p w14:paraId="11F1C1D5" w14:textId="77777777" w:rsidR="0053632C" w:rsidRPr="00202C17" w:rsidRDefault="0053632C" w:rsidP="009143CC">
            <w:pPr>
              <w:rPr>
                <w:sz w:val="22"/>
                <w:szCs w:val="22"/>
              </w:rPr>
            </w:pPr>
          </w:p>
          <w:p w14:paraId="02A5BB42" w14:textId="77777777" w:rsidR="0053632C" w:rsidRPr="00202C17" w:rsidRDefault="0053632C" w:rsidP="009143CC">
            <w:pPr>
              <w:rPr>
                <w:sz w:val="22"/>
                <w:szCs w:val="22"/>
              </w:rPr>
            </w:pPr>
          </w:p>
          <w:p w14:paraId="2B0D9344" w14:textId="77777777" w:rsidR="0053632C" w:rsidRPr="00202C17" w:rsidRDefault="0053632C" w:rsidP="009143CC">
            <w:pPr>
              <w:pStyle w:val="Header"/>
              <w:tabs>
                <w:tab w:val="clear" w:pos="4320"/>
                <w:tab w:val="clear" w:pos="8640"/>
              </w:tabs>
              <w:rPr>
                <w:sz w:val="22"/>
                <w:szCs w:val="22"/>
              </w:rPr>
            </w:pPr>
          </w:p>
          <w:p w14:paraId="42D76BB3" w14:textId="77777777" w:rsidR="0053632C" w:rsidRPr="00202C17" w:rsidRDefault="0053632C" w:rsidP="009143CC">
            <w:pPr>
              <w:rPr>
                <w:sz w:val="22"/>
                <w:szCs w:val="22"/>
              </w:rPr>
            </w:pPr>
          </w:p>
          <w:p w14:paraId="5D4B9442" w14:textId="77777777" w:rsidR="0053632C" w:rsidRPr="00202C17" w:rsidRDefault="0053632C" w:rsidP="009143CC">
            <w:pPr>
              <w:rPr>
                <w:sz w:val="22"/>
                <w:szCs w:val="22"/>
              </w:rPr>
            </w:pPr>
          </w:p>
          <w:p w14:paraId="378386D6" w14:textId="77777777" w:rsidR="0053632C" w:rsidRPr="00202C17" w:rsidRDefault="0053632C" w:rsidP="009143CC">
            <w:pPr>
              <w:pStyle w:val="Header"/>
              <w:tabs>
                <w:tab w:val="clear" w:pos="4320"/>
                <w:tab w:val="clear" w:pos="8640"/>
              </w:tabs>
              <w:spacing w:line="360" w:lineRule="auto"/>
              <w:rPr>
                <w:sz w:val="22"/>
                <w:szCs w:val="22"/>
              </w:rPr>
            </w:pPr>
          </w:p>
          <w:p w14:paraId="4BD897EF" w14:textId="77777777" w:rsidR="0053632C" w:rsidRPr="00202C17" w:rsidRDefault="0053632C" w:rsidP="009143CC">
            <w:pPr>
              <w:pStyle w:val="Header"/>
              <w:tabs>
                <w:tab w:val="clear" w:pos="4320"/>
                <w:tab w:val="clear" w:pos="8640"/>
              </w:tabs>
              <w:spacing w:line="360" w:lineRule="auto"/>
              <w:rPr>
                <w:sz w:val="22"/>
                <w:szCs w:val="22"/>
              </w:rPr>
            </w:pPr>
          </w:p>
          <w:p w14:paraId="4F497DA5" w14:textId="180D117B" w:rsidR="0053632C" w:rsidRDefault="0053632C" w:rsidP="009143CC">
            <w:pPr>
              <w:pStyle w:val="Header"/>
              <w:tabs>
                <w:tab w:val="clear" w:pos="4320"/>
                <w:tab w:val="clear" w:pos="8640"/>
              </w:tabs>
              <w:spacing w:line="360" w:lineRule="auto"/>
              <w:rPr>
                <w:sz w:val="22"/>
                <w:szCs w:val="22"/>
              </w:rPr>
            </w:pPr>
          </w:p>
          <w:p w14:paraId="486461D1" w14:textId="4E09695D" w:rsidR="0096444F" w:rsidRDefault="0096444F" w:rsidP="009143CC">
            <w:pPr>
              <w:pStyle w:val="Header"/>
              <w:tabs>
                <w:tab w:val="clear" w:pos="4320"/>
                <w:tab w:val="clear" w:pos="8640"/>
              </w:tabs>
              <w:spacing w:line="360" w:lineRule="auto"/>
              <w:rPr>
                <w:sz w:val="22"/>
                <w:szCs w:val="22"/>
              </w:rPr>
            </w:pPr>
          </w:p>
          <w:p w14:paraId="5A1BF7D7" w14:textId="2EB06DAB" w:rsidR="0096444F" w:rsidRDefault="0096444F" w:rsidP="009143CC">
            <w:pPr>
              <w:pStyle w:val="Header"/>
              <w:tabs>
                <w:tab w:val="clear" w:pos="4320"/>
                <w:tab w:val="clear" w:pos="8640"/>
              </w:tabs>
              <w:spacing w:line="360" w:lineRule="auto"/>
              <w:rPr>
                <w:sz w:val="22"/>
                <w:szCs w:val="22"/>
              </w:rPr>
            </w:pPr>
          </w:p>
          <w:p w14:paraId="416BF9B6" w14:textId="77777777" w:rsidR="0096444F" w:rsidRPr="00202C17" w:rsidRDefault="0096444F" w:rsidP="009143CC">
            <w:pPr>
              <w:pStyle w:val="Header"/>
              <w:tabs>
                <w:tab w:val="clear" w:pos="4320"/>
                <w:tab w:val="clear" w:pos="8640"/>
              </w:tabs>
              <w:spacing w:line="360" w:lineRule="auto"/>
              <w:rPr>
                <w:sz w:val="22"/>
                <w:szCs w:val="22"/>
              </w:rPr>
            </w:pPr>
          </w:p>
          <w:p w14:paraId="51660A44" w14:textId="77777777" w:rsidR="0053632C" w:rsidRPr="00202C17" w:rsidRDefault="0053632C" w:rsidP="009143CC">
            <w:pPr>
              <w:pStyle w:val="Heading1"/>
              <w:pBdr>
                <w:bottom w:val="single" w:sz="12" w:space="1" w:color="auto"/>
              </w:pBdr>
              <w:rPr>
                <w:rFonts w:ascii="Times New Roman" w:hAnsi="Times New Roman"/>
                <w:sz w:val="22"/>
                <w:szCs w:val="22"/>
              </w:rPr>
            </w:pPr>
            <w:r w:rsidRPr="00202C17">
              <w:rPr>
                <w:rFonts w:ascii="Times New Roman" w:hAnsi="Times New Roman"/>
                <w:sz w:val="22"/>
                <w:szCs w:val="22"/>
              </w:rPr>
              <w:t>COURT USE ONLY</w:t>
            </w:r>
          </w:p>
          <w:p w14:paraId="52A4BF0C" w14:textId="77777777" w:rsidR="0053632C" w:rsidRPr="00202C17" w:rsidRDefault="0053632C" w:rsidP="009143CC">
            <w:pPr>
              <w:rPr>
                <w:sz w:val="22"/>
                <w:szCs w:val="22"/>
              </w:rPr>
            </w:pPr>
            <w:r w:rsidRPr="00202C17">
              <w:rPr>
                <w:sz w:val="22"/>
                <w:szCs w:val="22"/>
              </w:rPr>
              <w:t xml:space="preserve">Case Number:   </w:t>
            </w:r>
          </w:p>
          <w:p w14:paraId="1542223A" w14:textId="77777777" w:rsidR="0053632C" w:rsidRPr="00202C17" w:rsidRDefault="0053632C" w:rsidP="009143CC">
            <w:pPr>
              <w:pStyle w:val="Header"/>
              <w:tabs>
                <w:tab w:val="clear" w:pos="4320"/>
                <w:tab w:val="clear" w:pos="8640"/>
              </w:tabs>
              <w:rPr>
                <w:sz w:val="22"/>
                <w:szCs w:val="22"/>
              </w:rPr>
            </w:pPr>
          </w:p>
          <w:p w14:paraId="1E40E553" w14:textId="54798392" w:rsidR="0053632C" w:rsidRDefault="0053632C" w:rsidP="009143CC">
            <w:pPr>
              <w:pStyle w:val="Header"/>
              <w:tabs>
                <w:tab w:val="clear" w:pos="4320"/>
                <w:tab w:val="clear" w:pos="8640"/>
              </w:tabs>
              <w:rPr>
                <w:sz w:val="22"/>
                <w:szCs w:val="22"/>
              </w:rPr>
            </w:pPr>
          </w:p>
          <w:p w14:paraId="54B9582C" w14:textId="65786B8B" w:rsidR="0096444F" w:rsidRDefault="0096444F" w:rsidP="009143CC">
            <w:pPr>
              <w:pStyle w:val="Header"/>
              <w:tabs>
                <w:tab w:val="clear" w:pos="4320"/>
                <w:tab w:val="clear" w:pos="8640"/>
              </w:tabs>
              <w:rPr>
                <w:sz w:val="22"/>
                <w:szCs w:val="22"/>
              </w:rPr>
            </w:pPr>
          </w:p>
          <w:p w14:paraId="57C2B259" w14:textId="6340EE06" w:rsidR="0096444F" w:rsidRDefault="0096444F" w:rsidP="009143CC">
            <w:pPr>
              <w:pStyle w:val="Header"/>
              <w:tabs>
                <w:tab w:val="clear" w:pos="4320"/>
                <w:tab w:val="clear" w:pos="8640"/>
              </w:tabs>
              <w:rPr>
                <w:sz w:val="22"/>
                <w:szCs w:val="22"/>
              </w:rPr>
            </w:pPr>
          </w:p>
          <w:p w14:paraId="4CF85962" w14:textId="6E89F272" w:rsidR="0096444F" w:rsidRDefault="0096444F" w:rsidP="009143CC">
            <w:pPr>
              <w:pStyle w:val="Header"/>
              <w:tabs>
                <w:tab w:val="clear" w:pos="4320"/>
                <w:tab w:val="clear" w:pos="8640"/>
              </w:tabs>
              <w:rPr>
                <w:sz w:val="22"/>
                <w:szCs w:val="22"/>
              </w:rPr>
            </w:pPr>
          </w:p>
          <w:p w14:paraId="3D26E431" w14:textId="77777777" w:rsidR="0096444F" w:rsidRPr="00202C17" w:rsidRDefault="0096444F" w:rsidP="009143CC">
            <w:pPr>
              <w:pStyle w:val="Header"/>
              <w:tabs>
                <w:tab w:val="clear" w:pos="4320"/>
                <w:tab w:val="clear" w:pos="8640"/>
              </w:tabs>
              <w:rPr>
                <w:sz w:val="22"/>
                <w:szCs w:val="22"/>
              </w:rPr>
            </w:pPr>
          </w:p>
          <w:p w14:paraId="675111D0" w14:textId="1E11C58C" w:rsidR="0053632C" w:rsidRPr="00202C17" w:rsidRDefault="0053632C" w:rsidP="009143CC">
            <w:pPr>
              <w:pStyle w:val="Header"/>
              <w:tabs>
                <w:tab w:val="clear" w:pos="4320"/>
                <w:tab w:val="clear" w:pos="8640"/>
              </w:tabs>
              <w:rPr>
                <w:sz w:val="22"/>
                <w:szCs w:val="22"/>
              </w:rPr>
            </w:pPr>
            <w:r w:rsidRPr="00202C17">
              <w:rPr>
                <w:sz w:val="22"/>
                <w:szCs w:val="22"/>
              </w:rPr>
              <w:t xml:space="preserve">Division:  </w:t>
            </w:r>
            <w:r w:rsidRPr="00202C17">
              <w:rPr>
                <w:b/>
                <w:bCs/>
                <w:sz w:val="22"/>
                <w:szCs w:val="22"/>
              </w:rPr>
              <w:t>Q</w:t>
            </w:r>
            <w:r w:rsidRPr="00202C17">
              <w:rPr>
                <w:sz w:val="22"/>
                <w:szCs w:val="22"/>
              </w:rPr>
              <w:t xml:space="preserve">   </w:t>
            </w:r>
            <w:proofErr w:type="spellStart"/>
            <w:r w:rsidRPr="00202C17">
              <w:rPr>
                <w:sz w:val="22"/>
                <w:szCs w:val="22"/>
              </w:rPr>
              <w:t>Ctrm</w:t>
            </w:r>
            <w:proofErr w:type="spellEnd"/>
            <w:r w:rsidRPr="00202C17">
              <w:rPr>
                <w:sz w:val="22"/>
                <w:szCs w:val="22"/>
              </w:rPr>
              <w:t xml:space="preserve">:  </w:t>
            </w:r>
            <w:r w:rsidRPr="00202C17">
              <w:rPr>
                <w:b/>
                <w:bCs/>
                <w:sz w:val="22"/>
                <w:szCs w:val="22"/>
              </w:rPr>
              <w:t>W160</w:t>
            </w:r>
          </w:p>
        </w:tc>
      </w:tr>
      <w:tr w:rsidR="0053632C" w:rsidRPr="00202C17" w14:paraId="3408E15E" w14:textId="77777777" w:rsidTr="009143CC">
        <w:trPr>
          <w:cantSplit/>
        </w:trPr>
        <w:tc>
          <w:tcPr>
            <w:tcW w:w="9540" w:type="dxa"/>
            <w:gridSpan w:val="2"/>
          </w:tcPr>
          <w:p w14:paraId="2D4465FA" w14:textId="77777777" w:rsidR="0053632C" w:rsidRPr="00202C17" w:rsidRDefault="0053632C" w:rsidP="009143CC">
            <w:pPr>
              <w:pStyle w:val="Heading1"/>
              <w:rPr>
                <w:rFonts w:ascii="Times New Roman" w:hAnsi="Times New Roman"/>
                <w:sz w:val="22"/>
                <w:szCs w:val="22"/>
              </w:rPr>
            </w:pPr>
            <w:r w:rsidRPr="00202C17">
              <w:rPr>
                <w:rFonts w:ascii="Times New Roman" w:hAnsi="Times New Roman"/>
                <w:sz w:val="22"/>
                <w:szCs w:val="22"/>
              </w:rPr>
              <w:t>FAMILY TREATMENT DRUG COURT AGREEMENT AND WAIVER</w:t>
            </w:r>
          </w:p>
        </w:tc>
      </w:tr>
    </w:tbl>
    <w:p w14:paraId="53BA99CE" w14:textId="77777777" w:rsidR="0053632C" w:rsidRPr="00202C17" w:rsidRDefault="0053632C" w:rsidP="0053632C">
      <w:pPr>
        <w:pStyle w:val="Header"/>
        <w:tabs>
          <w:tab w:val="clear" w:pos="4320"/>
          <w:tab w:val="clear" w:pos="8640"/>
        </w:tabs>
        <w:rPr>
          <w:sz w:val="22"/>
          <w:szCs w:val="22"/>
        </w:rPr>
      </w:pPr>
    </w:p>
    <w:p w14:paraId="38AB58B1" w14:textId="77777777" w:rsidR="0053632C" w:rsidRPr="00202C17" w:rsidRDefault="0053632C" w:rsidP="0053632C">
      <w:pPr>
        <w:rPr>
          <w:sz w:val="22"/>
          <w:szCs w:val="22"/>
        </w:rPr>
      </w:pPr>
      <w:r w:rsidRPr="00202C17">
        <w:rPr>
          <w:sz w:val="22"/>
          <w:szCs w:val="22"/>
        </w:rPr>
        <w:tab/>
        <w:t>Name:  ________________________________</w:t>
      </w:r>
      <w:r w:rsidRPr="00202C17">
        <w:rPr>
          <w:sz w:val="22"/>
          <w:szCs w:val="22"/>
        </w:rPr>
        <w:tab/>
      </w:r>
      <w:r w:rsidRPr="00202C17">
        <w:rPr>
          <w:sz w:val="22"/>
          <w:szCs w:val="22"/>
        </w:rPr>
        <w:tab/>
        <w:t>Date of Birth:  __________________</w:t>
      </w:r>
    </w:p>
    <w:p w14:paraId="20764483" w14:textId="77777777" w:rsidR="0053632C" w:rsidRPr="00202C17" w:rsidRDefault="0053632C" w:rsidP="0053632C">
      <w:pPr>
        <w:rPr>
          <w:sz w:val="22"/>
          <w:szCs w:val="22"/>
        </w:rPr>
      </w:pPr>
    </w:p>
    <w:p w14:paraId="742F10A1" w14:textId="77777777" w:rsidR="0053632C" w:rsidRPr="00202C17" w:rsidRDefault="0053632C" w:rsidP="0053632C">
      <w:pPr>
        <w:rPr>
          <w:sz w:val="22"/>
          <w:szCs w:val="22"/>
        </w:rPr>
      </w:pPr>
      <w:r w:rsidRPr="00202C17">
        <w:rPr>
          <w:sz w:val="22"/>
          <w:szCs w:val="22"/>
        </w:rPr>
        <w:tab/>
        <w:t>Address:  ______________________________</w:t>
      </w:r>
      <w:r w:rsidRPr="00202C17">
        <w:rPr>
          <w:sz w:val="22"/>
          <w:szCs w:val="22"/>
        </w:rPr>
        <w:tab/>
      </w:r>
      <w:r w:rsidRPr="00202C17">
        <w:rPr>
          <w:sz w:val="22"/>
          <w:szCs w:val="22"/>
        </w:rPr>
        <w:tab/>
        <w:t>Phone:  _______________________</w:t>
      </w:r>
    </w:p>
    <w:p w14:paraId="4C9DF5C9" w14:textId="77777777" w:rsidR="0053632C" w:rsidRPr="00202C17" w:rsidRDefault="0053632C" w:rsidP="0053632C">
      <w:pPr>
        <w:rPr>
          <w:sz w:val="22"/>
          <w:szCs w:val="22"/>
        </w:rPr>
      </w:pPr>
      <w:r w:rsidRPr="00202C17">
        <w:rPr>
          <w:sz w:val="22"/>
          <w:szCs w:val="22"/>
        </w:rPr>
        <w:tab/>
      </w:r>
      <w:r w:rsidRPr="00202C17">
        <w:rPr>
          <w:sz w:val="22"/>
          <w:szCs w:val="22"/>
        </w:rPr>
        <w:tab/>
        <w:t xml:space="preserve">   </w:t>
      </w:r>
    </w:p>
    <w:p w14:paraId="62EAFF40" w14:textId="77777777" w:rsidR="0053632C" w:rsidRPr="00202C17" w:rsidRDefault="0053632C" w:rsidP="0053632C">
      <w:pPr>
        <w:ind w:left="1440"/>
        <w:rPr>
          <w:sz w:val="22"/>
          <w:szCs w:val="22"/>
        </w:rPr>
      </w:pPr>
      <w:r w:rsidRPr="00202C17">
        <w:rPr>
          <w:sz w:val="22"/>
          <w:szCs w:val="22"/>
        </w:rPr>
        <w:t xml:space="preserve">   ______________________________</w:t>
      </w:r>
    </w:p>
    <w:p w14:paraId="6C4F3548" w14:textId="77777777" w:rsidR="0053632C" w:rsidRPr="00202C17" w:rsidRDefault="0053632C" w:rsidP="0053632C">
      <w:pPr>
        <w:rPr>
          <w:sz w:val="22"/>
          <w:szCs w:val="22"/>
        </w:rPr>
      </w:pPr>
    </w:p>
    <w:p w14:paraId="35BBEEBD" w14:textId="77777777" w:rsidR="0053632C" w:rsidRPr="00202C17" w:rsidRDefault="0053632C" w:rsidP="0053632C">
      <w:pPr>
        <w:rPr>
          <w:sz w:val="22"/>
          <w:szCs w:val="22"/>
        </w:rPr>
      </w:pPr>
      <w:r w:rsidRPr="00202C17">
        <w:rPr>
          <w:sz w:val="22"/>
          <w:szCs w:val="22"/>
        </w:rPr>
        <w:tab/>
        <w:t>Height _____</w:t>
      </w:r>
      <w:proofErr w:type="gramStart"/>
      <w:r w:rsidRPr="00202C17">
        <w:rPr>
          <w:sz w:val="22"/>
          <w:szCs w:val="22"/>
        </w:rPr>
        <w:t>_  Weight</w:t>
      </w:r>
      <w:proofErr w:type="gramEnd"/>
      <w:r w:rsidRPr="00202C17">
        <w:rPr>
          <w:sz w:val="22"/>
          <w:szCs w:val="22"/>
        </w:rPr>
        <w:t xml:space="preserve"> ______  Hair _____ Eyes _____  </w:t>
      </w:r>
    </w:p>
    <w:p w14:paraId="05C28B93" w14:textId="77777777" w:rsidR="0053632C" w:rsidRPr="00202C17" w:rsidRDefault="0053632C" w:rsidP="0053632C">
      <w:pPr>
        <w:rPr>
          <w:sz w:val="22"/>
          <w:szCs w:val="22"/>
        </w:rPr>
      </w:pPr>
      <w:r w:rsidRPr="00202C17">
        <w:rPr>
          <w:sz w:val="22"/>
          <w:szCs w:val="22"/>
        </w:rPr>
        <w:tab/>
        <w:t xml:space="preserve">Race ____________________    Ethnicity: </w:t>
      </w:r>
      <w:r w:rsidRPr="00202C17">
        <w:rPr>
          <w:b/>
          <w:sz w:val="22"/>
          <w:szCs w:val="22"/>
        </w:rPr>
        <w:t>□</w:t>
      </w:r>
      <w:r w:rsidRPr="00202C17">
        <w:rPr>
          <w:sz w:val="22"/>
          <w:szCs w:val="22"/>
        </w:rPr>
        <w:t xml:space="preserve">   Hispanic   </w:t>
      </w:r>
      <w:r w:rsidRPr="00202C17">
        <w:rPr>
          <w:b/>
          <w:sz w:val="22"/>
          <w:szCs w:val="22"/>
        </w:rPr>
        <w:t>□</w:t>
      </w:r>
      <w:r w:rsidRPr="00202C17">
        <w:rPr>
          <w:sz w:val="22"/>
          <w:szCs w:val="22"/>
        </w:rPr>
        <w:t xml:space="preserve">   Non-Hispanic</w:t>
      </w:r>
    </w:p>
    <w:p w14:paraId="137141C0" w14:textId="77777777" w:rsidR="00B57A35" w:rsidRPr="00202C17" w:rsidRDefault="00B57A35" w:rsidP="0053632C">
      <w:pPr>
        <w:rPr>
          <w:sz w:val="22"/>
          <w:szCs w:val="22"/>
        </w:rPr>
      </w:pPr>
    </w:p>
    <w:p w14:paraId="00368A0F" w14:textId="77777777" w:rsidR="0053632C" w:rsidRPr="00AF0F53" w:rsidRDefault="0053632C" w:rsidP="0053632C">
      <w:pPr>
        <w:pStyle w:val="BodyText2"/>
        <w:jc w:val="both"/>
        <w:rPr>
          <w:rFonts w:ascii="Times New Roman" w:hAnsi="Times New Roman" w:cs="Times New Roman"/>
          <w:sz w:val="22"/>
          <w:szCs w:val="22"/>
        </w:rPr>
      </w:pPr>
      <w:r w:rsidRPr="00202C17">
        <w:rPr>
          <w:rFonts w:ascii="Times New Roman" w:hAnsi="Times New Roman" w:cs="Times New Roman"/>
          <w:sz w:val="22"/>
          <w:szCs w:val="22"/>
        </w:rPr>
        <w:t xml:space="preserve">I hereby apply for admission to the El Paso County Family Treatment Drug Court (FTDC).  </w:t>
      </w:r>
      <w:proofErr w:type="gramStart"/>
      <w:r w:rsidRPr="00202C17">
        <w:rPr>
          <w:rFonts w:ascii="Times New Roman" w:hAnsi="Times New Roman" w:cs="Times New Roman"/>
          <w:sz w:val="22"/>
          <w:szCs w:val="22"/>
        </w:rPr>
        <w:t>In the event that</w:t>
      </w:r>
      <w:proofErr w:type="gramEnd"/>
      <w:r w:rsidRPr="00202C17">
        <w:rPr>
          <w:rFonts w:ascii="Times New Roman" w:hAnsi="Times New Roman" w:cs="Times New Roman"/>
          <w:sz w:val="22"/>
          <w:szCs w:val="22"/>
        </w:rPr>
        <w:t xml:space="preserve"> I am selected for admission, I </w:t>
      </w:r>
      <w:r w:rsidRPr="00AF0F53">
        <w:rPr>
          <w:rFonts w:ascii="Times New Roman" w:hAnsi="Times New Roman" w:cs="Times New Roman"/>
          <w:sz w:val="22"/>
          <w:szCs w:val="22"/>
        </w:rPr>
        <w:t xml:space="preserve">hereby agree to all the terms and conditions of the program as set forth in this agreement.  I also consent to the waiver of certain legal rights as set forth in this agreement to which I might otherwise be entitled.  </w:t>
      </w:r>
      <w:proofErr w:type="gramStart"/>
      <w:r w:rsidRPr="00AF0F53">
        <w:rPr>
          <w:rFonts w:ascii="Times New Roman" w:hAnsi="Times New Roman" w:cs="Times New Roman"/>
          <w:sz w:val="22"/>
          <w:szCs w:val="22"/>
        </w:rPr>
        <w:t>In the event that</w:t>
      </w:r>
      <w:proofErr w:type="gramEnd"/>
      <w:r w:rsidRPr="00AF0F53">
        <w:rPr>
          <w:rFonts w:ascii="Times New Roman" w:hAnsi="Times New Roman" w:cs="Times New Roman"/>
          <w:sz w:val="22"/>
          <w:szCs w:val="22"/>
        </w:rPr>
        <w:t xml:space="preserve"> I am not selected for participation in this program, this agreement shall be null and void.</w:t>
      </w:r>
    </w:p>
    <w:p w14:paraId="475B0A6F" w14:textId="77777777" w:rsidR="0053632C" w:rsidRPr="00AF0F53" w:rsidRDefault="0053632C" w:rsidP="0053632C">
      <w:pPr>
        <w:pStyle w:val="BodyText2"/>
        <w:rPr>
          <w:rFonts w:ascii="Times New Roman" w:hAnsi="Times New Roman" w:cs="Times New Roman"/>
          <w:sz w:val="22"/>
          <w:szCs w:val="22"/>
        </w:rPr>
      </w:pPr>
    </w:p>
    <w:p w14:paraId="0AAC2BE1" w14:textId="77777777" w:rsidR="0053632C" w:rsidRPr="00AF0F53" w:rsidRDefault="0053632C" w:rsidP="0053632C">
      <w:pPr>
        <w:pStyle w:val="BodyText2"/>
        <w:jc w:val="center"/>
        <w:rPr>
          <w:rFonts w:ascii="Times New Roman" w:hAnsi="Times New Roman" w:cs="Times New Roman"/>
          <w:b/>
          <w:bCs/>
          <w:sz w:val="22"/>
          <w:szCs w:val="22"/>
        </w:rPr>
      </w:pPr>
      <w:r w:rsidRPr="00AF0F53">
        <w:rPr>
          <w:rFonts w:ascii="Times New Roman" w:hAnsi="Times New Roman" w:cs="Times New Roman"/>
          <w:b/>
          <w:bCs/>
          <w:sz w:val="22"/>
          <w:szCs w:val="22"/>
        </w:rPr>
        <w:t>TERMS AND CONDITIONS OF THE FAMILY TREATMENT DRUG COURT</w:t>
      </w:r>
    </w:p>
    <w:p w14:paraId="76D3CAA3" w14:textId="77777777" w:rsidR="00A65CA2" w:rsidRPr="00AF0F53" w:rsidRDefault="00A65CA2" w:rsidP="0053632C">
      <w:pPr>
        <w:pStyle w:val="BodyText2"/>
        <w:jc w:val="center"/>
        <w:rPr>
          <w:rFonts w:ascii="Times New Roman" w:hAnsi="Times New Roman" w:cs="Times New Roman"/>
          <w:b/>
          <w:bCs/>
          <w:sz w:val="22"/>
          <w:szCs w:val="22"/>
        </w:rPr>
      </w:pPr>
    </w:p>
    <w:p w14:paraId="68156288" w14:textId="77777777" w:rsidR="0053632C" w:rsidRPr="00AF0F53" w:rsidRDefault="0053632C" w:rsidP="0053632C">
      <w:pPr>
        <w:pStyle w:val="BodyText2"/>
        <w:rPr>
          <w:rFonts w:ascii="Times New Roman" w:hAnsi="Times New Roman" w:cs="Times New Roman"/>
          <w:b/>
          <w:sz w:val="22"/>
          <w:szCs w:val="22"/>
        </w:rPr>
      </w:pPr>
      <w:r w:rsidRPr="00AF0F53">
        <w:rPr>
          <w:rFonts w:ascii="Times New Roman" w:hAnsi="Times New Roman" w:cs="Times New Roman"/>
          <w:b/>
          <w:sz w:val="22"/>
          <w:szCs w:val="22"/>
        </w:rPr>
        <w:t>(___) Section One:  Rights, Waivers, and Proceedings for Respondents</w:t>
      </w:r>
    </w:p>
    <w:p w14:paraId="1771F086" w14:textId="77777777" w:rsidR="0053632C" w:rsidRPr="00AF0F53" w:rsidRDefault="0053632C" w:rsidP="0053632C">
      <w:pPr>
        <w:pStyle w:val="BodyText2"/>
        <w:rPr>
          <w:rFonts w:ascii="Times New Roman" w:hAnsi="Times New Roman" w:cs="Times New Roman"/>
          <w:sz w:val="22"/>
          <w:szCs w:val="22"/>
        </w:rPr>
      </w:pPr>
    </w:p>
    <w:p w14:paraId="0924F47D" w14:textId="77777777" w:rsidR="0053632C" w:rsidRPr="00AF0F53" w:rsidRDefault="0053632C" w:rsidP="0053632C">
      <w:pPr>
        <w:pStyle w:val="BodyText2"/>
        <w:numPr>
          <w:ilvl w:val="0"/>
          <w:numId w:val="6"/>
        </w:numPr>
        <w:jc w:val="both"/>
        <w:rPr>
          <w:rFonts w:ascii="Times New Roman" w:hAnsi="Times New Roman" w:cs="Times New Roman"/>
          <w:sz w:val="22"/>
          <w:szCs w:val="22"/>
        </w:rPr>
      </w:pPr>
      <w:r w:rsidRPr="00AF0F53">
        <w:rPr>
          <w:rFonts w:ascii="Times New Roman" w:hAnsi="Times New Roman" w:cs="Times New Roman"/>
          <w:sz w:val="22"/>
          <w:szCs w:val="22"/>
        </w:rPr>
        <w:t>I understand that I have the right to hire an attorney to represent me at every stage of my dependency and neglect case.  If I am indigent, I can request appointment of court-appointed counsel to represent me.  I understand that even if I do not request court-appointed counsel initially, I can request such appointment at any stage in the proceedings.</w:t>
      </w:r>
      <w:r w:rsidR="007D5E13" w:rsidRPr="00AF0F53">
        <w:rPr>
          <w:rFonts w:ascii="Times New Roman" w:hAnsi="Times New Roman" w:cs="Times New Roman"/>
          <w:sz w:val="22"/>
          <w:szCs w:val="22"/>
        </w:rPr>
        <w:t xml:space="preserve"> </w:t>
      </w:r>
    </w:p>
    <w:p w14:paraId="69C40E8A" w14:textId="77777777" w:rsidR="0053632C" w:rsidRPr="00AF0F53" w:rsidRDefault="0053632C" w:rsidP="0053632C">
      <w:pPr>
        <w:pStyle w:val="BodyText2"/>
        <w:tabs>
          <w:tab w:val="num" w:pos="360"/>
        </w:tabs>
        <w:ind w:left="360" w:hanging="360"/>
        <w:jc w:val="both"/>
        <w:rPr>
          <w:rFonts w:ascii="Times New Roman" w:hAnsi="Times New Roman" w:cs="Times New Roman"/>
          <w:sz w:val="22"/>
          <w:szCs w:val="22"/>
        </w:rPr>
      </w:pPr>
    </w:p>
    <w:p w14:paraId="216EA7A4" w14:textId="77777777" w:rsidR="0053632C" w:rsidRPr="00AF0F53" w:rsidRDefault="006C2DAC" w:rsidP="0053632C">
      <w:pPr>
        <w:pStyle w:val="BodyText2"/>
        <w:numPr>
          <w:ilvl w:val="0"/>
          <w:numId w:val="6"/>
        </w:numPr>
        <w:jc w:val="both"/>
        <w:rPr>
          <w:rFonts w:ascii="Times New Roman" w:hAnsi="Times New Roman" w:cs="Times New Roman"/>
          <w:sz w:val="22"/>
          <w:szCs w:val="22"/>
        </w:rPr>
      </w:pPr>
      <w:r w:rsidRPr="00AF0F53">
        <w:rPr>
          <w:rFonts w:ascii="Times New Roman" w:hAnsi="Times New Roman" w:cs="Times New Roman"/>
          <w:sz w:val="22"/>
          <w:szCs w:val="22"/>
        </w:rPr>
        <w:lastRenderedPageBreak/>
        <w:t>I understand that entry into</w:t>
      </w:r>
      <w:r w:rsidR="0053632C" w:rsidRPr="00AF0F53">
        <w:rPr>
          <w:rFonts w:ascii="Times New Roman" w:hAnsi="Times New Roman" w:cs="Times New Roman"/>
          <w:sz w:val="22"/>
          <w:szCs w:val="22"/>
        </w:rPr>
        <w:t xml:space="preserve"> FTDC is completely voluntary. I also understand that once I sign the FTDC </w:t>
      </w:r>
      <w:r w:rsidRPr="00AF0F53">
        <w:rPr>
          <w:rFonts w:ascii="Times New Roman" w:hAnsi="Times New Roman" w:cs="Times New Roman"/>
          <w:sz w:val="22"/>
          <w:szCs w:val="22"/>
        </w:rPr>
        <w:t>Agreement and Waiver (also referred to as the FTDC Contract)</w:t>
      </w:r>
      <w:r w:rsidR="0053632C" w:rsidRPr="00AF0F53">
        <w:rPr>
          <w:rFonts w:ascii="Times New Roman" w:hAnsi="Times New Roman" w:cs="Times New Roman"/>
          <w:sz w:val="22"/>
          <w:szCs w:val="22"/>
        </w:rPr>
        <w:t xml:space="preserve">, I have made a commitment to fully participate in the entire program. I understand that I must accept all terms and conditions of this agreement </w:t>
      </w:r>
      <w:proofErr w:type="gramStart"/>
      <w:r w:rsidR="0053632C" w:rsidRPr="00AF0F53">
        <w:rPr>
          <w:rFonts w:ascii="Times New Roman" w:hAnsi="Times New Roman" w:cs="Times New Roman"/>
          <w:sz w:val="22"/>
          <w:szCs w:val="22"/>
        </w:rPr>
        <w:t>in order to</w:t>
      </w:r>
      <w:proofErr w:type="gramEnd"/>
      <w:r w:rsidR="0053632C" w:rsidRPr="00AF0F53">
        <w:rPr>
          <w:rFonts w:ascii="Times New Roman" w:hAnsi="Times New Roman" w:cs="Times New Roman"/>
          <w:sz w:val="22"/>
          <w:szCs w:val="22"/>
        </w:rPr>
        <w:t xml:space="preserve"> be accepted into FTDC.</w:t>
      </w:r>
    </w:p>
    <w:p w14:paraId="2D21FA73" w14:textId="77777777" w:rsidR="0053632C" w:rsidRPr="00AF0F53" w:rsidRDefault="0053632C" w:rsidP="0053632C">
      <w:pPr>
        <w:pStyle w:val="BodyText2"/>
        <w:tabs>
          <w:tab w:val="num" w:pos="360"/>
        </w:tabs>
        <w:ind w:left="360" w:hanging="360"/>
        <w:jc w:val="both"/>
        <w:rPr>
          <w:rFonts w:ascii="Times New Roman" w:hAnsi="Times New Roman" w:cs="Times New Roman"/>
          <w:sz w:val="22"/>
          <w:szCs w:val="22"/>
        </w:rPr>
      </w:pPr>
    </w:p>
    <w:p w14:paraId="0B91C647" w14:textId="2D74253D" w:rsidR="0053632C" w:rsidRPr="00AF0F53" w:rsidRDefault="0053632C" w:rsidP="0053632C">
      <w:pPr>
        <w:pStyle w:val="BodyText2"/>
        <w:numPr>
          <w:ilvl w:val="0"/>
          <w:numId w:val="6"/>
        </w:numPr>
        <w:jc w:val="both"/>
        <w:rPr>
          <w:rFonts w:ascii="Times New Roman" w:hAnsi="Times New Roman" w:cs="Times New Roman"/>
          <w:sz w:val="22"/>
          <w:szCs w:val="22"/>
        </w:rPr>
      </w:pPr>
      <w:r w:rsidRPr="00AF0F53">
        <w:rPr>
          <w:rFonts w:ascii="Times New Roman" w:hAnsi="Times New Roman" w:cs="Times New Roman"/>
          <w:sz w:val="22"/>
          <w:szCs w:val="22"/>
        </w:rPr>
        <w:t>I understand that the</w:t>
      </w:r>
      <w:r w:rsidR="00F9237F" w:rsidRPr="00AF0F53">
        <w:rPr>
          <w:rFonts w:ascii="Times New Roman" w:hAnsi="Times New Roman" w:cs="Times New Roman"/>
          <w:sz w:val="22"/>
          <w:szCs w:val="22"/>
        </w:rPr>
        <w:t xml:space="preserve"> initial referral, the</w:t>
      </w:r>
      <w:r w:rsidRPr="00AF0F53">
        <w:rPr>
          <w:rFonts w:ascii="Times New Roman" w:hAnsi="Times New Roman" w:cs="Times New Roman"/>
          <w:sz w:val="22"/>
          <w:szCs w:val="22"/>
        </w:rPr>
        <w:t xml:space="preserve"> decision as to whether or not I will be </w:t>
      </w:r>
      <w:r w:rsidR="00F9237F" w:rsidRPr="00AF0F53">
        <w:rPr>
          <w:rFonts w:ascii="Times New Roman" w:hAnsi="Times New Roman" w:cs="Times New Roman"/>
          <w:sz w:val="22"/>
          <w:szCs w:val="22"/>
        </w:rPr>
        <w:t>offered the opportunity to complete</w:t>
      </w:r>
      <w:r w:rsidRPr="00AF0F53">
        <w:rPr>
          <w:rFonts w:ascii="Times New Roman" w:hAnsi="Times New Roman" w:cs="Times New Roman"/>
          <w:sz w:val="22"/>
          <w:szCs w:val="22"/>
        </w:rPr>
        <w:t xml:space="preserve"> the program</w:t>
      </w:r>
      <w:r w:rsidR="00F9237F" w:rsidRPr="00AF0F53">
        <w:rPr>
          <w:rFonts w:ascii="Times New Roman" w:hAnsi="Times New Roman" w:cs="Times New Roman"/>
          <w:sz w:val="22"/>
          <w:szCs w:val="22"/>
        </w:rPr>
        <w:t>,</w:t>
      </w:r>
      <w:r w:rsidRPr="00AF0F53">
        <w:rPr>
          <w:rFonts w:ascii="Times New Roman" w:hAnsi="Times New Roman" w:cs="Times New Roman"/>
          <w:sz w:val="22"/>
          <w:szCs w:val="22"/>
        </w:rPr>
        <w:t xml:space="preserve"> will be made before the </w:t>
      </w:r>
      <w:r w:rsidR="00F9237F" w:rsidRPr="00AF0F53">
        <w:rPr>
          <w:rFonts w:ascii="Times New Roman" w:hAnsi="Times New Roman" w:cs="Times New Roman"/>
          <w:sz w:val="22"/>
          <w:szCs w:val="22"/>
        </w:rPr>
        <w:t xml:space="preserve">Shelter Hearing or at </w:t>
      </w:r>
      <w:r w:rsidRPr="00AF0F53">
        <w:rPr>
          <w:rFonts w:ascii="Times New Roman" w:hAnsi="Times New Roman" w:cs="Times New Roman"/>
          <w:sz w:val="22"/>
          <w:szCs w:val="22"/>
        </w:rPr>
        <w:t xml:space="preserve">the time the Petition in Dependency and Neglect is filed.  </w:t>
      </w:r>
      <w:r w:rsidR="00F9237F" w:rsidRPr="00AF0F53">
        <w:rPr>
          <w:rFonts w:ascii="Times New Roman" w:hAnsi="Times New Roman" w:cs="Times New Roman"/>
          <w:sz w:val="22"/>
          <w:szCs w:val="22"/>
        </w:rPr>
        <w:t>T</w:t>
      </w:r>
      <w:r w:rsidRPr="00AF0F53">
        <w:rPr>
          <w:rFonts w:ascii="Times New Roman" w:hAnsi="Times New Roman" w:cs="Times New Roman"/>
          <w:sz w:val="22"/>
          <w:szCs w:val="22"/>
        </w:rPr>
        <w:t>he Court</w:t>
      </w:r>
      <w:r w:rsidR="00F9237F" w:rsidRPr="00AF0F53">
        <w:rPr>
          <w:rFonts w:ascii="Times New Roman" w:hAnsi="Times New Roman" w:cs="Times New Roman"/>
          <w:sz w:val="22"/>
          <w:szCs w:val="22"/>
        </w:rPr>
        <w:t xml:space="preserve"> and FTDC team</w:t>
      </w:r>
      <w:r w:rsidRPr="00AF0F53">
        <w:rPr>
          <w:rFonts w:ascii="Times New Roman" w:hAnsi="Times New Roman" w:cs="Times New Roman"/>
          <w:sz w:val="22"/>
          <w:szCs w:val="22"/>
        </w:rPr>
        <w:t xml:space="preserve"> will make the final determination </w:t>
      </w:r>
      <w:r w:rsidR="00F9237F" w:rsidRPr="00AF0F53">
        <w:rPr>
          <w:rFonts w:ascii="Times New Roman" w:hAnsi="Times New Roman" w:cs="Times New Roman"/>
          <w:sz w:val="22"/>
          <w:szCs w:val="22"/>
        </w:rPr>
        <w:t>regarding</w:t>
      </w:r>
      <w:r w:rsidRPr="00AF0F53">
        <w:rPr>
          <w:rFonts w:ascii="Times New Roman" w:hAnsi="Times New Roman" w:cs="Times New Roman"/>
          <w:sz w:val="22"/>
          <w:szCs w:val="22"/>
        </w:rPr>
        <w:t xml:space="preserve"> my eligibility to participate in this program.</w:t>
      </w:r>
    </w:p>
    <w:p w14:paraId="7270439E" w14:textId="77777777" w:rsidR="0053632C" w:rsidRPr="00AF0F53" w:rsidRDefault="0053632C" w:rsidP="00E922B0">
      <w:pPr>
        <w:pStyle w:val="BodyText2"/>
        <w:tabs>
          <w:tab w:val="num" w:pos="360"/>
        </w:tabs>
        <w:jc w:val="both"/>
        <w:rPr>
          <w:rFonts w:ascii="Times New Roman" w:hAnsi="Times New Roman" w:cs="Times New Roman"/>
          <w:sz w:val="22"/>
          <w:szCs w:val="22"/>
        </w:rPr>
      </w:pPr>
    </w:p>
    <w:p w14:paraId="57DEFC95" w14:textId="77777777" w:rsidR="0053632C" w:rsidRPr="00AF0F53" w:rsidRDefault="0053632C" w:rsidP="0053632C">
      <w:pPr>
        <w:pStyle w:val="BodyText2"/>
        <w:numPr>
          <w:ilvl w:val="0"/>
          <w:numId w:val="6"/>
        </w:numPr>
        <w:jc w:val="both"/>
        <w:rPr>
          <w:rFonts w:ascii="Times New Roman" w:hAnsi="Times New Roman" w:cs="Times New Roman"/>
          <w:sz w:val="22"/>
          <w:szCs w:val="22"/>
        </w:rPr>
      </w:pPr>
      <w:r w:rsidRPr="00AF0F53">
        <w:rPr>
          <w:rFonts w:ascii="Times New Roman" w:hAnsi="Times New Roman" w:cs="Times New Roman"/>
          <w:sz w:val="22"/>
          <w:szCs w:val="22"/>
        </w:rPr>
        <w:t xml:space="preserve">As a condition for participating in this program, I understand that I must admit one of the allegations in the Petition in Dependency and Neglect.  That admission must include that </w:t>
      </w:r>
      <w:r w:rsidR="006C2DAC" w:rsidRPr="00AF0F53">
        <w:rPr>
          <w:rFonts w:ascii="Times New Roman" w:hAnsi="Times New Roman" w:cs="Times New Roman"/>
          <w:sz w:val="22"/>
          <w:szCs w:val="22"/>
        </w:rPr>
        <w:t>“</w:t>
      </w:r>
      <w:r w:rsidRPr="00AF0F53">
        <w:rPr>
          <w:rFonts w:ascii="Times New Roman" w:hAnsi="Times New Roman" w:cs="Times New Roman"/>
          <w:sz w:val="22"/>
          <w:szCs w:val="22"/>
        </w:rPr>
        <w:t>my substance abuse places my child or children at risk</w:t>
      </w:r>
      <w:r w:rsidR="006C2DAC" w:rsidRPr="00AF0F53">
        <w:rPr>
          <w:rFonts w:ascii="Times New Roman" w:hAnsi="Times New Roman" w:cs="Times New Roman"/>
          <w:sz w:val="22"/>
          <w:szCs w:val="22"/>
        </w:rPr>
        <w:t>”</w:t>
      </w:r>
      <w:r w:rsidRPr="00AF0F53">
        <w:rPr>
          <w:rFonts w:ascii="Times New Roman" w:hAnsi="Times New Roman" w:cs="Times New Roman"/>
          <w:sz w:val="22"/>
          <w:szCs w:val="22"/>
        </w:rPr>
        <w:t>, if such an allegation is made.  I further understand that by admitting to one or more of the allegations contained in the Petition that I am giving up my rights associated with trial.  These rights include</w:t>
      </w:r>
      <w:r w:rsidR="00E87545" w:rsidRPr="00AF0F53">
        <w:rPr>
          <w:rFonts w:ascii="Times New Roman" w:hAnsi="Times New Roman" w:cs="Times New Roman"/>
          <w:sz w:val="22"/>
          <w:szCs w:val="22"/>
        </w:rPr>
        <w:t>, but are not limited to</w:t>
      </w:r>
      <w:r w:rsidRPr="00AF0F53">
        <w:rPr>
          <w:rFonts w:ascii="Times New Roman" w:hAnsi="Times New Roman" w:cs="Times New Roman"/>
          <w:sz w:val="22"/>
          <w:szCs w:val="22"/>
        </w:rPr>
        <w:t>:</w:t>
      </w:r>
    </w:p>
    <w:p w14:paraId="208CC775" w14:textId="77777777" w:rsidR="0053632C" w:rsidRPr="00AF0F53" w:rsidRDefault="0053632C" w:rsidP="0053632C">
      <w:pPr>
        <w:pStyle w:val="BodyText2"/>
        <w:tabs>
          <w:tab w:val="num" w:pos="360"/>
        </w:tabs>
        <w:ind w:left="360" w:hanging="360"/>
        <w:jc w:val="both"/>
        <w:rPr>
          <w:rFonts w:ascii="Times New Roman" w:hAnsi="Times New Roman" w:cs="Times New Roman"/>
          <w:sz w:val="22"/>
          <w:szCs w:val="22"/>
        </w:rPr>
      </w:pPr>
    </w:p>
    <w:p w14:paraId="53CC997C" w14:textId="77777777" w:rsidR="0053632C" w:rsidRPr="00AF0F53" w:rsidRDefault="0053632C" w:rsidP="0053632C">
      <w:pPr>
        <w:pStyle w:val="BodyText2"/>
        <w:numPr>
          <w:ilvl w:val="2"/>
          <w:numId w:val="1"/>
        </w:numPr>
        <w:tabs>
          <w:tab w:val="left" w:pos="1080"/>
        </w:tabs>
        <w:ind w:hanging="1440"/>
        <w:jc w:val="both"/>
        <w:rPr>
          <w:rFonts w:ascii="Times New Roman" w:hAnsi="Times New Roman" w:cs="Times New Roman"/>
          <w:sz w:val="22"/>
          <w:szCs w:val="22"/>
        </w:rPr>
      </w:pPr>
      <w:r w:rsidRPr="00AF0F53">
        <w:rPr>
          <w:rFonts w:ascii="Times New Roman" w:hAnsi="Times New Roman" w:cs="Times New Roman"/>
          <w:sz w:val="22"/>
          <w:szCs w:val="22"/>
        </w:rPr>
        <w:t xml:space="preserve">the right to trial before a Magistrate, a District Court judge, or a jury of </w:t>
      </w:r>
      <w:proofErr w:type="gramStart"/>
      <w:r w:rsidRPr="00AF0F53">
        <w:rPr>
          <w:rFonts w:ascii="Times New Roman" w:hAnsi="Times New Roman" w:cs="Times New Roman"/>
          <w:sz w:val="22"/>
          <w:szCs w:val="22"/>
        </w:rPr>
        <w:t>six;</w:t>
      </w:r>
      <w:proofErr w:type="gramEnd"/>
    </w:p>
    <w:p w14:paraId="6B291CE9" w14:textId="77777777" w:rsidR="00080AD3" w:rsidRPr="00AF0F53" w:rsidRDefault="0053632C" w:rsidP="00080AD3">
      <w:pPr>
        <w:pStyle w:val="BodyText2"/>
        <w:numPr>
          <w:ilvl w:val="2"/>
          <w:numId w:val="1"/>
        </w:numPr>
        <w:tabs>
          <w:tab w:val="left" w:pos="1080"/>
        </w:tabs>
        <w:ind w:hanging="1440"/>
        <w:jc w:val="both"/>
        <w:rPr>
          <w:rFonts w:ascii="Times New Roman" w:hAnsi="Times New Roman" w:cs="Times New Roman"/>
          <w:sz w:val="22"/>
          <w:szCs w:val="22"/>
        </w:rPr>
      </w:pPr>
      <w:r w:rsidRPr="00AF0F53">
        <w:rPr>
          <w:rFonts w:ascii="Times New Roman" w:hAnsi="Times New Roman" w:cs="Times New Roman"/>
          <w:sz w:val="22"/>
          <w:szCs w:val="22"/>
        </w:rPr>
        <w:t>the right to proof by a preponderance of the evidence that the allegations are true</w:t>
      </w:r>
      <w:r w:rsidR="00080AD3" w:rsidRPr="00AF0F53">
        <w:rPr>
          <w:rFonts w:ascii="Times New Roman" w:hAnsi="Times New Roman" w:cs="Times New Roman"/>
          <w:sz w:val="22"/>
          <w:szCs w:val="22"/>
        </w:rPr>
        <w:t xml:space="preserve"> or clear</w:t>
      </w:r>
    </w:p>
    <w:p w14:paraId="234701F2" w14:textId="77777777" w:rsidR="00080AD3" w:rsidRPr="00AF0F53" w:rsidRDefault="00080AD3" w:rsidP="00080AD3">
      <w:pPr>
        <w:pStyle w:val="BodyText2"/>
        <w:tabs>
          <w:tab w:val="left" w:pos="1080"/>
        </w:tabs>
        <w:ind w:left="720"/>
        <w:jc w:val="both"/>
        <w:rPr>
          <w:rFonts w:ascii="Times New Roman" w:hAnsi="Times New Roman" w:cs="Times New Roman"/>
          <w:sz w:val="22"/>
          <w:szCs w:val="22"/>
        </w:rPr>
      </w:pPr>
      <w:r w:rsidRPr="00AF0F53">
        <w:rPr>
          <w:rFonts w:ascii="Times New Roman" w:hAnsi="Times New Roman" w:cs="Times New Roman"/>
          <w:sz w:val="22"/>
          <w:szCs w:val="22"/>
        </w:rPr>
        <w:tab/>
        <w:t>and convincing evidence that the allegations are true if your case is found to be governed</w:t>
      </w:r>
    </w:p>
    <w:p w14:paraId="76225895" w14:textId="77777777" w:rsidR="0053632C" w:rsidRPr="00AF0F53" w:rsidRDefault="00080AD3" w:rsidP="00080AD3">
      <w:pPr>
        <w:pStyle w:val="BodyText2"/>
        <w:tabs>
          <w:tab w:val="left" w:pos="1080"/>
        </w:tabs>
        <w:ind w:left="720"/>
        <w:jc w:val="both"/>
        <w:rPr>
          <w:rFonts w:ascii="Times New Roman" w:hAnsi="Times New Roman" w:cs="Times New Roman"/>
          <w:sz w:val="22"/>
          <w:szCs w:val="22"/>
        </w:rPr>
      </w:pPr>
      <w:r w:rsidRPr="00AF0F53">
        <w:rPr>
          <w:rFonts w:ascii="Times New Roman" w:hAnsi="Times New Roman" w:cs="Times New Roman"/>
          <w:sz w:val="22"/>
          <w:szCs w:val="22"/>
        </w:rPr>
        <w:tab/>
        <w:t>by the Indian Child Welfare Act (ICWA</w:t>
      </w:r>
      <w:proofErr w:type="gramStart"/>
      <w:r w:rsidRPr="00AF0F53">
        <w:rPr>
          <w:rFonts w:ascii="Times New Roman" w:hAnsi="Times New Roman" w:cs="Times New Roman"/>
          <w:sz w:val="22"/>
          <w:szCs w:val="22"/>
        </w:rPr>
        <w:t>)</w:t>
      </w:r>
      <w:r w:rsidR="0053632C" w:rsidRPr="00AF0F53">
        <w:rPr>
          <w:rFonts w:ascii="Times New Roman" w:hAnsi="Times New Roman" w:cs="Times New Roman"/>
          <w:sz w:val="22"/>
          <w:szCs w:val="22"/>
        </w:rPr>
        <w:t>;</w:t>
      </w:r>
      <w:proofErr w:type="gramEnd"/>
    </w:p>
    <w:p w14:paraId="1EAD4AC3" w14:textId="77777777" w:rsidR="0053632C" w:rsidRPr="00AF0F53" w:rsidRDefault="0053632C" w:rsidP="0053632C">
      <w:pPr>
        <w:pStyle w:val="BodyText2"/>
        <w:numPr>
          <w:ilvl w:val="2"/>
          <w:numId w:val="1"/>
        </w:numPr>
        <w:tabs>
          <w:tab w:val="left" w:pos="1080"/>
        </w:tabs>
        <w:ind w:hanging="1440"/>
        <w:jc w:val="both"/>
        <w:rPr>
          <w:rFonts w:ascii="Times New Roman" w:hAnsi="Times New Roman" w:cs="Times New Roman"/>
          <w:sz w:val="22"/>
          <w:szCs w:val="22"/>
        </w:rPr>
      </w:pPr>
      <w:r w:rsidRPr="00AF0F53">
        <w:rPr>
          <w:rFonts w:ascii="Times New Roman" w:hAnsi="Times New Roman" w:cs="Times New Roman"/>
          <w:sz w:val="22"/>
          <w:szCs w:val="22"/>
        </w:rPr>
        <w:t xml:space="preserve">the right to cross-examine the witnesses against </w:t>
      </w:r>
      <w:proofErr w:type="gramStart"/>
      <w:r w:rsidRPr="00AF0F53">
        <w:rPr>
          <w:rFonts w:ascii="Times New Roman" w:hAnsi="Times New Roman" w:cs="Times New Roman"/>
          <w:sz w:val="22"/>
          <w:szCs w:val="22"/>
        </w:rPr>
        <w:t>me;</w:t>
      </w:r>
      <w:proofErr w:type="gramEnd"/>
    </w:p>
    <w:p w14:paraId="7919CD6A" w14:textId="77777777" w:rsidR="0053632C" w:rsidRPr="00AF0F53" w:rsidRDefault="0053632C" w:rsidP="0053632C">
      <w:pPr>
        <w:pStyle w:val="BodyText2"/>
        <w:numPr>
          <w:ilvl w:val="2"/>
          <w:numId w:val="1"/>
        </w:numPr>
        <w:tabs>
          <w:tab w:val="left" w:pos="1080"/>
        </w:tabs>
        <w:ind w:hanging="1440"/>
        <w:jc w:val="both"/>
        <w:rPr>
          <w:rFonts w:ascii="Times New Roman" w:hAnsi="Times New Roman" w:cs="Times New Roman"/>
          <w:sz w:val="22"/>
          <w:szCs w:val="22"/>
        </w:rPr>
      </w:pPr>
      <w:r w:rsidRPr="00AF0F53">
        <w:rPr>
          <w:rFonts w:ascii="Times New Roman" w:hAnsi="Times New Roman" w:cs="Times New Roman"/>
          <w:sz w:val="22"/>
          <w:szCs w:val="22"/>
        </w:rPr>
        <w:t xml:space="preserve">the right to subpoena witnesses to testify for </w:t>
      </w:r>
      <w:proofErr w:type="gramStart"/>
      <w:r w:rsidRPr="00AF0F53">
        <w:rPr>
          <w:rFonts w:ascii="Times New Roman" w:hAnsi="Times New Roman" w:cs="Times New Roman"/>
          <w:sz w:val="22"/>
          <w:szCs w:val="22"/>
        </w:rPr>
        <w:t>me;</w:t>
      </w:r>
      <w:proofErr w:type="gramEnd"/>
    </w:p>
    <w:p w14:paraId="6DEA4CA6" w14:textId="77777777" w:rsidR="0053632C" w:rsidRPr="00AF0F53" w:rsidRDefault="0053632C" w:rsidP="0053632C">
      <w:pPr>
        <w:pStyle w:val="BodyText2"/>
        <w:numPr>
          <w:ilvl w:val="2"/>
          <w:numId w:val="1"/>
        </w:numPr>
        <w:tabs>
          <w:tab w:val="left" w:pos="1080"/>
        </w:tabs>
        <w:ind w:hanging="1440"/>
        <w:jc w:val="both"/>
        <w:rPr>
          <w:rFonts w:ascii="Times New Roman" w:hAnsi="Times New Roman" w:cs="Times New Roman"/>
          <w:sz w:val="22"/>
          <w:szCs w:val="22"/>
        </w:rPr>
      </w:pPr>
      <w:r w:rsidRPr="00AF0F53">
        <w:rPr>
          <w:rFonts w:ascii="Times New Roman" w:hAnsi="Times New Roman" w:cs="Times New Roman"/>
          <w:sz w:val="22"/>
          <w:szCs w:val="22"/>
        </w:rPr>
        <w:t xml:space="preserve">the right to testify on my own </w:t>
      </w:r>
      <w:proofErr w:type="gramStart"/>
      <w:r w:rsidRPr="00AF0F53">
        <w:rPr>
          <w:rFonts w:ascii="Times New Roman" w:hAnsi="Times New Roman" w:cs="Times New Roman"/>
          <w:sz w:val="22"/>
          <w:szCs w:val="22"/>
        </w:rPr>
        <w:t>behalf;</w:t>
      </w:r>
      <w:proofErr w:type="gramEnd"/>
    </w:p>
    <w:p w14:paraId="508B60EF" w14:textId="77777777" w:rsidR="0053632C" w:rsidRPr="00AF0F53" w:rsidRDefault="0053632C" w:rsidP="0053632C">
      <w:pPr>
        <w:pStyle w:val="BodyText2"/>
        <w:numPr>
          <w:ilvl w:val="2"/>
          <w:numId w:val="1"/>
        </w:numPr>
        <w:tabs>
          <w:tab w:val="left" w:pos="1080"/>
        </w:tabs>
        <w:ind w:hanging="1440"/>
        <w:jc w:val="both"/>
        <w:rPr>
          <w:rFonts w:ascii="Times New Roman" w:hAnsi="Times New Roman" w:cs="Times New Roman"/>
          <w:sz w:val="22"/>
          <w:szCs w:val="22"/>
        </w:rPr>
      </w:pPr>
      <w:r w:rsidRPr="00AF0F53">
        <w:rPr>
          <w:rFonts w:ascii="Times New Roman" w:hAnsi="Times New Roman" w:cs="Times New Roman"/>
          <w:sz w:val="22"/>
          <w:szCs w:val="22"/>
        </w:rPr>
        <w:t>the right to appeal any decision made at trial.</w:t>
      </w:r>
    </w:p>
    <w:p w14:paraId="0E128892" w14:textId="77777777" w:rsidR="00DC5388" w:rsidRPr="00AF0F53" w:rsidRDefault="00DC5388" w:rsidP="00DC5388">
      <w:pPr>
        <w:pStyle w:val="BodyText2"/>
        <w:tabs>
          <w:tab w:val="left" w:pos="1080"/>
        </w:tabs>
        <w:jc w:val="both"/>
        <w:rPr>
          <w:rFonts w:ascii="Times New Roman" w:hAnsi="Times New Roman" w:cs="Times New Roman"/>
          <w:sz w:val="22"/>
          <w:szCs w:val="22"/>
        </w:rPr>
      </w:pPr>
    </w:p>
    <w:p w14:paraId="780DF10C" w14:textId="251A66EA" w:rsidR="00DC5388" w:rsidRPr="00AF0F53" w:rsidRDefault="00DC5388" w:rsidP="00DC5388">
      <w:pPr>
        <w:pStyle w:val="BodyText2"/>
        <w:numPr>
          <w:ilvl w:val="0"/>
          <w:numId w:val="6"/>
        </w:numPr>
        <w:jc w:val="both"/>
        <w:rPr>
          <w:rFonts w:ascii="Times New Roman" w:hAnsi="Times New Roman" w:cs="Times New Roman"/>
          <w:sz w:val="22"/>
          <w:szCs w:val="22"/>
        </w:rPr>
      </w:pPr>
      <w:r w:rsidRPr="00AF0F53">
        <w:rPr>
          <w:rFonts w:ascii="Times New Roman" w:hAnsi="Times New Roman" w:cs="Times New Roman"/>
          <w:sz w:val="22"/>
          <w:szCs w:val="22"/>
        </w:rPr>
        <w:t>I understand that a safety and risk assessment will occur a</w:t>
      </w:r>
      <w:r w:rsidR="00E9379E" w:rsidRPr="00AF0F53">
        <w:rPr>
          <w:rFonts w:ascii="Times New Roman" w:hAnsi="Times New Roman" w:cs="Times New Roman"/>
          <w:sz w:val="22"/>
          <w:szCs w:val="22"/>
        </w:rPr>
        <w:t>t the beginning of my case. A</w:t>
      </w:r>
      <w:r w:rsidRPr="00AF0F53">
        <w:rPr>
          <w:rFonts w:ascii="Times New Roman" w:hAnsi="Times New Roman" w:cs="Times New Roman"/>
          <w:sz w:val="22"/>
          <w:szCs w:val="22"/>
        </w:rPr>
        <w:t>dditional safety and risk assessments</w:t>
      </w:r>
      <w:r w:rsidR="00E9379E" w:rsidRPr="00AF0F53">
        <w:rPr>
          <w:rFonts w:ascii="Times New Roman" w:hAnsi="Times New Roman" w:cs="Times New Roman"/>
          <w:sz w:val="22"/>
          <w:szCs w:val="22"/>
        </w:rPr>
        <w:t xml:space="preserve"> to evaluate for potential placement of my child(ren)</w:t>
      </w:r>
      <w:r w:rsidRPr="00AF0F53">
        <w:rPr>
          <w:rFonts w:ascii="Times New Roman" w:hAnsi="Times New Roman" w:cs="Times New Roman"/>
          <w:sz w:val="22"/>
          <w:szCs w:val="22"/>
        </w:rPr>
        <w:t xml:space="preserve"> will occur throughout my case</w:t>
      </w:r>
      <w:r w:rsidR="00E9379E" w:rsidRPr="00AF0F53">
        <w:rPr>
          <w:rFonts w:ascii="Times New Roman" w:hAnsi="Times New Roman" w:cs="Times New Roman"/>
          <w:sz w:val="22"/>
          <w:szCs w:val="22"/>
        </w:rPr>
        <w:t>. Some situations that may trigger an additional assessment include</w:t>
      </w:r>
      <w:r w:rsidR="00E87545" w:rsidRPr="00AF0F53">
        <w:rPr>
          <w:rFonts w:ascii="Times New Roman" w:hAnsi="Times New Roman" w:cs="Times New Roman"/>
          <w:sz w:val="22"/>
          <w:szCs w:val="22"/>
        </w:rPr>
        <w:t>, but are not limited to,</w:t>
      </w:r>
      <w:r w:rsidR="00E9379E" w:rsidRPr="00AF0F53">
        <w:rPr>
          <w:rFonts w:ascii="Times New Roman" w:hAnsi="Times New Roman" w:cs="Times New Roman"/>
          <w:sz w:val="22"/>
          <w:szCs w:val="22"/>
        </w:rPr>
        <w:t xml:space="preserve"> </w:t>
      </w:r>
      <w:r w:rsidRPr="00AF0F53">
        <w:rPr>
          <w:rFonts w:ascii="Times New Roman" w:hAnsi="Times New Roman" w:cs="Times New Roman"/>
          <w:sz w:val="22"/>
          <w:szCs w:val="22"/>
        </w:rPr>
        <w:t>any change in circumstances,</w:t>
      </w:r>
      <w:r w:rsidR="00E9379E" w:rsidRPr="00AF0F53">
        <w:rPr>
          <w:rFonts w:ascii="Times New Roman" w:hAnsi="Times New Roman" w:cs="Times New Roman"/>
          <w:sz w:val="22"/>
          <w:szCs w:val="22"/>
        </w:rPr>
        <w:t xml:space="preserve"> a change in who visits or lives in my home, ongoing positive drug screens</w:t>
      </w:r>
      <w:r w:rsidR="00F9237F" w:rsidRPr="00AF0F53">
        <w:rPr>
          <w:rFonts w:ascii="Times New Roman" w:hAnsi="Times New Roman" w:cs="Times New Roman"/>
          <w:sz w:val="22"/>
          <w:szCs w:val="22"/>
        </w:rPr>
        <w:t xml:space="preserve"> or the continued inability to provide a testable sample (dilutes)</w:t>
      </w:r>
      <w:r w:rsidR="00E9379E" w:rsidRPr="00AF0F53">
        <w:rPr>
          <w:rFonts w:ascii="Times New Roman" w:hAnsi="Times New Roman" w:cs="Times New Roman"/>
          <w:sz w:val="22"/>
          <w:szCs w:val="22"/>
        </w:rPr>
        <w:t>,</w:t>
      </w:r>
      <w:r w:rsidR="00F9237F" w:rsidRPr="00AF0F53">
        <w:rPr>
          <w:rFonts w:ascii="Times New Roman" w:hAnsi="Times New Roman" w:cs="Times New Roman"/>
          <w:sz w:val="22"/>
          <w:szCs w:val="22"/>
        </w:rPr>
        <w:t xml:space="preserve"> and the</w:t>
      </w:r>
      <w:r w:rsidR="00E9379E" w:rsidRPr="00AF0F53">
        <w:rPr>
          <w:rFonts w:ascii="Times New Roman" w:hAnsi="Times New Roman" w:cs="Times New Roman"/>
          <w:sz w:val="22"/>
          <w:szCs w:val="22"/>
        </w:rPr>
        <w:t xml:space="preserve"> </w:t>
      </w:r>
      <w:r w:rsidR="00F9237F" w:rsidRPr="00AF0F53">
        <w:rPr>
          <w:rFonts w:ascii="Times New Roman" w:hAnsi="Times New Roman" w:cs="Times New Roman"/>
          <w:sz w:val="22"/>
          <w:szCs w:val="22"/>
        </w:rPr>
        <w:t>lack of consistent attendance in treatment.</w:t>
      </w:r>
    </w:p>
    <w:p w14:paraId="49E55969" w14:textId="77777777" w:rsidR="0053632C" w:rsidRPr="00AF0F53" w:rsidRDefault="0053632C" w:rsidP="0053632C">
      <w:pPr>
        <w:pStyle w:val="BodyText2"/>
        <w:tabs>
          <w:tab w:val="num" w:pos="360"/>
        </w:tabs>
        <w:ind w:left="360" w:hanging="360"/>
        <w:jc w:val="both"/>
        <w:rPr>
          <w:rFonts w:ascii="Times New Roman" w:hAnsi="Times New Roman" w:cs="Times New Roman"/>
          <w:sz w:val="22"/>
          <w:szCs w:val="22"/>
        </w:rPr>
      </w:pPr>
    </w:p>
    <w:p w14:paraId="7EA3FB50" w14:textId="5A9A6A4A" w:rsidR="0053632C" w:rsidRPr="00AF0F53" w:rsidRDefault="0053632C" w:rsidP="00DC5388">
      <w:pPr>
        <w:pStyle w:val="BodyText2"/>
        <w:numPr>
          <w:ilvl w:val="0"/>
          <w:numId w:val="6"/>
        </w:numPr>
        <w:jc w:val="both"/>
        <w:rPr>
          <w:rFonts w:ascii="Times New Roman" w:hAnsi="Times New Roman" w:cs="Times New Roman"/>
          <w:sz w:val="22"/>
          <w:szCs w:val="22"/>
        </w:rPr>
      </w:pPr>
      <w:r w:rsidRPr="00AF0F53">
        <w:rPr>
          <w:rFonts w:ascii="Times New Roman" w:hAnsi="Times New Roman" w:cs="Times New Roman"/>
          <w:sz w:val="22"/>
          <w:szCs w:val="22"/>
        </w:rPr>
        <w:t>I consent to my case being heard by the FTDC Magistrate. If at any time I request transfer to a District Court Judge, that request will result in my</w:t>
      </w:r>
      <w:r w:rsidR="00F9237F" w:rsidRPr="00AF0F53">
        <w:rPr>
          <w:rFonts w:ascii="Times New Roman" w:hAnsi="Times New Roman" w:cs="Times New Roman"/>
          <w:sz w:val="22"/>
          <w:szCs w:val="22"/>
        </w:rPr>
        <w:t xml:space="preserve"> immediate</w:t>
      </w:r>
      <w:r w:rsidRPr="00AF0F53">
        <w:rPr>
          <w:rFonts w:ascii="Times New Roman" w:hAnsi="Times New Roman" w:cs="Times New Roman"/>
          <w:sz w:val="22"/>
          <w:szCs w:val="22"/>
        </w:rPr>
        <w:t xml:space="preserve"> removal from the program</w:t>
      </w:r>
      <w:r w:rsidR="004A2071" w:rsidRPr="00AF0F53">
        <w:rPr>
          <w:rFonts w:ascii="Times New Roman" w:hAnsi="Times New Roman" w:cs="Times New Roman"/>
          <w:sz w:val="22"/>
          <w:szCs w:val="22"/>
        </w:rPr>
        <w:t>,</w:t>
      </w:r>
      <w:r w:rsidRPr="00AF0F53">
        <w:rPr>
          <w:rFonts w:ascii="Times New Roman" w:hAnsi="Times New Roman" w:cs="Times New Roman"/>
          <w:sz w:val="22"/>
          <w:szCs w:val="22"/>
        </w:rPr>
        <w:t xml:space="preserve"> and my family and I will no longer be eligible for the extensive FTDC services</w:t>
      </w:r>
      <w:r w:rsidR="00F9237F" w:rsidRPr="00AF0F53">
        <w:rPr>
          <w:rFonts w:ascii="Times New Roman" w:hAnsi="Times New Roman" w:cs="Times New Roman"/>
          <w:sz w:val="22"/>
          <w:szCs w:val="22"/>
        </w:rPr>
        <w:t xml:space="preserve"> and benefits</w:t>
      </w:r>
      <w:r w:rsidRPr="00AF0F53">
        <w:rPr>
          <w:rFonts w:ascii="Times New Roman" w:hAnsi="Times New Roman" w:cs="Times New Roman"/>
          <w:sz w:val="22"/>
          <w:szCs w:val="22"/>
        </w:rPr>
        <w:t>.  I understand that if I request to transfer the case to a District Court Judge, the FTDC Magistrate will remove my case from the FTDC program, initiate discha</w:t>
      </w:r>
      <w:r w:rsidR="003E1B1F" w:rsidRPr="00AF0F53">
        <w:rPr>
          <w:rFonts w:ascii="Times New Roman" w:hAnsi="Times New Roman" w:cs="Times New Roman"/>
          <w:sz w:val="22"/>
          <w:szCs w:val="22"/>
        </w:rPr>
        <w:t xml:space="preserve">rge procedures (see Section </w:t>
      </w:r>
      <w:r w:rsidR="006C2DAC" w:rsidRPr="00AF0F53">
        <w:rPr>
          <w:rFonts w:ascii="Times New Roman" w:hAnsi="Times New Roman" w:cs="Times New Roman"/>
          <w:sz w:val="22"/>
          <w:szCs w:val="22"/>
        </w:rPr>
        <w:t>Nine</w:t>
      </w:r>
      <w:r w:rsidRPr="00AF0F53">
        <w:rPr>
          <w:rFonts w:ascii="Times New Roman" w:hAnsi="Times New Roman" w:cs="Times New Roman"/>
          <w:sz w:val="22"/>
          <w:szCs w:val="22"/>
        </w:rPr>
        <w:t xml:space="preserve">), and outstanding Individualized Court Responses </w:t>
      </w:r>
      <w:r w:rsidR="00DC5388" w:rsidRPr="00AF0F53">
        <w:rPr>
          <w:rFonts w:ascii="Times New Roman" w:hAnsi="Times New Roman" w:cs="Times New Roman"/>
          <w:sz w:val="22"/>
          <w:szCs w:val="22"/>
        </w:rPr>
        <w:t xml:space="preserve">may </w:t>
      </w:r>
      <w:r w:rsidRPr="00AF0F53">
        <w:rPr>
          <w:rFonts w:ascii="Times New Roman" w:hAnsi="Times New Roman" w:cs="Times New Roman"/>
          <w:sz w:val="22"/>
          <w:szCs w:val="22"/>
        </w:rPr>
        <w:t xml:space="preserve">still apply.  </w:t>
      </w:r>
      <w:r w:rsidR="00DC5388" w:rsidRPr="00AF0F53">
        <w:rPr>
          <w:rFonts w:ascii="Times New Roman" w:hAnsi="Times New Roman" w:cs="Times New Roman"/>
          <w:sz w:val="22"/>
          <w:szCs w:val="22"/>
        </w:rPr>
        <w:t>Should the Magistrate discharge my case from the FTDC program, the Court shall initiate discharge p</w:t>
      </w:r>
      <w:r w:rsidR="003E1B1F" w:rsidRPr="00AF0F53">
        <w:rPr>
          <w:rFonts w:ascii="Times New Roman" w:hAnsi="Times New Roman" w:cs="Times New Roman"/>
          <w:sz w:val="22"/>
          <w:szCs w:val="22"/>
        </w:rPr>
        <w:t xml:space="preserve">rocedures (see Section </w:t>
      </w:r>
      <w:r w:rsidR="006C2DAC" w:rsidRPr="00AF0F53">
        <w:rPr>
          <w:rFonts w:ascii="Times New Roman" w:hAnsi="Times New Roman" w:cs="Times New Roman"/>
          <w:sz w:val="22"/>
          <w:szCs w:val="22"/>
        </w:rPr>
        <w:t>Nine</w:t>
      </w:r>
      <w:r w:rsidR="00DC5388" w:rsidRPr="00AF0F53">
        <w:rPr>
          <w:rFonts w:ascii="Times New Roman" w:hAnsi="Times New Roman" w:cs="Times New Roman"/>
          <w:sz w:val="22"/>
          <w:szCs w:val="22"/>
        </w:rPr>
        <w:t>), which may include ordering a risk and safety assessment, to determine if my child</w:t>
      </w:r>
      <w:r w:rsidR="00F1687E" w:rsidRPr="00AF0F53">
        <w:rPr>
          <w:rFonts w:ascii="Times New Roman" w:hAnsi="Times New Roman" w:cs="Times New Roman"/>
          <w:sz w:val="22"/>
          <w:szCs w:val="22"/>
        </w:rPr>
        <w:t>(</w:t>
      </w:r>
      <w:r w:rsidR="00DC5388" w:rsidRPr="00AF0F53">
        <w:rPr>
          <w:rFonts w:ascii="Times New Roman" w:hAnsi="Times New Roman" w:cs="Times New Roman"/>
          <w:sz w:val="22"/>
          <w:szCs w:val="22"/>
        </w:rPr>
        <w:t>ren</w:t>
      </w:r>
      <w:r w:rsidR="00F1687E" w:rsidRPr="00AF0F53">
        <w:rPr>
          <w:rFonts w:ascii="Times New Roman" w:hAnsi="Times New Roman" w:cs="Times New Roman"/>
          <w:sz w:val="22"/>
          <w:szCs w:val="22"/>
        </w:rPr>
        <w:t>)</w:t>
      </w:r>
      <w:r w:rsidR="00DC5388" w:rsidRPr="00AF0F53">
        <w:rPr>
          <w:rFonts w:ascii="Times New Roman" w:hAnsi="Times New Roman" w:cs="Times New Roman"/>
          <w:sz w:val="22"/>
          <w:szCs w:val="22"/>
        </w:rPr>
        <w:t xml:space="preserve"> can safely remain in my home in the absence of the FTDC program services.</w:t>
      </w:r>
    </w:p>
    <w:p w14:paraId="73ED3B06" w14:textId="77777777" w:rsidR="0053632C" w:rsidRPr="00AF0F53" w:rsidRDefault="0053632C" w:rsidP="0053632C">
      <w:pPr>
        <w:pStyle w:val="BodyText2"/>
        <w:ind w:left="360"/>
        <w:jc w:val="both"/>
        <w:rPr>
          <w:rFonts w:ascii="Times New Roman" w:hAnsi="Times New Roman" w:cs="Times New Roman"/>
          <w:sz w:val="22"/>
          <w:szCs w:val="22"/>
        </w:rPr>
      </w:pPr>
    </w:p>
    <w:p w14:paraId="6EFE44E5" w14:textId="07342E2A" w:rsidR="0053632C" w:rsidRPr="00AF0F53" w:rsidRDefault="0053632C" w:rsidP="0053632C">
      <w:pPr>
        <w:pStyle w:val="BodyText2"/>
        <w:numPr>
          <w:ilvl w:val="0"/>
          <w:numId w:val="6"/>
        </w:numPr>
        <w:jc w:val="both"/>
        <w:rPr>
          <w:rFonts w:ascii="Times New Roman" w:hAnsi="Times New Roman" w:cs="Times New Roman"/>
          <w:sz w:val="22"/>
          <w:szCs w:val="22"/>
        </w:rPr>
      </w:pPr>
      <w:r w:rsidRPr="00AF0F53">
        <w:rPr>
          <w:rFonts w:ascii="Times New Roman" w:hAnsi="Times New Roman" w:cs="Times New Roman"/>
          <w:sz w:val="22"/>
          <w:szCs w:val="22"/>
        </w:rPr>
        <w:t xml:space="preserve">I understand that the FTDC Magistrate may discharge me from the FTDC program and transfer my case to the traditional Dependency and Neglect docket.  Grounds for discharge from the program </w:t>
      </w:r>
      <w:r w:rsidR="00C1700D" w:rsidRPr="00AF0F53">
        <w:rPr>
          <w:rFonts w:ascii="Times New Roman" w:hAnsi="Times New Roman" w:cs="Times New Roman"/>
          <w:sz w:val="22"/>
          <w:szCs w:val="22"/>
        </w:rPr>
        <w:t>include but</w:t>
      </w:r>
      <w:r w:rsidRPr="00AF0F53">
        <w:rPr>
          <w:rFonts w:ascii="Times New Roman" w:hAnsi="Times New Roman" w:cs="Times New Roman"/>
          <w:sz w:val="22"/>
          <w:szCs w:val="22"/>
        </w:rPr>
        <w:t xml:space="preserve"> are not limited to: lack of compliance with court orders, lack of progress in treatment goals, criminal behavior (new charges, violence or threats of violence), becoming ineligible to receive services from the</w:t>
      </w:r>
      <w:r w:rsidR="00F9237F" w:rsidRPr="00AF0F53">
        <w:rPr>
          <w:rFonts w:ascii="Times New Roman" w:hAnsi="Times New Roman" w:cs="Times New Roman"/>
          <w:sz w:val="22"/>
          <w:szCs w:val="22"/>
        </w:rPr>
        <w:t xml:space="preserve"> program’s</w:t>
      </w:r>
      <w:r w:rsidRPr="00AF0F53">
        <w:rPr>
          <w:rFonts w:ascii="Times New Roman" w:hAnsi="Times New Roman" w:cs="Times New Roman"/>
          <w:sz w:val="22"/>
          <w:szCs w:val="22"/>
        </w:rPr>
        <w:t xml:space="preserve"> service providers, or repetitive failure to attend</w:t>
      </w:r>
      <w:r w:rsidR="00F9237F" w:rsidRPr="00AF0F53">
        <w:rPr>
          <w:rFonts w:ascii="Times New Roman" w:hAnsi="Times New Roman" w:cs="Times New Roman"/>
          <w:sz w:val="22"/>
          <w:szCs w:val="22"/>
        </w:rPr>
        <w:t xml:space="preserve"> Treatment Support Meetings (TSM</w:t>
      </w:r>
      <w:r w:rsidR="00727CEB" w:rsidRPr="00AF0F53">
        <w:rPr>
          <w:rFonts w:ascii="Times New Roman" w:hAnsi="Times New Roman" w:cs="Times New Roman"/>
          <w:sz w:val="22"/>
          <w:szCs w:val="22"/>
        </w:rPr>
        <w:t>s</w:t>
      </w:r>
      <w:r w:rsidR="00F9237F" w:rsidRPr="00AF0F53">
        <w:rPr>
          <w:rFonts w:ascii="Times New Roman" w:hAnsi="Times New Roman" w:cs="Times New Roman"/>
          <w:sz w:val="22"/>
          <w:szCs w:val="22"/>
        </w:rPr>
        <w:t>) or</w:t>
      </w:r>
      <w:r w:rsidRPr="00AF0F53">
        <w:rPr>
          <w:rFonts w:ascii="Times New Roman" w:hAnsi="Times New Roman" w:cs="Times New Roman"/>
          <w:sz w:val="22"/>
          <w:szCs w:val="22"/>
        </w:rPr>
        <w:t xml:space="preserve"> court hearings.  Should the Magistrate discharge my case from the FTDC program, the Court shall initiate discharge p</w:t>
      </w:r>
      <w:r w:rsidR="00C86F4C" w:rsidRPr="00AF0F53">
        <w:rPr>
          <w:rFonts w:ascii="Times New Roman" w:hAnsi="Times New Roman" w:cs="Times New Roman"/>
          <w:sz w:val="22"/>
          <w:szCs w:val="22"/>
        </w:rPr>
        <w:t xml:space="preserve">rocedures (see Section </w:t>
      </w:r>
      <w:r w:rsidR="00BE211E" w:rsidRPr="00AF0F53">
        <w:rPr>
          <w:rFonts w:ascii="Times New Roman" w:hAnsi="Times New Roman" w:cs="Times New Roman"/>
          <w:sz w:val="22"/>
          <w:szCs w:val="22"/>
        </w:rPr>
        <w:t>Ten</w:t>
      </w:r>
      <w:r w:rsidR="00C86F4C" w:rsidRPr="00AF0F53">
        <w:rPr>
          <w:rFonts w:ascii="Times New Roman" w:hAnsi="Times New Roman" w:cs="Times New Roman"/>
          <w:sz w:val="22"/>
          <w:szCs w:val="22"/>
        </w:rPr>
        <w:t>), which may</w:t>
      </w:r>
      <w:r w:rsidRPr="00AF0F53">
        <w:rPr>
          <w:rFonts w:ascii="Times New Roman" w:hAnsi="Times New Roman" w:cs="Times New Roman"/>
          <w:sz w:val="22"/>
          <w:szCs w:val="22"/>
        </w:rPr>
        <w:t xml:space="preserve"> include ordering a risk and safety assessment, to determine if my child</w:t>
      </w:r>
      <w:r w:rsidR="00F1687E" w:rsidRPr="00AF0F53">
        <w:rPr>
          <w:rFonts w:ascii="Times New Roman" w:hAnsi="Times New Roman" w:cs="Times New Roman"/>
          <w:sz w:val="22"/>
          <w:szCs w:val="22"/>
        </w:rPr>
        <w:t>(</w:t>
      </w:r>
      <w:r w:rsidRPr="00AF0F53">
        <w:rPr>
          <w:rFonts w:ascii="Times New Roman" w:hAnsi="Times New Roman" w:cs="Times New Roman"/>
          <w:sz w:val="22"/>
          <w:szCs w:val="22"/>
        </w:rPr>
        <w:t>ren</w:t>
      </w:r>
      <w:r w:rsidR="00F1687E" w:rsidRPr="00AF0F53">
        <w:rPr>
          <w:rFonts w:ascii="Times New Roman" w:hAnsi="Times New Roman" w:cs="Times New Roman"/>
          <w:sz w:val="22"/>
          <w:szCs w:val="22"/>
        </w:rPr>
        <w:t>)</w:t>
      </w:r>
      <w:r w:rsidRPr="00AF0F53">
        <w:rPr>
          <w:rFonts w:ascii="Times New Roman" w:hAnsi="Times New Roman" w:cs="Times New Roman"/>
          <w:sz w:val="22"/>
          <w:szCs w:val="22"/>
        </w:rPr>
        <w:t xml:space="preserve"> can safely remain in my home in the absence of the FTDC program services.</w:t>
      </w:r>
    </w:p>
    <w:p w14:paraId="2BA5FECD" w14:textId="77777777" w:rsidR="0053632C" w:rsidRPr="00AF0F53" w:rsidRDefault="0053632C" w:rsidP="0053632C">
      <w:pPr>
        <w:pStyle w:val="BodyText2"/>
        <w:tabs>
          <w:tab w:val="num" w:pos="360"/>
        </w:tabs>
        <w:jc w:val="both"/>
        <w:rPr>
          <w:rFonts w:ascii="Times New Roman" w:hAnsi="Times New Roman" w:cs="Times New Roman"/>
          <w:sz w:val="22"/>
          <w:szCs w:val="22"/>
        </w:rPr>
      </w:pPr>
    </w:p>
    <w:p w14:paraId="1A2CD0D2" w14:textId="18D45B92" w:rsidR="0053632C" w:rsidRPr="00AF0F53" w:rsidRDefault="0053632C" w:rsidP="0053632C">
      <w:pPr>
        <w:pStyle w:val="BodyText2"/>
        <w:numPr>
          <w:ilvl w:val="0"/>
          <w:numId w:val="6"/>
        </w:numPr>
        <w:jc w:val="both"/>
        <w:rPr>
          <w:rFonts w:ascii="Times New Roman" w:hAnsi="Times New Roman" w:cs="Times New Roman"/>
          <w:sz w:val="22"/>
          <w:szCs w:val="22"/>
        </w:rPr>
      </w:pPr>
      <w:r w:rsidRPr="00AF0F53">
        <w:rPr>
          <w:rFonts w:ascii="Times New Roman" w:hAnsi="Times New Roman" w:cs="Times New Roman"/>
          <w:sz w:val="22"/>
          <w:szCs w:val="22"/>
        </w:rPr>
        <w:t xml:space="preserve">I understand that I must notify both my </w:t>
      </w:r>
      <w:r w:rsidR="00C86F4C" w:rsidRPr="00AF0F53">
        <w:rPr>
          <w:rFonts w:ascii="Times New Roman" w:hAnsi="Times New Roman" w:cs="Times New Roman"/>
          <w:sz w:val="22"/>
          <w:szCs w:val="22"/>
        </w:rPr>
        <w:t>El Paso County Department of Human Services (</w:t>
      </w:r>
      <w:r w:rsidRPr="00AF0F53">
        <w:rPr>
          <w:rFonts w:ascii="Times New Roman" w:hAnsi="Times New Roman" w:cs="Times New Roman"/>
          <w:sz w:val="22"/>
          <w:szCs w:val="22"/>
        </w:rPr>
        <w:t>EPCDHS</w:t>
      </w:r>
      <w:r w:rsidR="00C86F4C" w:rsidRPr="00AF0F53">
        <w:rPr>
          <w:rFonts w:ascii="Times New Roman" w:hAnsi="Times New Roman" w:cs="Times New Roman"/>
          <w:sz w:val="22"/>
          <w:szCs w:val="22"/>
        </w:rPr>
        <w:t>)</w:t>
      </w:r>
      <w:r w:rsidRPr="00AF0F53">
        <w:rPr>
          <w:rFonts w:ascii="Times New Roman" w:hAnsi="Times New Roman" w:cs="Times New Roman"/>
          <w:sz w:val="22"/>
          <w:szCs w:val="22"/>
        </w:rPr>
        <w:t xml:space="preserve"> caseworker and</w:t>
      </w:r>
      <w:r w:rsidR="00B41716" w:rsidRPr="00AF0F53">
        <w:rPr>
          <w:rFonts w:ascii="Times New Roman" w:hAnsi="Times New Roman" w:cs="Times New Roman"/>
          <w:sz w:val="22"/>
          <w:szCs w:val="22"/>
        </w:rPr>
        <w:t xml:space="preserve"> in home provider</w:t>
      </w:r>
      <w:r w:rsidR="00914B17" w:rsidRPr="00AF0F53">
        <w:rPr>
          <w:rFonts w:ascii="Times New Roman" w:hAnsi="Times New Roman" w:cs="Times New Roman"/>
          <w:sz w:val="22"/>
          <w:szCs w:val="22"/>
        </w:rPr>
        <w:t xml:space="preserve"> </w:t>
      </w:r>
      <w:r w:rsidRPr="00AF0F53">
        <w:rPr>
          <w:rFonts w:ascii="Times New Roman" w:hAnsi="Times New Roman" w:cs="Times New Roman"/>
          <w:sz w:val="22"/>
          <w:szCs w:val="22"/>
        </w:rPr>
        <w:t xml:space="preserve">if I become involved in a relationship with anyone, and </w:t>
      </w:r>
      <w:r w:rsidRPr="00AF0F53">
        <w:rPr>
          <w:rFonts w:ascii="Times New Roman" w:hAnsi="Times New Roman" w:cs="Times New Roman"/>
          <w:i/>
          <w:iCs/>
          <w:sz w:val="22"/>
          <w:szCs w:val="22"/>
        </w:rPr>
        <w:t>prior to</w:t>
      </w:r>
      <w:r w:rsidRPr="00AF0F53">
        <w:rPr>
          <w:rFonts w:ascii="Times New Roman" w:hAnsi="Times New Roman" w:cs="Times New Roman"/>
          <w:sz w:val="22"/>
          <w:szCs w:val="22"/>
        </w:rPr>
        <w:t xml:space="preserve"> allowing anyone in my home with my child</w:t>
      </w:r>
      <w:r w:rsidR="00E87545" w:rsidRPr="00AF0F53">
        <w:rPr>
          <w:rFonts w:ascii="Times New Roman" w:hAnsi="Times New Roman" w:cs="Times New Roman"/>
          <w:sz w:val="22"/>
          <w:szCs w:val="22"/>
        </w:rPr>
        <w:t>(</w:t>
      </w:r>
      <w:r w:rsidRPr="00AF0F53">
        <w:rPr>
          <w:rFonts w:ascii="Times New Roman" w:hAnsi="Times New Roman" w:cs="Times New Roman"/>
          <w:sz w:val="22"/>
          <w:szCs w:val="22"/>
        </w:rPr>
        <w:t>ren</w:t>
      </w:r>
      <w:r w:rsidR="00E87545" w:rsidRPr="00AF0F53">
        <w:rPr>
          <w:rFonts w:ascii="Times New Roman" w:hAnsi="Times New Roman" w:cs="Times New Roman"/>
          <w:sz w:val="22"/>
          <w:szCs w:val="22"/>
        </w:rPr>
        <w:t>)</w:t>
      </w:r>
      <w:r w:rsidRPr="00AF0F53">
        <w:rPr>
          <w:rFonts w:ascii="Times New Roman" w:hAnsi="Times New Roman" w:cs="Times New Roman"/>
          <w:sz w:val="22"/>
          <w:szCs w:val="22"/>
        </w:rPr>
        <w:t xml:space="preserve"> present.  For the protection of my child</w:t>
      </w:r>
      <w:r w:rsidR="00E87545" w:rsidRPr="00AF0F53">
        <w:rPr>
          <w:rFonts w:ascii="Times New Roman" w:hAnsi="Times New Roman" w:cs="Times New Roman"/>
          <w:sz w:val="22"/>
          <w:szCs w:val="22"/>
        </w:rPr>
        <w:t>(</w:t>
      </w:r>
      <w:r w:rsidRPr="00AF0F53">
        <w:rPr>
          <w:rFonts w:ascii="Times New Roman" w:hAnsi="Times New Roman" w:cs="Times New Roman"/>
          <w:sz w:val="22"/>
          <w:szCs w:val="22"/>
        </w:rPr>
        <w:t>ren</w:t>
      </w:r>
      <w:r w:rsidR="00E87545" w:rsidRPr="00AF0F53">
        <w:rPr>
          <w:rFonts w:ascii="Times New Roman" w:hAnsi="Times New Roman" w:cs="Times New Roman"/>
          <w:sz w:val="22"/>
          <w:szCs w:val="22"/>
        </w:rPr>
        <w:t>)</w:t>
      </w:r>
      <w:r w:rsidRPr="00AF0F53">
        <w:rPr>
          <w:rFonts w:ascii="Times New Roman" w:hAnsi="Times New Roman" w:cs="Times New Roman"/>
          <w:sz w:val="22"/>
          <w:szCs w:val="22"/>
        </w:rPr>
        <w:t>, such persons will be subject to background checks and may be asked to participate in the case as Special Respondents</w:t>
      </w:r>
      <w:r w:rsidRPr="00AF0F53">
        <w:rPr>
          <w:rFonts w:ascii="Times New Roman" w:hAnsi="Times New Roman" w:cs="Times New Roman"/>
          <w:i/>
          <w:sz w:val="22"/>
          <w:szCs w:val="22"/>
        </w:rPr>
        <w:t xml:space="preserve">.  </w:t>
      </w:r>
      <w:r w:rsidRPr="00AF0F53">
        <w:rPr>
          <w:rFonts w:ascii="Times New Roman" w:hAnsi="Times New Roman" w:cs="Times New Roman"/>
          <w:sz w:val="22"/>
          <w:szCs w:val="22"/>
        </w:rPr>
        <w:t>I also understand that any persons having a caregiver role over my child</w:t>
      </w:r>
      <w:r w:rsidR="006C2DAC" w:rsidRPr="00AF0F53">
        <w:rPr>
          <w:rFonts w:ascii="Times New Roman" w:hAnsi="Times New Roman" w:cs="Times New Roman"/>
          <w:sz w:val="22"/>
          <w:szCs w:val="22"/>
        </w:rPr>
        <w:t>(</w:t>
      </w:r>
      <w:r w:rsidRPr="00AF0F53">
        <w:rPr>
          <w:rFonts w:ascii="Times New Roman" w:hAnsi="Times New Roman" w:cs="Times New Roman"/>
          <w:sz w:val="22"/>
          <w:szCs w:val="22"/>
        </w:rPr>
        <w:t>ren</w:t>
      </w:r>
      <w:r w:rsidR="006C2DAC" w:rsidRPr="00AF0F53">
        <w:rPr>
          <w:rFonts w:ascii="Times New Roman" w:hAnsi="Times New Roman" w:cs="Times New Roman"/>
          <w:sz w:val="22"/>
          <w:szCs w:val="22"/>
        </w:rPr>
        <w:t>)</w:t>
      </w:r>
      <w:r w:rsidRPr="00AF0F53">
        <w:rPr>
          <w:rFonts w:ascii="Times New Roman" w:hAnsi="Times New Roman" w:cs="Times New Roman"/>
          <w:sz w:val="22"/>
          <w:szCs w:val="22"/>
        </w:rPr>
        <w:t xml:space="preserve"> must be pre-approved by EPCDHS</w:t>
      </w:r>
      <w:r w:rsidR="00E87545" w:rsidRPr="00AF0F53">
        <w:rPr>
          <w:rFonts w:ascii="Times New Roman" w:hAnsi="Times New Roman" w:cs="Times New Roman"/>
          <w:sz w:val="22"/>
          <w:szCs w:val="22"/>
        </w:rPr>
        <w:t xml:space="preserve"> </w:t>
      </w:r>
      <w:r w:rsidRPr="00AF0F53">
        <w:rPr>
          <w:rFonts w:ascii="Times New Roman" w:hAnsi="Times New Roman" w:cs="Times New Roman"/>
          <w:sz w:val="22"/>
          <w:szCs w:val="22"/>
        </w:rPr>
        <w:t xml:space="preserve">and the </w:t>
      </w:r>
      <w:r w:rsidR="00E87545" w:rsidRPr="00AF0F53">
        <w:rPr>
          <w:rFonts w:ascii="Times New Roman" w:hAnsi="Times New Roman" w:cs="Times New Roman"/>
          <w:sz w:val="22"/>
          <w:szCs w:val="22"/>
        </w:rPr>
        <w:t>Guardian ad Litem. All caregivers will</w:t>
      </w:r>
      <w:r w:rsidRPr="00AF0F53">
        <w:rPr>
          <w:rFonts w:ascii="Times New Roman" w:hAnsi="Times New Roman" w:cs="Times New Roman"/>
          <w:sz w:val="22"/>
          <w:szCs w:val="22"/>
        </w:rPr>
        <w:t xml:space="preserve"> be subject to background checks</w:t>
      </w:r>
      <w:r w:rsidR="00F9237F" w:rsidRPr="00AF0F53">
        <w:rPr>
          <w:rFonts w:ascii="Times New Roman" w:hAnsi="Times New Roman" w:cs="Times New Roman"/>
          <w:sz w:val="22"/>
          <w:szCs w:val="22"/>
        </w:rPr>
        <w:t xml:space="preserve"> and potentially random sobriety monitoring to ensure there is always a sober caregiver for all children</w:t>
      </w:r>
      <w:r w:rsidRPr="00AF0F53">
        <w:rPr>
          <w:rFonts w:ascii="Times New Roman" w:hAnsi="Times New Roman" w:cs="Times New Roman"/>
          <w:sz w:val="22"/>
          <w:szCs w:val="22"/>
        </w:rPr>
        <w:t xml:space="preserve">.  </w:t>
      </w:r>
    </w:p>
    <w:p w14:paraId="4453D3AB" w14:textId="77777777" w:rsidR="0053632C" w:rsidRPr="00AF0F53" w:rsidRDefault="0053632C" w:rsidP="0053632C">
      <w:pPr>
        <w:pStyle w:val="BodyText2"/>
        <w:tabs>
          <w:tab w:val="num" w:pos="360"/>
        </w:tabs>
        <w:ind w:left="360" w:hanging="360"/>
        <w:jc w:val="both"/>
        <w:rPr>
          <w:rFonts w:ascii="Times New Roman" w:hAnsi="Times New Roman" w:cs="Times New Roman"/>
          <w:i/>
          <w:sz w:val="22"/>
          <w:szCs w:val="22"/>
        </w:rPr>
      </w:pPr>
    </w:p>
    <w:p w14:paraId="5EEC169E" w14:textId="00C072C8" w:rsidR="0053632C" w:rsidRPr="00AF0F53" w:rsidRDefault="0053632C" w:rsidP="0053632C">
      <w:pPr>
        <w:pStyle w:val="BodyText2"/>
        <w:numPr>
          <w:ilvl w:val="0"/>
          <w:numId w:val="6"/>
        </w:numPr>
        <w:jc w:val="both"/>
        <w:rPr>
          <w:rFonts w:ascii="Times New Roman" w:hAnsi="Times New Roman" w:cs="Times New Roman"/>
          <w:sz w:val="22"/>
          <w:szCs w:val="22"/>
        </w:rPr>
      </w:pPr>
      <w:r w:rsidRPr="00AF0F53">
        <w:rPr>
          <w:rFonts w:ascii="Times New Roman" w:hAnsi="Times New Roman" w:cs="Times New Roman"/>
          <w:sz w:val="22"/>
          <w:szCs w:val="22"/>
        </w:rPr>
        <w:lastRenderedPageBreak/>
        <w:t>I understand that if I become involved in the Ad</w:t>
      </w:r>
      <w:r w:rsidR="00FE1A8B" w:rsidRPr="00AF0F53">
        <w:rPr>
          <w:rFonts w:ascii="Times New Roman" w:hAnsi="Times New Roman" w:cs="Times New Roman"/>
          <w:sz w:val="22"/>
          <w:szCs w:val="22"/>
        </w:rPr>
        <w:t>ult Criminal Drug Court program or any other problem-</w:t>
      </w:r>
      <w:r w:rsidRPr="00AF0F53">
        <w:rPr>
          <w:rFonts w:ascii="Times New Roman" w:hAnsi="Times New Roman" w:cs="Times New Roman"/>
          <w:sz w:val="22"/>
          <w:szCs w:val="22"/>
        </w:rPr>
        <w:t>solving court, I will be required to comply with t</w:t>
      </w:r>
      <w:r w:rsidR="00FE1A8B" w:rsidRPr="00AF0F53">
        <w:rPr>
          <w:rFonts w:ascii="Times New Roman" w:hAnsi="Times New Roman" w:cs="Times New Roman"/>
          <w:sz w:val="22"/>
          <w:szCs w:val="22"/>
        </w:rPr>
        <w:t>he requirements of each problem-</w:t>
      </w:r>
      <w:r w:rsidRPr="00AF0F53">
        <w:rPr>
          <w:rFonts w:ascii="Times New Roman" w:hAnsi="Times New Roman" w:cs="Times New Roman"/>
          <w:sz w:val="22"/>
          <w:szCs w:val="22"/>
        </w:rPr>
        <w:t>solving court.  I understand that if I have cases pending before other judicial officers</w:t>
      </w:r>
      <w:r w:rsidR="00D52D1A" w:rsidRPr="00AF0F53">
        <w:rPr>
          <w:rFonts w:ascii="Times New Roman" w:hAnsi="Times New Roman" w:cs="Times New Roman"/>
          <w:sz w:val="22"/>
          <w:szCs w:val="22"/>
        </w:rPr>
        <w:t xml:space="preserve">, </w:t>
      </w:r>
      <w:r w:rsidRPr="00AF0F53">
        <w:rPr>
          <w:rFonts w:ascii="Times New Roman" w:hAnsi="Times New Roman" w:cs="Times New Roman"/>
          <w:sz w:val="22"/>
          <w:szCs w:val="22"/>
        </w:rPr>
        <w:t xml:space="preserve">I need to comply with the requirements of my other cases. I understand that I will be </w:t>
      </w:r>
      <w:r w:rsidR="00DC5388" w:rsidRPr="00AF0F53">
        <w:rPr>
          <w:rFonts w:ascii="Times New Roman" w:hAnsi="Times New Roman" w:cs="Times New Roman"/>
          <w:sz w:val="22"/>
          <w:szCs w:val="22"/>
        </w:rPr>
        <w:t>asked</w:t>
      </w:r>
      <w:r w:rsidRPr="00AF0F53">
        <w:rPr>
          <w:rFonts w:ascii="Times New Roman" w:hAnsi="Times New Roman" w:cs="Times New Roman"/>
          <w:sz w:val="22"/>
          <w:szCs w:val="22"/>
        </w:rPr>
        <w:t xml:space="preserve"> to sign releases of information and </w:t>
      </w:r>
      <w:r w:rsidR="00C86F4C" w:rsidRPr="00AF0F53">
        <w:rPr>
          <w:rFonts w:ascii="Times New Roman" w:hAnsi="Times New Roman" w:cs="Times New Roman"/>
          <w:sz w:val="22"/>
          <w:szCs w:val="22"/>
        </w:rPr>
        <w:t xml:space="preserve">execute </w:t>
      </w:r>
      <w:r w:rsidR="00585D8D" w:rsidRPr="00AF0F53">
        <w:rPr>
          <w:rFonts w:ascii="Times New Roman" w:hAnsi="Times New Roman" w:cs="Times New Roman"/>
          <w:sz w:val="22"/>
          <w:szCs w:val="22"/>
        </w:rPr>
        <w:t>a Limited Ex Parte Communications W</w:t>
      </w:r>
      <w:r w:rsidRPr="00AF0F53">
        <w:rPr>
          <w:rFonts w:ascii="Times New Roman" w:hAnsi="Times New Roman" w:cs="Times New Roman"/>
          <w:sz w:val="22"/>
          <w:szCs w:val="22"/>
        </w:rPr>
        <w:t xml:space="preserve">aiver permitting the programs to exchange information about my cases. </w:t>
      </w:r>
    </w:p>
    <w:p w14:paraId="222CA0E3" w14:textId="77777777" w:rsidR="00E60B60" w:rsidRPr="00AF0F53" w:rsidRDefault="00E60B60" w:rsidP="00E60B60">
      <w:pPr>
        <w:pStyle w:val="BodyText2"/>
        <w:jc w:val="both"/>
        <w:rPr>
          <w:rFonts w:ascii="Times New Roman" w:hAnsi="Times New Roman" w:cs="Times New Roman"/>
          <w:sz w:val="22"/>
          <w:szCs w:val="22"/>
        </w:rPr>
      </w:pPr>
    </w:p>
    <w:p w14:paraId="1628D46D" w14:textId="77777777" w:rsidR="0053632C" w:rsidRPr="00AF0F53" w:rsidRDefault="0053632C" w:rsidP="0053632C">
      <w:pPr>
        <w:pStyle w:val="BodyText2"/>
        <w:tabs>
          <w:tab w:val="left" w:pos="1350"/>
          <w:tab w:val="left" w:pos="2160"/>
        </w:tabs>
        <w:jc w:val="both"/>
        <w:rPr>
          <w:rFonts w:ascii="Times New Roman" w:hAnsi="Times New Roman" w:cs="Times New Roman"/>
          <w:sz w:val="22"/>
          <w:szCs w:val="22"/>
        </w:rPr>
      </w:pPr>
      <w:r w:rsidRPr="00AF0F53">
        <w:rPr>
          <w:rFonts w:ascii="Times New Roman" w:hAnsi="Times New Roman" w:cs="Times New Roman"/>
          <w:b/>
          <w:sz w:val="22"/>
          <w:szCs w:val="22"/>
        </w:rPr>
        <w:t>(___) Section Two:  Rights, Waivers, and Proceedings for El Paso County Department of Human Services (EPCDHS)</w:t>
      </w:r>
    </w:p>
    <w:p w14:paraId="376A189D" w14:textId="77777777" w:rsidR="0053632C" w:rsidRPr="00AF0F53" w:rsidRDefault="0053632C" w:rsidP="0053632C">
      <w:pPr>
        <w:pStyle w:val="BodyText2"/>
        <w:jc w:val="both"/>
        <w:rPr>
          <w:rFonts w:ascii="Times New Roman" w:hAnsi="Times New Roman" w:cs="Times New Roman"/>
          <w:sz w:val="22"/>
          <w:szCs w:val="22"/>
        </w:rPr>
      </w:pPr>
    </w:p>
    <w:p w14:paraId="7C3F0FA8" w14:textId="5549D92A" w:rsidR="0053632C" w:rsidRPr="00AF0F53" w:rsidRDefault="0053632C" w:rsidP="0053632C">
      <w:pPr>
        <w:pStyle w:val="BodyText2"/>
        <w:numPr>
          <w:ilvl w:val="0"/>
          <w:numId w:val="13"/>
        </w:numPr>
        <w:jc w:val="both"/>
        <w:rPr>
          <w:rFonts w:ascii="Times New Roman" w:hAnsi="Times New Roman" w:cs="Times New Roman"/>
          <w:sz w:val="22"/>
          <w:szCs w:val="22"/>
        </w:rPr>
      </w:pPr>
      <w:r w:rsidRPr="00AF0F53">
        <w:rPr>
          <w:rFonts w:ascii="Times New Roman" w:hAnsi="Times New Roman" w:cs="Times New Roman"/>
          <w:sz w:val="22"/>
          <w:szCs w:val="22"/>
        </w:rPr>
        <w:t xml:space="preserve">I understand that EPCDHS will provide services to me and my family as outlined in the </w:t>
      </w:r>
      <w:r w:rsidR="00E922B0" w:rsidRPr="00AF0F53">
        <w:rPr>
          <w:rFonts w:ascii="Times New Roman" w:hAnsi="Times New Roman" w:cs="Times New Roman"/>
          <w:sz w:val="22"/>
          <w:szCs w:val="22"/>
        </w:rPr>
        <w:t xml:space="preserve">Contract, the </w:t>
      </w:r>
      <w:r w:rsidR="00585D8D" w:rsidRPr="00AF0F53">
        <w:rPr>
          <w:rFonts w:ascii="Times New Roman" w:hAnsi="Times New Roman" w:cs="Times New Roman"/>
          <w:sz w:val="22"/>
          <w:szCs w:val="22"/>
        </w:rPr>
        <w:t>Participant Handbook</w:t>
      </w:r>
      <w:r w:rsidRPr="00AF0F53">
        <w:rPr>
          <w:rFonts w:ascii="Times New Roman" w:hAnsi="Times New Roman" w:cs="Times New Roman"/>
          <w:sz w:val="22"/>
          <w:szCs w:val="22"/>
        </w:rPr>
        <w:t xml:space="preserve"> and by statute.</w:t>
      </w:r>
    </w:p>
    <w:p w14:paraId="1A488AF5" w14:textId="77777777" w:rsidR="0053632C" w:rsidRPr="00AF0F53" w:rsidRDefault="0053632C" w:rsidP="0053632C">
      <w:pPr>
        <w:pStyle w:val="ListParagraph"/>
        <w:rPr>
          <w:sz w:val="22"/>
          <w:szCs w:val="22"/>
        </w:rPr>
      </w:pPr>
    </w:p>
    <w:p w14:paraId="6C079445" w14:textId="00EAE273" w:rsidR="0053632C" w:rsidRPr="00AF0F53" w:rsidRDefault="0053632C" w:rsidP="0053632C">
      <w:pPr>
        <w:pStyle w:val="BodyText2"/>
        <w:numPr>
          <w:ilvl w:val="0"/>
          <w:numId w:val="13"/>
        </w:numPr>
        <w:tabs>
          <w:tab w:val="left" w:pos="1350"/>
          <w:tab w:val="left" w:pos="2160"/>
        </w:tabs>
        <w:jc w:val="both"/>
        <w:rPr>
          <w:rFonts w:ascii="Times New Roman" w:hAnsi="Times New Roman" w:cs="Times New Roman"/>
          <w:sz w:val="22"/>
          <w:szCs w:val="22"/>
        </w:rPr>
      </w:pPr>
      <w:r w:rsidRPr="00AF0F53">
        <w:rPr>
          <w:rFonts w:ascii="Times New Roman" w:hAnsi="Times New Roman" w:cs="Times New Roman"/>
          <w:sz w:val="22"/>
          <w:szCs w:val="22"/>
        </w:rPr>
        <w:t>I understand that EPCDHS has the right to transfer my case to a District Court Judge.  By signing this contract, EPCDHS consents to have my case heard by the FTDC Magistrate and will not request to transfer my case to a District Court Judge</w:t>
      </w:r>
      <w:r w:rsidR="00F9237F" w:rsidRPr="00AF0F53">
        <w:rPr>
          <w:rFonts w:ascii="Times New Roman" w:hAnsi="Times New Roman" w:cs="Times New Roman"/>
          <w:sz w:val="22"/>
          <w:szCs w:val="22"/>
        </w:rPr>
        <w:t>,</w:t>
      </w:r>
      <w:r w:rsidRPr="00AF0F53">
        <w:rPr>
          <w:rFonts w:ascii="Times New Roman" w:hAnsi="Times New Roman" w:cs="Times New Roman"/>
          <w:sz w:val="22"/>
          <w:szCs w:val="22"/>
        </w:rPr>
        <w:t xml:space="preserve"> </w:t>
      </w:r>
      <w:proofErr w:type="gramStart"/>
      <w:r w:rsidRPr="00AF0F53">
        <w:rPr>
          <w:rFonts w:ascii="Times New Roman" w:hAnsi="Times New Roman" w:cs="Times New Roman"/>
          <w:sz w:val="22"/>
          <w:szCs w:val="22"/>
        </w:rPr>
        <w:t>as long as</w:t>
      </w:r>
      <w:proofErr w:type="gramEnd"/>
      <w:r w:rsidRPr="00AF0F53">
        <w:rPr>
          <w:rFonts w:ascii="Times New Roman" w:hAnsi="Times New Roman" w:cs="Times New Roman"/>
          <w:sz w:val="22"/>
          <w:szCs w:val="22"/>
        </w:rPr>
        <w:t xml:space="preserve"> I am compliant with FTDC and the Family Services Plan.  I understand that if I am not compliant with the services provided to me and my family, EPCDHS may request that my case be removed from the FTDC program as necessary to establish permanency for my child(ren).</w:t>
      </w:r>
    </w:p>
    <w:p w14:paraId="3DD8AD3A" w14:textId="77777777" w:rsidR="00E60B60" w:rsidRPr="00AF0F53" w:rsidRDefault="00E60B60" w:rsidP="0053632C">
      <w:pPr>
        <w:pStyle w:val="BodyText2"/>
        <w:ind w:left="720"/>
        <w:jc w:val="both"/>
        <w:rPr>
          <w:rFonts w:ascii="Times New Roman" w:hAnsi="Times New Roman" w:cs="Times New Roman"/>
          <w:sz w:val="22"/>
          <w:szCs w:val="22"/>
        </w:rPr>
      </w:pPr>
    </w:p>
    <w:p w14:paraId="3C7A66E8" w14:textId="77777777" w:rsidR="0053632C" w:rsidRPr="00AF0F53" w:rsidRDefault="0053632C" w:rsidP="0053632C">
      <w:pPr>
        <w:pStyle w:val="BodyText2"/>
        <w:tabs>
          <w:tab w:val="left" w:pos="1350"/>
          <w:tab w:val="left" w:pos="2160"/>
        </w:tabs>
        <w:jc w:val="both"/>
        <w:rPr>
          <w:rFonts w:ascii="Times New Roman" w:hAnsi="Times New Roman" w:cs="Times New Roman"/>
          <w:b/>
          <w:sz w:val="22"/>
          <w:szCs w:val="22"/>
        </w:rPr>
      </w:pPr>
      <w:r w:rsidRPr="00AF0F53">
        <w:rPr>
          <w:rFonts w:ascii="Times New Roman" w:hAnsi="Times New Roman" w:cs="Times New Roman"/>
          <w:b/>
          <w:sz w:val="22"/>
          <w:szCs w:val="22"/>
        </w:rPr>
        <w:t>(___) Section Three:  Rights, Waivers, and Proceedings for Guardian ad Litem (GAL)</w:t>
      </w:r>
    </w:p>
    <w:p w14:paraId="3ECAAE25" w14:textId="77777777" w:rsidR="0053632C" w:rsidRPr="00AF0F53" w:rsidRDefault="0053632C" w:rsidP="0053632C">
      <w:pPr>
        <w:pStyle w:val="BodyText2"/>
        <w:tabs>
          <w:tab w:val="left" w:pos="1350"/>
          <w:tab w:val="left" w:pos="2160"/>
        </w:tabs>
        <w:ind w:left="1350"/>
        <w:jc w:val="both"/>
        <w:rPr>
          <w:rFonts w:ascii="Times New Roman" w:hAnsi="Times New Roman" w:cs="Times New Roman"/>
          <w:sz w:val="22"/>
          <w:szCs w:val="22"/>
        </w:rPr>
      </w:pPr>
    </w:p>
    <w:p w14:paraId="00878F72" w14:textId="77777777" w:rsidR="0053632C" w:rsidRPr="00AF0F53" w:rsidRDefault="0053632C" w:rsidP="0053632C">
      <w:pPr>
        <w:pStyle w:val="BodyText2"/>
        <w:ind w:left="360" w:hanging="360"/>
        <w:jc w:val="both"/>
        <w:rPr>
          <w:rFonts w:ascii="Times New Roman" w:hAnsi="Times New Roman" w:cs="Times New Roman"/>
          <w:sz w:val="22"/>
          <w:szCs w:val="22"/>
        </w:rPr>
      </w:pPr>
      <w:r w:rsidRPr="00AF0F53">
        <w:rPr>
          <w:rFonts w:ascii="Times New Roman" w:hAnsi="Times New Roman" w:cs="Times New Roman"/>
          <w:sz w:val="22"/>
          <w:szCs w:val="22"/>
        </w:rPr>
        <w:t>A.</w:t>
      </w:r>
      <w:r w:rsidRPr="00AF0F53">
        <w:rPr>
          <w:rFonts w:ascii="Times New Roman" w:hAnsi="Times New Roman" w:cs="Times New Roman"/>
          <w:sz w:val="22"/>
          <w:szCs w:val="22"/>
        </w:rPr>
        <w:tab/>
        <w:t xml:space="preserve">I understand that the </w:t>
      </w:r>
      <w:r w:rsidR="00C86F4C" w:rsidRPr="00AF0F53">
        <w:rPr>
          <w:rFonts w:ascii="Times New Roman" w:hAnsi="Times New Roman" w:cs="Times New Roman"/>
          <w:sz w:val="22"/>
          <w:szCs w:val="22"/>
        </w:rPr>
        <w:t>Guardian ad Litem (</w:t>
      </w:r>
      <w:r w:rsidRPr="00AF0F53">
        <w:rPr>
          <w:rFonts w:ascii="Times New Roman" w:hAnsi="Times New Roman" w:cs="Times New Roman"/>
          <w:sz w:val="22"/>
          <w:szCs w:val="22"/>
        </w:rPr>
        <w:t>GAL</w:t>
      </w:r>
      <w:r w:rsidR="00C86F4C" w:rsidRPr="00AF0F53">
        <w:rPr>
          <w:rFonts w:ascii="Times New Roman" w:hAnsi="Times New Roman" w:cs="Times New Roman"/>
          <w:sz w:val="22"/>
          <w:szCs w:val="22"/>
        </w:rPr>
        <w:t>)</w:t>
      </w:r>
      <w:r w:rsidRPr="00AF0F53">
        <w:rPr>
          <w:rFonts w:ascii="Times New Roman" w:hAnsi="Times New Roman" w:cs="Times New Roman"/>
          <w:sz w:val="22"/>
          <w:szCs w:val="22"/>
        </w:rPr>
        <w:t xml:space="preserve"> will represent the best interests of my child(ren) as outlined in the </w:t>
      </w:r>
      <w:r w:rsidR="00FE1A8B" w:rsidRPr="00AF0F53">
        <w:rPr>
          <w:rFonts w:ascii="Times New Roman" w:hAnsi="Times New Roman" w:cs="Times New Roman"/>
          <w:sz w:val="22"/>
          <w:szCs w:val="22"/>
        </w:rPr>
        <w:t>Participant Handbook</w:t>
      </w:r>
      <w:r w:rsidRPr="00AF0F53">
        <w:rPr>
          <w:rFonts w:ascii="Times New Roman" w:hAnsi="Times New Roman" w:cs="Times New Roman"/>
          <w:sz w:val="22"/>
          <w:szCs w:val="22"/>
        </w:rPr>
        <w:t xml:space="preserve"> and by statute.</w:t>
      </w:r>
    </w:p>
    <w:p w14:paraId="6B96BF42" w14:textId="77777777" w:rsidR="0053632C" w:rsidRPr="00AF0F53" w:rsidRDefault="0053632C" w:rsidP="0053632C">
      <w:pPr>
        <w:pStyle w:val="BodyText2"/>
        <w:ind w:left="360" w:hanging="360"/>
        <w:jc w:val="both"/>
        <w:rPr>
          <w:rFonts w:ascii="Times New Roman" w:hAnsi="Times New Roman" w:cs="Times New Roman"/>
          <w:sz w:val="22"/>
          <w:szCs w:val="22"/>
        </w:rPr>
      </w:pPr>
    </w:p>
    <w:p w14:paraId="113445AF" w14:textId="77777777" w:rsidR="0053632C" w:rsidRPr="00AF0F53" w:rsidRDefault="0053632C" w:rsidP="0053632C">
      <w:pPr>
        <w:pStyle w:val="BodyText2"/>
        <w:ind w:left="360" w:hanging="360"/>
        <w:jc w:val="both"/>
        <w:rPr>
          <w:rFonts w:ascii="Times New Roman" w:hAnsi="Times New Roman" w:cs="Times New Roman"/>
          <w:sz w:val="22"/>
          <w:szCs w:val="22"/>
        </w:rPr>
      </w:pPr>
      <w:r w:rsidRPr="00AF0F53">
        <w:rPr>
          <w:rFonts w:ascii="Times New Roman" w:hAnsi="Times New Roman" w:cs="Times New Roman"/>
          <w:sz w:val="22"/>
          <w:szCs w:val="22"/>
        </w:rPr>
        <w:t>B.</w:t>
      </w:r>
      <w:r w:rsidRPr="00AF0F53">
        <w:rPr>
          <w:rFonts w:ascii="Times New Roman" w:hAnsi="Times New Roman" w:cs="Times New Roman"/>
          <w:sz w:val="22"/>
          <w:szCs w:val="22"/>
        </w:rPr>
        <w:tab/>
        <w:t xml:space="preserve">I understand that the GAL has the right to transfer my case to a District Court Judge.  By signing this contract, the GAL consents to have my case heard by the FTDC Magistrate and will not request to transfer my case to a District Court Judge, </w:t>
      </w:r>
      <w:proofErr w:type="gramStart"/>
      <w:r w:rsidRPr="00AF0F53">
        <w:rPr>
          <w:rFonts w:ascii="Times New Roman" w:hAnsi="Times New Roman" w:cs="Times New Roman"/>
          <w:sz w:val="22"/>
          <w:szCs w:val="22"/>
        </w:rPr>
        <w:t>as long as</w:t>
      </w:r>
      <w:proofErr w:type="gramEnd"/>
      <w:r w:rsidRPr="00AF0F53">
        <w:rPr>
          <w:rFonts w:ascii="Times New Roman" w:hAnsi="Times New Roman" w:cs="Times New Roman"/>
          <w:sz w:val="22"/>
          <w:szCs w:val="22"/>
        </w:rPr>
        <w:t xml:space="preserve"> I am compliant with FTDC and the Family Services Plan.  I understand that if I am not compliant with the services provided to me and my family, the GAL may request that my case be removed from the FTDC program as necessary to establish permanency for my child(ren).</w:t>
      </w:r>
    </w:p>
    <w:p w14:paraId="55FCAC22" w14:textId="77777777" w:rsidR="0053632C" w:rsidRPr="00AF0F53" w:rsidRDefault="0053632C" w:rsidP="0053632C">
      <w:pPr>
        <w:pStyle w:val="BodyText2"/>
        <w:jc w:val="both"/>
        <w:rPr>
          <w:rFonts w:ascii="Times New Roman" w:hAnsi="Times New Roman" w:cs="Times New Roman"/>
          <w:sz w:val="22"/>
          <w:szCs w:val="22"/>
        </w:rPr>
      </w:pPr>
    </w:p>
    <w:p w14:paraId="5964687F" w14:textId="77777777" w:rsidR="0053632C" w:rsidRPr="00AF0F53" w:rsidRDefault="0053632C" w:rsidP="0053632C">
      <w:pPr>
        <w:pStyle w:val="BodyText2"/>
        <w:jc w:val="both"/>
        <w:rPr>
          <w:rFonts w:ascii="Times New Roman" w:hAnsi="Times New Roman" w:cs="Times New Roman"/>
          <w:b/>
          <w:sz w:val="22"/>
          <w:szCs w:val="22"/>
        </w:rPr>
      </w:pPr>
      <w:r w:rsidRPr="00AF0F53">
        <w:rPr>
          <w:rFonts w:ascii="Times New Roman" w:hAnsi="Times New Roman" w:cs="Times New Roman"/>
          <w:b/>
          <w:sz w:val="22"/>
          <w:szCs w:val="22"/>
        </w:rPr>
        <w:t>(___) Section F</w:t>
      </w:r>
      <w:r w:rsidR="00FE1A8B" w:rsidRPr="00AF0F53">
        <w:rPr>
          <w:rFonts w:ascii="Times New Roman" w:hAnsi="Times New Roman" w:cs="Times New Roman"/>
          <w:b/>
          <w:sz w:val="22"/>
          <w:szCs w:val="22"/>
        </w:rPr>
        <w:t>our</w:t>
      </w:r>
      <w:r w:rsidRPr="00AF0F53">
        <w:rPr>
          <w:rFonts w:ascii="Times New Roman" w:hAnsi="Times New Roman" w:cs="Times New Roman"/>
          <w:b/>
          <w:sz w:val="22"/>
          <w:szCs w:val="22"/>
        </w:rPr>
        <w:t>:  Substance Abuse Treatment Program</w:t>
      </w:r>
    </w:p>
    <w:p w14:paraId="7C09A94C" w14:textId="77777777" w:rsidR="0053632C" w:rsidRPr="00AF0F53" w:rsidRDefault="0053632C" w:rsidP="0053632C">
      <w:pPr>
        <w:pStyle w:val="BodyText2"/>
        <w:jc w:val="both"/>
        <w:rPr>
          <w:rFonts w:ascii="Times New Roman" w:hAnsi="Times New Roman" w:cs="Times New Roman"/>
          <w:sz w:val="22"/>
          <w:szCs w:val="22"/>
        </w:rPr>
      </w:pPr>
    </w:p>
    <w:p w14:paraId="19B0CEA9" w14:textId="3536AB44" w:rsidR="00FE1A8B" w:rsidRPr="00AF0F53" w:rsidRDefault="00FE1A8B" w:rsidP="0053632C">
      <w:pPr>
        <w:pStyle w:val="BodyText2"/>
        <w:numPr>
          <w:ilvl w:val="0"/>
          <w:numId w:val="3"/>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I understand that my participation in FTDC</w:t>
      </w:r>
      <w:r w:rsidRPr="00AF0F53" w:rsidDel="00AC76DF">
        <w:rPr>
          <w:rFonts w:ascii="Times New Roman" w:hAnsi="Times New Roman" w:cs="Times New Roman"/>
          <w:sz w:val="22"/>
          <w:szCs w:val="22"/>
        </w:rPr>
        <w:t xml:space="preserve"> </w:t>
      </w:r>
      <w:r w:rsidRPr="00AF0F53">
        <w:rPr>
          <w:rFonts w:ascii="Times New Roman" w:hAnsi="Times New Roman" w:cs="Times New Roman"/>
          <w:sz w:val="22"/>
          <w:szCs w:val="22"/>
        </w:rPr>
        <w:t>requires significant ti</w:t>
      </w:r>
      <w:r w:rsidR="00A65CA2" w:rsidRPr="00AF0F53">
        <w:rPr>
          <w:rFonts w:ascii="Times New Roman" w:hAnsi="Times New Roman" w:cs="Times New Roman"/>
          <w:sz w:val="22"/>
          <w:szCs w:val="22"/>
        </w:rPr>
        <w:t xml:space="preserve">me and cooperation with all </w:t>
      </w:r>
      <w:r w:rsidR="00286444" w:rsidRPr="00AF0F53">
        <w:rPr>
          <w:rFonts w:ascii="Times New Roman" w:hAnsi="Times New Roman" w:cs="Times New Roman"/>
          <w:sz w:val="22"/>
          <w:szCs w:val="22"/>
        </w:rPr>
        <w:t xml:space="preserve">professionals </w:t>
      </w:r>
      <w:r w:rsidRPr="00AF0F53">
        <w:rPr>
          <w:rFonts w:ascii="Times New Roman" w:hAnsi="Times New Roman" w:cs="Times New Roman"/>
          <w:sz w:val="22"/>
          <w:szCs w:val="22"/>
        </w:rPr>
        <w:t>on the FTDC</w:t>
      </w:r>
      <w:r w:rsidRPr="00AF0F53" w:rsidDel="00AC76DF">
        <w:rPr>
          <w:rFonts w:ascii="Times New Roman" w:hAnsi="Times New Roman" w:cs="Times New Roman"/>
          <w:sz w:val="22"/>
          <w:szCs w:val="22"/>
        </w:rPr>
        <w:t xml:space="preserve"> </w:t>
      </w:r>
      <w:r w:rsidRPr="00AF0F53">
        <w:rPr>
          <w:rFonts w:ascii="Times New Roman" w:hAnsi="Times New Roman" w:cs="Times New Roman"/>
          <w:sz w:val="22"/>
          <w:szCs w:val="22"/>
        </w:rPr>
        <w:t>team.  Members of the FTDC</w:t>
      </w:r>
      <w:r w:rsidRPr="00AF0F53" w:rsidDel="00AC76DF">
        <w:rPr>
          <w:rFonts w:ascii="Times New Roman" w:hAnsi="Times New Roman" w:cs="Times New Roman"/>
          <w:sz w:val="22"/>
          <w:szCs w:val="22"/>
        </w:rPr>
        <w:t xml:space="preserve"> </w:t>
      </w:r>
      <w:r w:rsidRPr="00AF0F53">
        <w:rPr>
          <w:rFonts w:ascii="Times New Roman" w:hAnsi="Times New Roman" w:cs="Times New Roman"/>
          <w:sz w:val="22"/>
          <w:szCs w:val="22"/>
        </w:rPr>
        <w:t>team include, but are not limited to, the FTDC</w:t>
      </w:r>
      <w:r w:rsidRPr="00AF0F53" w:rsidDel="00AC76DF">
        <w:rPr>
          <w:rFonts w:ascii="Times New Roman" w:hAnsi="Times New Roman" w:cs="Times New Roman"/>
          <w:sz w:val="22"/>
          <w:szCs w:val="22"/>
        </w:rPr>
        <w:t xml:space="preserve"> </w:t>
      </w:r>
      <w:r w:rsidRPr="00AF0F53">
        <w:rPr>
          <w:rFonts w:ascii="Times New Roman" w:hAnsi="Times New Roman" w:cs="Times New Roman"/>
          <w:sz w:val="22"/>
          <w:szCs w:val="22"/>
        </w:rPr>
        <w:t>Magistrate, the Office of the County Attorney, the EPCDHS caseworker, the GAL, my attorney, my</w:t>
      </w:r>
      <w:r w:rsidR="00176521" w:rsidRPr="00AF0F53">
        <w:rPr>
          <w:rFonts w:ascii="Times New Roman" w:hAnsi="Times New Roman" w:cs="Times New Roman"/>
          <w:sz w:val="22"/>
          <w:szCs w:val="22"/>
        </w:rPr>
        <w:t xml:space="preserve"> </w:t>
      </w:r>
      <w:r w:rsidR="003C142F" w:rsidRPr="00AF0F53">
        <w:rPr>
          <w:rFonts w:ascii="Times New Roman" w:hAnsi="Times New Roman" w:cs="Times New Roman"/>
          <w:sz w:val="22"/>
          <w:szCs w:val="22"/>
        </w:rPr>
        <w:t>in-home</w:t>
      </w:r>
      <w:r w:rsidR="00176521" w:rsidRPr="00AF0F53">
        <w:rPr>
          <w:rFonts w:ascii="Times New Roman" w:hAnsi="Times New Roman" w:cs="Times New Roman"/>
          <w:sz w:val="22"/>
          <w:szCs w:val="22"/>
        </w:rPr>
        <w:t xml:space="preserve"> provider,</w:t>
      </w:r>
      <w:r w:rsidRPr="00AF0F53">
        <w:rPr>
          <w:rFonts w:ascii="Times New Roman" w:hAnsi="Times New Roman" w:cs="Times New Roman"/>
          <w:sz w:val="22"/>
          <w:szCs w:val="22"/>
        </w:rPr>
        <w:t xml:space="preserve"> and other treatment providers, the FTDC Coordinator </w:t>
      </w:r>
      <w:r w:rsidR="00727CEB" w:rsidRPr="00AF0F53">
        <w:rPr>
          <w:rFonts w:ascii="Times New Roman" w:hAnsi="Times New Roman" w:cs="Times New Roman"/>
          <w:sz w:val="22"/>
          <w:szCs w:val="22"/>
        </w:rPr>
        <w:t>and</w:t>
      </w:r>
      <w:r w:rsidRPr="00AF0F53">
        <w:rPr>
          <w:rFonts w:ascii="Times New Roman" w:hAnsi="Times New Roman" w:cs="Times New Roman"/>
          <w:sz w:val="22"/>
          <w:szCs w:val="22"/>
        </w:rPr>
        <w:t xml:space="preserve"> other court personnel.</w:t>
      </w:r>
    </w:p>
    <w:p w14:paraId="2EF4DB39" w14:textId="77777777" w:rsidR="00FE1A8B" w:rsidRPr="00AF0F53" w:rsidRDefault="00FE1A8B" w:rsidP="00FE1A8B">
      <w:pPr>
        <w:pStyle w:val="BodyText2"/>
        <w:jc w:val="both"/>
        <w:rPr>
          <w:rFonts w:ascii="Times New Roman" w:hAnsi="Times New Roman" w:cs="Times New Roman"/>
          <w:sz w:val="22"/>
          <w:szCs w:val="22"/>
        </w:rPr>
      </w:pPr>
    </w:p>
    <w:p w14:paraId="0CE781B4" w14:textId="757A228B" w:rsidR="00A65CA2" w:rsidRPr="00AF0F53" w:rsidRDefault="00A65CA2" w:rsidP="0053632C">
      <w:pPr>
        <w:pStyle w:val="BodyText2"/>
        <w:numPr>
          <w:ilvl w:val="0"/>
          <w:numId w:val="3"/>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I understand that I m</w:t>
      </w:r>
      <w:r w:rsidR="0053632C" w:rsidRPr="00AF0F53">
        <w:rPr>
          <w:rFonts w:ascii="Times New Roman" w:hAnsi="Times New Roman" w:cs="Times New Roman"/>
          <w:sz w:val="22"/>
          <w:szCs w:val="22"/>
        </w:rPr>
        <w:t>ay not use alcohol</w:t>
      </w:r>
      <w:r w:rsidR="007B4B1E" w:rsidRPr="00AF0F53">
        <w:rPr>
          <w:rFonts w:ascii="Times New Roman" w:hAnsi="Times New Roman" w:cs="Times New Roman"/>
          <w:sz w:val="22"/>
          <w:szCs w:val="22"/>
        </w:rPr>
        <w:t xml:space="preserve"> and anything containing ethyl alcohol</w:t>
      </w:r>
      <w:r w:rsidR="0053632C" w:rsidRPr="00AF0F53">
        <w:rPr>
          <w:rFonts w:ascii="Times New Roman" w:hAnsi="Times New Roman" w:cs="Times New Roman"/>
          <w:sz w:val="22"/>
          <w:szCs w:val="22"/>
        </w:rPr>
        <w:t>, controlled substances,</w:t>
      </w:r>
      <w:r w:rsidRPr="00AF0F53">
        <w:rPr>
          <w:rFonts w:ascii="Times New Roman" w:hAnsi="Times New Roman" w:cs="Times New Roman"/>
          <w:sz w:val="22"/>
          <w:szCs w:val="22"/>
        </w:rPr>
        <w:t xml:space="preserve"> marijuana, medical marijuana or marijuana products of any kind, synthetic marijuana (spice), Kratom, K2, bath salts, or any other synthetic mood-altering substances</w:t>
      </w:r>
      <w:r w:rsidR="0053632C" w:rsidRPr="00AF0F53">
        <w:rPr>
          <w:rFonts w:ascii="Times New Roman" w:hAnsi="Times New Roman" w:cs="Times New Roman"/>
          <w:sz w:val="22"/>
          <w:szCs w:val="22"/>
        </w:rPr>
        <w:t xml:space="preserve">.  </w:t>
      </w:r>
      <w:r w:rsidR="00B904E4" w:rsidRPr="00AF0F53">
        <w:rPr>
          <w:rFonts w:ascii="Times New Roman" w:hAnsi="Times New Roman" w:cs="Times New Roman"/>
          <w:sz w:val="22"/>
          <w:szCs w:val="22"/>
        </w:rPr>
        <w:t>I understand that I may not use anything labeled “not for human consumption.”</w:t>
      </w:r>
    </w:p>
    <w:p w14:paraId="25B98B7D" w14:textId="77777777" w:rsidR="00A65CA2" w:rsidRPr="00AF0F53" w:rsidRDefault="00A65CA2" w:rsidP="00A65CA2">
      <w:pPr>
        <w:pStyle w:val="ListParagraph"/>
        <w:rPr>
          <w:sz w:val="22"/>
          <w:szCs w:val="22"/>
        </w:rPr>
      </w:pPr>
    </w:p>
    <w:p w14:paraId="5B25DC6A" w14:textId="77777777" w:rsidR="00720563" w:rsidRPr="00AF0F53" w:rsidRDefault="00A65CA2" w:rsidP="00720563">
      <w:pPr>
        <w:pStyle w:val="BodyText2"/>
        <w:numPr>
          <w:ilvl w:val="0"/>
          <w:numId w:val="3"/>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I understand that it is MY responsibility to limit my exposure to products and substances that could interfere with my sobriety monitoring.  It is MY responsibility to read product labels, to know what is contained in the pr</w:t>
      </w:r>
      <w:r w:rsidR="00B904E4" w:rsidRPr="00AF0F53">
        <w:rPr>
          <w:rFonts w:ascii="Times New Roman" w:hAnsi="Times New Roman" w:cs="Times New Roman"/>
          <w:sz w:val="22"/>
          <w:szCs w:val="22"/>
        </w:rPr>
        <w:t>o</w:t>
      </w:r>
      <w:r w:rsidRPr="00AF0F53">
        <w:rPr>
          <w:rFonts w:ascii="Times New Roman" w:hAnsi="Times New Roman" w:cs="Times New Roman"/>
          <w:sz w:val="22"/>
          <w:szCs w:val="22"/>
        </w:rPr>
        <w:t>ducts I use and consume</w:t>
      </w:r>
      <w:r w:rsidR="00B904E4" w:rsidRPr="00AF0F53">
        <w:rPr>
          <w:rFonts w:ascii="Times New Roman" w:hAnsi="Times New Roman" w:cs="Times New Roman"/>
          <w:sz w:val="22"/>
          <w:szCs w:val="22"/>
        </w:rPr>
        <w:t xml:space="preserve"> or apply, and to do so before using them. When in doubt, do not use, </w:t>
      </w:r>
      <w:proofErr w:type="gramStart"/>
      <w:r w:rsidR="00B904E4" w:rsidRPr="00AF0F53">
        <w:rPr>
          <w:rFonts w:ascii="Times New Roman" w:hAnsi="Times New Roman" w:cs="Times New Roman"/>
          <w:sz w:val="22"/>
          <w:szCs w:val="22"/>
        </w:rPr>
        <w:t>consume</w:t>
      </w:r>
      <w:proofErr w:type="gramEnd"/>
      <w:r w:rsidR="00B904E4" w:rsidRPr="00AF0F53">
        <w:rPr>
          <w:rFonts w:ascii="Times New Roman" w:hAnsi="Times New Roman" w:cs="Times New Roman"/>
          <w:sz w:val="22"/>
          <w:szCs w:val="22"/>
        </w:rPr>
        <w:t xml:space="preserve"> or apply.  Many </w:t>
      </w:r>
      <w:proofErr w:type="gramStart"/>
      <w:r w:rsidR="00B904E4" w:rsidRPr="00AF0F53">
        <w:rPr>
          <w:rFonts w:ascii="Times New Roman" w:hAnsi="Times New Roman" w:cs="Times New Roman"/>
          <w:sz w:val="22"/>
          <w:szCs w:val="22"/>
        </w:rPr>
        <w:t>over-the-counter</w:t>
      </w:r>
      <w:proofErr w:type="gramEnd"/>
      <w:r w:rsidR="00B904E4" w:rsidRPr="00AF0F53">
        <w:rPr>
          <w:rFonts w:ascii="Times New Roman" w:hAnsi="Times New Roman" w:cs="Times New Roman"/>
          <w:sz w:val="22"/>
          <w:szCs w:val="22"/>
        </w:rPr>
        <w:t xml:space="preserve"> and </w:t>
      </w:r>
      <w:r w:rsidR="00286444" w:rsidRPr="00AF0F53">
        <w:rPr>
          <w:rFonts w:ascii="Times New Roman" w:hAnsi="Times New Roman" w:cs="Times New Roman"/>
          <w:sz w:val="22"/>
          <w:szCs w:val="22"/>
        </w:rPr>
        <w:t xml:space="preserve">common household substances, </w:t>
      </w:r>
      <w:r w:rsidR="007B4B1E" w:rsidRPr="00AF0F53">
        <w:rPr>
          <w:rFonts w:ascii="Times New Roman" w:hAnsi="Times New Roman" w:cs="Times New Roman"/>
          <w:sz w:val="22"/>
          <w:szCs w:val="22"/>
        </w:rPr>
        <w:t xml:space="preserve">medications, </w:t>
      </w:r>
      <w:r w:rsidR="00286444" w:rsidRPr="00AF0F53">
        <w:rPr>
          <w:rFonts w:ascii="Times New Roman" w:hAnsi="Times New Roman" w:cs="Times New Roman"/>
          <w:sz w:val="22"/>
          <w:szCs w:val="22"/>
        </w:rPr>
        <w:t>prescription drugs</w:t>
      </w:r>
      <w:r w:rsidR="00B904E4" w:rsidRPr="00AF0F53">
        <w:rPr>
          <w:rFonts w:ascii="Times New Roman" w:hAnsi="Times New Roman" w:cs="Times New Roman"/>
          <w:sz w:val="22"/>
          <w:szCs w:val="22"/>
        </w:rPr>
        <w:t xml:space="preserve">, </w:t>
      </w:r>
      <w:r w:rsidR="007B4B1E" w:rsidRPr="00AF0F53">
        <w:rPr>
          <w:rFonts w:ascii="Times New Roman" w:hAnsi="Times New Roman" w:cs="Times New Roman"/>
          <w:sz w:val="22"/>
          <w:szCs w:val="22"/>
        </w:rPr>
        <w:t xml:space="preserve">herbal remedies, teas, foods and dietary or energy supplements </w:t>
      </w:r>
      <w:r w:rsidR="00B904E4" w:rsidRPr="00AF0F53">
        <w:rPr>
          <w:rFonts w:ascii="Times New Roman" w:hAnsi="Times New Roman" w:cs="Times New Roman"/>
          <w:sz w:val="22"/>
          <w:szCs w:val="22"/>
        </w:rPr>
        <w:t>can result in positive or dilute urinalysis for which I will receive a court response.  Examples of items that can r</w:t>
      </w:r>
      <w:r w:rsidR="008C37EF" w:rsidRPr="00AF0F53">
        <w:rPr>
          <w:rFonts w:ascii="Times New Roman" w:hAnsi="Times New Roman" w:cs="Times New Roman"/>
          <w:sz w:val="22"/>
          <w:szCs w:val="22"/>
        </w:rPr>
        <w:t>esult in a positive urine screen</w:t>
      </w:r>
      <w:r w:rsidR="00B904E4" w:rsidRPr="00AF0F53">
        <w:rPr>
          <w:rFonts w:ascii="Times New Roman" w:hAnsi="Times New Roman" w:cs="Times New Roman"/>
          <w:sz w:val="22"/>
          <w:szCs w:val="22"/>
        </w:rPr>
        <w:t xml:space="preserve"> include: poppy seeds; cold, cough &amp; other liquid medications; non-alcoholic beer/wine;</w:t>
      </w:r>
      <w:r w:rsidR="008C37EF" w:rsidRPr="00AF0F53">
        <w:rPr>
          <w:rFonts w:ascii="Times New Roman" w:hAnsi="Times New Roman" w:cs="Times New Roman"/>
          <w:sz w:val="22"/>
          <w:szCs w:val="22"/>
        </w:rPr>
        <w:t xml:space="preserve"> Kombucha beverages;</w:t>
      </w:r>
      <w:r w:rsidR="00B904E4" w:rsidRPr="00AF0F53">
        <w:rPr>
          <w:rFonts w:ascii="Times New Roman" w:hAnsi="Times New Roman" w:cs="Times New Roman"/>
          <w:sz w:val="22"/>
          <w:szCs w:val="22"/>
        </w:rPr>
        <w:t xml:space="preserve"> cooking with alcohol; mouthwash/breath strips; hand sanitizers; some hygiene products/toiletries; solvents and lacquers.</w:t>
      </w:r>
    </w:p>
    <w:p w14:paraId="5685A4AD" w14:textId="77777777" w:rsidR="00720563" w:rsidRPr="00AF0F53" w:rsidRDefault="00720563" w:rsidP="00720563">
      <w:pPr>
        <w:pStyle w:val="ListParagraph"/>
        <w:rPr>
          <w:sz w:val="22"/>
          <w:szCs w:val="22"/>
        </w:rPr>
      </w:pPr>
    </w:p>
    <w:p w14:paraId="4D31201A" w14:textId="736851CA" w:rsidR="00B67E5A" w:rsidRPr="00AF0F53" w:rsidRDefault="00674366" w:rsidP="00720563">
      <w:pPr>
        <w:pStyle w:val="BodyText2"/>
        <w:numPr>
          <w:ilvl w:val="0"/>
          <w:numId w:val="3"/>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 xml:space="preserve">Prescription medications are </w:t>
      </w:r>
      <w:r w:rsidR="007B4B1E" w:rsidRPr="00AF0F53">
        <w:rPr>
          <w:rFonts w:ascii="Times New Roman" w:hAnsi="Times New Roman" w:cs="Times New Roman"/>
          <w:sz w:val="22"/>
          <w:szCs w:val="22"/>
        </w:rPr>
        <w:t>discussed</w:t>
      </w:r>
      <w:r w:rsidRPr="00AF0F53">
        <w:rPr>
          <w:rFonts w:ascii="Times New Roman" w:hAnsi="Times New Roman" w:cs="Times New Roman"/>
          <w:sz w:val="22"/>
          <w:szCs w:val="22"/>
        </w:rPr>
        <w:t xml:space="preserve"> under </w:t>
      </w:r>
      <w:r w:rsidR="0053632C" w:rsidRPr="00AF0F53">
        <w:rPr>
          <w:rFonts w:ascii="Times New Roman" w:hAnsi="Times New Roman" w:cs="Times New Roman"/>
          <w:sz w:val="22"/>
          <w:szCs w:val="22"/>
        </w:rPr>
        <w:t xml:space="preserve">Section </w:t>
      </w:r>
      <w:r w:rsidR="00286444" w:rsidRPr="00AF0F53">
        <w:rPr>
          <w:rFonts w:ascii="Times New Roman" w:hAnsi="Times New Roman" w:cs="Times New Roman"/>
          <w:sz w:val="22"/>
          <w:szCs w:val="22"/>
        </w:rPr>
        <w:t>Five</w:t>
      </w:r>
      <w:r w:rsidRPr="00AF0F53">
        <w:rPr>
          <w:rFonts w:ascii="Times New Roman" w:hAnsi="Times New Roman" w:cs="Times New Roman"/>
          <w:sz w:val="22"/>
          <w:szCs w:val="22"/>
        </w:rPr>
        <w:t xml:space="preserve"> below</w:t>
      </w:r>
      <w:r w:rsidR="0053632C" w:rsidRPr="00AF0F53">
        <w:rPr>
          <w:rFonts w:ascii="Times New Roman" w:hAnsi="Times New Roman" w:cs="Times New Roman"/>
          <w:sz w:val="22"/>
          <w:szCs w:val="22"/>
        </w:rPr>
        <w:t xml:space="preserve">. </w:t>
      </w:r>
      <w:r w:rsidRPr="00AF0F53">
        <w:rPr>
          <w:rFonts w:ascii="Times New Roman" w:hAnsi="Times New Roman" w:cs="Times New Roman"/>
          <w:sz w:val="22"/>
          <w:szCs w:val="22"/>
        </w:rPr>
        <w:t xml:space="preserve"> Medical marijuana is not a prescription medication. </w:t>
      </w:r>
      <w:r w:rsidR="0026456C" w:rsidRPr="00AF0F53">
        <w:rPr>
          <w:rFonts w:ascii="Times New Roman" w:hAnsi="Times New Roman" w:cs="Times New Roman"/>
          <w:sz w:val="22"/>
          <w:szCs w:val="22"/>
        </w:rPr>
        <w:t xml:space="preserve"> </w:t>
      </w:r>
      <w:r w:rsidR="00B67E5A" w:rsidRPr="00AF0F53">
        <w:rPr>
          <w:rFonts w:ascii="Times New Roman" w:hAnsi="Times New Roman" w:cs="Times New Roman"/>
          <w:sz w:val="22"/>
          <w:szCs w:val="22"/>
        </w:rPr>
        <w:t>I agree not to pursue a medicinal marijuana license or use marijuana during the pendency of this case.  I agree to revoke any current medicinal marijuana license and show proof to the Court.</w:t>
      </w:r>
    </w:p>
    <w:p w14:paraId="7571FA60" w14:textId="77777777" w:rsidR="00132328" w:rsidRPr="00AF0F53" w:rsidRDefault="00132328" w:rsidP="00132328">
      <w:pPr>
        <w:pStyle w:val="ListParagraph"/>
        <w:rPr>
          <w:sz w:val="22"/>
          <w:szCs w:val="22"/>
        </w:rPr>
      </w:pPr>
    </w:p>
    <w:p w14:paraId="0416B031" w14:textId="3DDE28BE" w:rsidR="00132328" w:rsidRPr="00AF0F53" w:rsidRDefault="009F456D" w:rsidP="00720563">
      <w:pPr>
        <w:pStyle w:val="BodyText2"/>
        <w:numPr>
          <w:ilvl w:val="0"/>
          <w:numId w:val="3"/>
        </w:numPr>
        <w:tabs>
          <w:tab w:val="clear" w:pos="720"/>
        </w:tabs>
        <w:ind w:left="360"/>
        <w:jc w:val="both"/>
        <w:rPr>
          <w:rFonts w:ascii="Times New Roman" w:hAnsi="Times New Roman" w:cs="Times New Roman"/>
          <w:i/>
          <w:iCs/>
          <w:sz w:val="22"/>
          <w:szCs w:val="22"/>
        </w:rPr>
      </w:pPr>
      <w:r w:rsidRPr="00AF0F53">
        <w:rPr>
          <w:rFonts w:ascii="Times New Roman" w:hAnsi="Times New Roman" w:cs="Times New Roman"/>
          <w:i/>
          <w:iCs/>
          <w:sz w:val="22"/>
          <w:szCs w:val="22"/>
        </w:rPr>
        <w:t xml:space="preserve">I understand that sobriety monitoring will be conducted primarily </w:t>
      </w:r>
      <w:proofErr w:type="gramStart"/>
      <w:r w:rsidRPr="00AF0F53">
        <w:rPr>
          <w:rFonts w:ascii="Times New Roman" w:hAnsi="Times New Roman" w:cs="Times New Roman"/>
          <w:i/>
          <w:iCs/>
          <w:sz w:val="22"/>
          <w:szCs w:val="22"/>
        </w:rPr>
        <w:t>through the use of</w:t>
      </w:r>
      <w:proofErr w:type="gramEnd"/>
      <w:r w:rsidRPr="00AF0F53">
        <w:rPr>
          <w:rFonts w:ascii="Times New Roman" w:hAnsi="Times New Roman" w:cs="Times New Roman"/>
          <w:i/>
          <w:iCs/>
          <w:sz w:val="22"/>
          <w:szCs w:val="22"/>
        </w:rPr>
        <w:t xml:space="preserve"> urinalysi</w:t>
      </w:r>
      <w:r w:rsidR="00F6442E" w:rsidRPr="00AF0F53">
        <w:rPr>
          <w:rFonts w:ascii="Times New Roman" w:hAnsi="Times New Roman" w:cs="Times New Roman"/>
          <w:i/>
          <w:iCs/>
          <w:sz w:val="22"/>
          <w:szCs w:val="22"/>
        </w:rPr>
        <w:t>s, however any member of the FTDC Team</w:t>
      </w:r>
      <w:r w:rsidR="00B4696C" w:rsidRPr="00AF0F53">
        <w:rPr>
          <w:rFonts w:ascii="Times New Roman" w:hAnsi="Times New Roman" w:cs="Times New Roman"/>
          <w:i/>
          <w:iCs/>
          <w:sz w:val="22"/>
          <w:szCs w:val="22"/>
        </w:rPr>
        <w:t xml:space="preserve"> or treatment provider(s) may order me to </w:t>
      </w:r>
      <w:r w:rsidR="00B30469" w:rsidRPr="00AF0F53">
        <w:rPr>
          <w:rFonts w:ascii="Times New Roman" w:hAnsi="Times New Roman" w:cs="Times New Roman"/>
          <w:i/>
          <w:iCs/>
          <w:sz w:val="22"/>
          <w:szCs w:val="22"/>
        </w:rPr>
        <w:t xml:space="preserve">provide a supplementary sample of saliva at any time. </w:t>
      </w:r>
    </w:p>
    <w:p w14:paraId="1F485911" w14:textId="77777777" w:rsidR="00002FF7" w:rsidRPr="00AF0F53" w:rsidRDefault="00002FF7" w:rsidP="00002FF7">
      <w:pPr>
        <w:pStyle w:val="ListParagraph"/>
        <w:rPr>
          <w:sz w:val="22"/>
          <w:szCs w:val="22"/>
        </w:rPr>
      </w:pPr>
    </w:p>
    <w:p w14:paraId="275C1263" w14:textId="77777777" w:rsidR="00720563" w:rsidRPr="00AF0F53" w:rsidRDefault="00002FF7" w:rsidP="00720563">
      <w:pPr>
        <w:pStyle w:val="BodyText2"/>
        <w:numPr>
          <w:ilvl w:val="0"/>
          <w:numId w:val="3"/>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 xml:space="preserve">I understand that it is MY responsibility to provide the Court with a testable sample of my own urine. </w:t>
      </w:r>
    </w:p>
    <w:p w14:paraId="123A38C2" w14:textId="77777777" w:rsidR="00720563" w:rsidRPr="00AF0F53" w:rsidRDefault="00720563" w:rsidP="00720563">
      <w:pPr>
        <w:pStyle w:val="ListParagraph"/>
        <w:rPr>
          <w:sz w:val="22"/>
          <w:szCs w:val="22"/>
        </w:rPr>
      </w:pPr>
    </w:p>
    <w:p w14:paraId="511164FA" w14:textId="4F3E62AB" w:rsidR="0026456C" w:rsidRPr="00AF0F53" w:rsidRDefault="0026456C" w:rsidP="00720563">
      <w:pPr>
        <w:pStyle w:val="BodyText2"/>
        <w:numPr>
          <w:ilvl w:val="0"/>
          <w:numId w:val="3"/>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I may not use any unapproved substances.</w:t>
      </w:r>
      <w:r w:rsidR="00847B4E" w:rsidRPr="00AF0F53">
        <w:rPr>
          <w:rFonts w:ascii="Times New Roman" w:hAnsi="Times New Roman" w:cs="Times New Roman"/>
          <w:sz w:val="22"/>
          <w:szCs w:val="22"/>
        </w:rPr>
        <w:t xml:space="preserve">  </w:t>
      </w:r>
      <w:r w:rsidRPr="00AF0F53">
        <w:rPr>
          <w:rFonts w:ascii="Times New Roman" w:hAnsi="Times New Roman" w:cs="Times New Roman"/>
          <w:sz w:val="22"/>
          <w:szCs w:val="22"/>
        </w:rPr>
        <w:t xml:space="preserve">Unapproved substances </w:t>
      </w:r>
      <w:r w:rsidR="00847B4E" w:rsidRPr="00AF0F53">
        <w:rPr>
          <w:rFonts w:ascii="Times New Roman" w:hAnsi="Times New Roman" w:cs="Times New Roman"/>
          <w:sz w:val="22"/>
          <w:szCs w:val="22"/>
        </w:rPr>
        <w:t>are any substance or unapproved medications that interfere with the goals of the FTDC program, as determined by the FTDC team. All substan</w:t>
      </w:r>
      <w:r w:rsidR="007B4B1E" w:rsidRPr="00AF0F53">
        <w:rPr>
          <w:rFonts w:ascii="Times New Roman" w:hAnsi="Times New Roman" w:cs="Times New Roman"/>
          <w:sz w:val="22"/>
          <w:szCs w:val="22"/>
        </w:rPr>
        <w:t>ces must be approved in advance by the FTDC Magistrate</w:t>
      </w:r>
      <w:r w:rsidR="00847B4E" w:rsidRPr="00AF0F53">
        <w:rPr>
          <w:rFonts w:ascii="Times New Roman" w:hAnsi="Times New Roman" w:cs="Times New Roman"/>
          <w:sz w:val="22"/>
          <w:szCs w:val="22"/>
        </w:rPr>
        <w:t>.</w:t>
      </w:r>
    </w:p>
    <w:p w14:paraId="267A815F" w14:textId="77777777" w:rsidR="0053632C" w:rsidRPr="00AF0F53" w:rsidRDefault="0053632C" w:rsidP="0053632C">
      <w:pPr>
        <w:pStyle w:val="BodyText2"/>
        <w:ind w:left="360" w:hanging="360"/>
        <w:jc w:val="both"/>
        <w:rPr>
          <w:rFonts w:ascii="Times New Roman" w:hAnsi="Times New Roman" w:cs="Times New Roman"/>
          <w:sz w:val="22"/>
          <w:szCs w:val="22"/>
        </w:rPr>
      </w:pPr>
    </w:p>
    <w:p w14:paraId="44C1DF7F" w14:textId="4671D498" w:rsidR="0053632C" w:rsidRPr="00AF0F53" w:rsidRDefault="0053632C" w:rsidP="00FE1A8B">
      <w:pPr>
        <w:pStyle w:val="BodyText2"/>
        <w:numPr>
          <w:ilvl w:val="0"/>
          <w:numId w:val="3"/>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I agree to complete a</w:t>
      </w:r>
      <w:r w:rsidR="00286444" w:rsidRPr="00AF0F53">
        <w:rPr>
          <w:rFonts w:ascii="Times New Roman" w:hAnsi="Times New Roman" w:cs="Times New Roman"/>
          <w:sz w:val="22"/>
          <w:szCs w:val="22"/>
        </w:rPr>
        <w:t>n</w:t>
      </w:r>
      <w:r w:rsidRPr="00AF0F53">
        <w:rPr>
          <w:rFonts w:ascii="Times New Roman" w:hAnsi="Times New Roman" w:cs="Times New Roman"/>
          <w:sz w:val="22"/>
          <w:szCs w:val="22"/>
        </w:rPr>
        <w:t xml:space="preserve"> </w:t>
      </w:r>
      <w:r w:rsidR="00286444" w:rsidRPr="00AF0F53">
        <w:rPr>
          <w:rFonts w:ascii="Times New Roman" w:hAnsi="Times New Roman" w:cs="Times New Roman"/>
          <w:sz w:val="22"/>
          <w:szCs w:val="22"/>
        </w:rPr>
        <w:t xml:space="preserve">evaluation for </w:t>
      </w:r>
      <w:r w:rsidRPr="00AF0F53">
        <w:rPr>
          <w:rFonts w:ascii="Times New Roman" w:hAnsi="Times New Roman" w:cs="Times New Roman"/>
          <w:sz w:val="22"/>
          <w:szCs w:val="22"/>
        </w:rPr>
        <w:t xml:space="preserve">alcohol, drug, or substance abuse treatment </w:t>
      </w:r>
      <w:r w:rsidR="00286444" w:rsidRPr="00AF0F53">
        <w:rPr>
          <w:rFonts w:ascii="Times New Roman" w:hAnsi="Times New Roman" w:cs="Times New Roman"/>
          <w:sz w:val="22"/>
          <w:szCs w:val="22"/>
        </w:rPr>
        <w:t>as directed by</w:t>
      </w:r>
      <w:r w:rsidRPr="00AF0F53">
        <w:rPr>
          <w:rFonts w:ascii="Times New Roman" w:hAnsi="Times New Roman" w:cs="Times New Roman"/>
          <w:sz w:val="22"/>
          <w:szCs w:val="22"/>
        </w:rPr>
        <w:t xml:space="preserve"> EPCDHS </w:t>
      </w:r>
      <w:r w:rsidR="00286444" w:rsidRPr="00AF0F53">
        <w:rPr>
          <w:rFonts w:ascii="Times New Roman" w:hAnsi="Times New Roman" w:cs="Times New Roman"/>
          <w:sz w:val="22"/>
          <w:szCs w:val="22"/>
        </w:rPr>
        <w:t>and the Court</w:t>
      </w:r>
      <w:r w:rsidRPr="00AF0F53">
        <w:rPr>
          <w:rFonts w:ascii="Times New Roman" w:hAnsi="Times New Roman" w:cs="Times New Roman"/>
          <w:sz w:val="22"/>
          <w:szCs w:val="22"/>
        </w:rPr>
        <w:t>.</w:t>
      </w:r>
      <w:r w:rsidR="00E342E3" w:rsidRPr="00AF0F53">
        <w:rPr>
          <w:rFonts w:ascii="Times New Roman" w:hAnsi="Times New Roman" w:cs="Times New Roman"/>
          <w:sz w:val="22"/>
          <w:szCs w:val="22"/>
        </w:rPr>
        <w:t xml:space="preserve"> This evaluation will be completed by an approved FTDC provider.</w:t>
      </w:r>
      <w:r w:rsidR="00727CEB" w:rsidRPr="00AF0F53">
        <w:rPr>
          <w:rFonts w:ascii="Times New Roman" w:hAnsi="Times New Roman" w:cs="Times New Roman"/>
          <w:sz w:val="22"/>
          <w:szCs w:val="22"/>
        </w:rPr>
        <w:t xml:space="preserve"> My FTDC team will assist me in scheduling and attending this evaluation soon after the initial Shelter Hearing.</w:t>
      </w:r>
    </w:p>
    <w:p w14:paraId="5CA7EEA4" w14:textId="77777777" w:rsidR="0053632C" w:rsidRPr="00AF0F53" w:rsidRDefault="0053632C" w:rsidP="0053632C">
      <w:pPr>
        <w:pStyle w:val="ListParagraph"/>
        <w:rPr>
          <w:sz w:val="22"/>
          <w:szCs w:val="22"/>
        </w:rPr>
      </w:pPr>
    </w:p>
    <w:p w14:paraId="0C6CD2B9" w14:textId="77777777" w:rsidR="003F3C14" w:rsidRPr="00AF0F53" w:rsidRDefault="0053632C" w:rsidP="0053632C">
      <w:pPr>
        <w:pStyle w:val="BodyText2"/>
        <w:numPr>
          <w:ilvl w:val="0"/>
          <w:numId w:val="3"/>
        </w:numPr>
        <w:tabs>
          <w:tab w:val="clear" w:pos="720"/>
        </w:tabs>
        <w:ind w:left="360"/>
        <w:jc w:val="both"/>
        <w:rPr>
          <w:rFonts w:ascii="Times New Roman" w:hAnsi="Times New Roman" w:cs="Times New Roman"/>
          <w:i/>
          <w:sz w:val="22"/>
          <w:szCs w:val="22"/>
        </w:rPr>
      </w:pPr>
      <w:r w:rsidRPr="00AF0F53">
        <w:rPr>
          <w:rFonts w:ascii="Times New Roman" w:hAnsi="Times New Roman" w:cs="Times New Roman"/>
          <w:sz w:val="22"/>
          <w:szCs w:val="22"/>
        </w:rPr>
        <w:t xml:space="preserve">I hereby agree to sign </w:t>
      </w:r>
      <w:r w:rsidR="00727CEB" w:rsidRPr="00AF0F53">
        <w:rPr>
          <w:rFonts w:ascii="Times New Roman" w:hAnsi="Times New Roman" w:cs="Times New Roman"/>
          <w:sz w:val="22"/>
          <w:szCs w:val="22"/>
        </w:rPr>
        <w:t xml:space="preserve">all necessary </w:t>
      </w:r>
      <w:r w:rsidRPr="00AF0F53">
        <w:rPr>
          <w:rFonts w:ascii="Times New Roman" w:hAnsi="Times New Roman" w:cs="Times New Roman"/>
          <w:sz w:val="22"/>
          <w:szCs w:val="22"/>
        </w:rPr>
        <w:t>releases of information regarding my treatment and my EPCDHS case.  Unless I am also p</w:t>
      </w:r>
      <w:r w:rsidR="00286444" w:rsidRPr="00AF0F53">
        <w:rPr>
          <w:rFonts w:ascii="Times New Roman" w:hAnsi="Times New Roman" w:cs="Times New Roman"/>
          <w:sz w:val="22"/>
          <w:szCs w:val="22"/>
        </w:rPr>
        <w:t>articipating in another problem-</w:t>
      </w:r>
      <w:r w:rsidRPr="00AF0F53">
        <w:rPr>
          <w:rFonts w:ascii="Times New Roman" w:hAnsi="Times New Roman" w:cs="Times New Roman"/>
          <w:sz w:val="22"/>
          <w:szCs w:val="22"/>
        </w:rPr>
        <w:t>solving court, the information shall be released to members of the FTDC</w:t>
      </w:r>
      <w:r w:rsidRPr="00AF0F53" w:rsidDel="00AC76DF">
        <w:rPr>
          <w:rFonts w:ascii="Times New Roman" w:hAnsi="Times New Roman" w:cs="Times New Roman"/>
          <w:sz w:val="22"/>
          <w:szCs w:val="22"/>
        </w:rPr>
        <w:t xml:space="preserve"> </w:t>
      </w:r>
      <w:r w:rsidRPr="00AF0F53">
        <w:rPr>
          <w:rFonts w:ascii="Times New Roman" w:hAnsi="Times New Roman" w:cs="Times New Roman"/>
          <w:sz w:val="22"/>
          <w:szCs w:val="22"/>
        </w:rPr>
        <w:t>team only for FTDC</w:t>
      </w:r>
      <w:r w:rsidRPr="00AF0F53" w:rsidDel="00AC76DF">
        <w:rPr>
          <w:rFonts w:ascii="Times New Roman" w:hAnsi="Times New Roman" w:cs="Times New Roman"/>
          <w:sz w:val="22"/>
          <w:szCs w:val="22"/>
        </w:rPr>
        <w:t xml:space="preserve"> </w:t>
      </w:r>
      <w:r w:rsidRPr="00AF0F53">
        <w:rPr>
          <w:rFonts w:ascii="Times New Roman" w:hAnsi="Times New Roman" w:cs="Times New Roman"/>
          <w:sz w:val="22"/>
          <w:szCs w:val="22"/>
        </w:rPr>
        <w:t>purposes and only for the term of my case</w:t>
      </w:r>
      <w:r w:rsidR="00286444" w:rsidRPr="00AF0F53">
        <w:rPr>
          <w:rFonts w:ascii="Times New Roman" w:hAnsi="Times New Roman" w:cs="Times New Roman"/>
          <w:sz w:val="22"/>
          <w:szCs w:val="22"/>
        </w:rPr>
        <w:t>, unless allowed by law</w:t>
      </w:r>
      <w:r w:rsidRPr="00AF0F53">
        <w:rPr>
          <w:rFonts w:ascii="Times New Roman" w:hAnsi="Times New Roman" w:cs="Times New Roman"/>
          <w:sz w:val="22"/>
          <w:szCs w:val="22"/>
        </w:rPr>
        <w:t>.  I authorize the Court and the FTDC</w:t>
      </w:r>
      <w:r w:rsidRPr="00AF0F53" w:rsidDel="00AC76DF">
        <w:rPr>
          <w:rFonts w:ascii="Times New Roman" w:hAnsi="Times New Roman" w:cs="Times New Roman"/>
          <w:sz w:val="22"/>
          <w:szCs w:val="22"/>
        </w:rPr>
        <w:t xml:space="preserve"> </w:t>
      </w:r>
      <w:r w:rsidRPr="00AF0F53">
        <w:rPr>
          <w:rFonts w:ascii="Times New Roman" w:hAnsi="Times New Roman" w:cs="Times New Roman"/>
          <w:sz w:val="22"/>
          <w:szCs w:val="22"/>
        </w:rPr>
        <w:t>team to staff my case prior to my court appearances.  I further waive any claim of confidentiality as to the information discussed and agree to hold harmless any member of the FTDC</w:t>
      </w:r>
      <w:r w:rsidRPr="00AF0F53" w:rsidDel="00AC76DF">
        <w:rPr>
          <w:rFonts w:ascii="Times New Roman" w:hAnsi="Times New Roman" w:cs="Times New Roman"/>
          <w:sz w:val="22"/>
          <w:szCs w:val="22"/>
        </w:rPr>
        <w:t xml:space="preserve"> </w:t>
      </w:r>
      <w:r w:rsidRPr="00AF0F53">
        <w:rPr>
          <w:rFonts w:ascii="Times New Roman" w:hAnsi="Times New Roman" w:cs="Times New Roman"/>
          <w:sz w:val="22"/>
          <w:szCs w:val="22"/>
        </w:rPr>
        <w:t>team for the discussion of such information.  Additionally, I understand that for purposes of program monitoring and evaluation, my case information may be reviewed, and data collected, to assist with program management and evaluation.  I further understand that no personal information, specific to my case, will be released or shared outside of the FTDC team</w:t>
      </w:r>
      <w:r w:rsidR="00286444" w:rsidRPr="00AF0F53">
        <w:rPr>
          <w:rFonts w:ascii="Times New Roman" w:hAnsi="Times New Roman" w:cs="Times New Roman"/>
          <w:sz w:val="22"/>
          <w:szCs w:val="22"/>
        </w:rPr>
        <w:t>, unless allowed by law</w:t>
      </w:r>
      <w:r w:rsidRPr="00AF0F53">
        <w:rPr>
          <w:rFonts w:ascii="Times New Roman" w:hAnsi="Times New Roman" w:cs="Times New Roman"/>
          <w:sz w:val="22"/>
          <w:szCs w:val="22"/>
        </w:rPr>
        <w:t>.</w:t>
      </w:r>
      <w:r w:rsidRPr="00AF0F53">
        <w:rPr>
          <w:rFonts w:ascii="Times New Roman" w:hAnsi="Times New Roman" w:cs="Times New Roman"/>
          <w:i/>
          <w:sz w:val="22"/>
          <w:szCs w:val="22"/>
        </w:rPr>
        <w:t xml:space="preserve"> </w:t>
      </w:r>
    </w:p>
    <w:p w14:paraId="45DCBCAE" w14:textId="77777777" w:rsidR="003F3C14" w:rsidRPr="00AF0F53" w:rsidRDefault="003F3C14" w:rsidP="003F3C14">
      <w:pPr>
        <w:pStyle w:val="ListParagraph"/>
        <w:rPr>
          <w:i/>
          <w:sz w:val="22"/>
          <w:szCs w:val="22"/>
        </w:rPr>
      </w:pPr>
    </w:p>
    <w:p w14:paraId="51C94DC0" w14:textId="4816D757" w:rsidR="009B3F86" w:rsidRPr="00AF0F53" w:rsidRDefault="000168BF" w:rsidP="009B3F86">
      <w:pPr>
        <w:pStyle w:val="BodyText2"/>
        <w:numPr>
          <w:ilvl w:val="0"/>
          <w:numId w:val="3"/>
        </w:numPr>
        <w:tabs>
          <w:tab w:val="clear" w:pos="720"/>
        </w:tabs>
        <w:ind w:left="360"/>
        <w:jc w:val="both"/>
        <w:rPr>
          <w:rFonts w:ascii="Times New Roman" w:hAnsi="Times New Roman" w:cs="Times New Roman"/>
          <w:i/>
          <w:sz w:val="22"/>
          <w:szCs w:val="22"/>
        </w:rPr>
      </w:pPr>
      <w:r w:rsidRPr="00AF0F53">
        <w:rPr>
          <w:rFonts w:ascii="Times New Roman" w:hAnsi="Times New Roman" w:cs="Times New Roman"/>
          <w:i/>
          <w:sz w:val="22"/>
          <w:szCs w:val="22"/>
        </w:rPr>
        <w:t xml:space="preserve"> I understand that my treatment provider(s) are an active member of my FTDC team, and as such, my </w:t>
      </w:r>
      <w:r w:rsidR="005D0E2C" w:rsidRPr="00AF0F53">
        <w:rPr>
          <w:rFonts w:ascii="Times New Roman" w:hAnsi="Times New Roman" w:cs="Times New Roman"/>
          <w:i/>
          <w:sz w:val="22"/>
          <w:szCs w:val="22"/>
        </w:rPr>
        <w:t xml:space="preserve">treatment compliance information, including but not limited to attendance, compliance, </w:t>
      </w:r>
      <w:r w:rsidR="00E0485C" w:rsidRPr="00AF0F53">
        <w:rPr>
          <w:rFonts w:ascii="Times New Roman" w:hAnsi="Times New Roman" w:cs="Times New Roman"/>
          <w:i/>
          <w:sz w:val="22"/>
          <w:szCs w:val="22"/>
        </w:rPr>
        <w:t xml:space="preserve">and participation. </w:t>
      </w:r>
      <w:r w:rsidR="003F3C14" w:rsidRPr="00AF0F53">
        <w:rPr>
          <w:rFonts w:ascii="Times New Roman" w:hAnsi="Times New Roman" w:cs="Times New Roman"/>
          <w:i/>
          <w:sz w:val="22"/>
          <w:szCs w:val="22"/>
        </w:rPr>
        <w:t xml:space="preserve">I hereby agree to </w:t>
      </w:r>
      <w:r w:rsidR="005253F1" w:rsidRPr="00AF0F53">
        <w:rPr>
          <w:rFonts w:ascii="Times New Roman" w:hAnsi="Times New Roman" w:cs="Times New Roman"/>
          <w:i/>
          <w:sz w:val="22"/>
          <w:szCs w:val="22"/>
        </w:rPr>
        <w:t xml:space="preserve">sign all necessary releases of information regarding my treatment and my EPCDHS case with </w:t>
      </w:r>
      <w:r w:rsidR="00316406" w:rsidRPr="00AF0F53">
        <w:rPr>
          <w:rFonts w:ascii="Times New Roman" w:hAnsi="Times New Roman" w:cs="Times New Roman"/>
          <w:i/>
          <w:sz w:val="22"/>
          <w:szCs w:val="22"/>
        </w:rPr>
        <w:t>my treatment provider(s).  The information released to treatment provider(s)</w:t>
      </w:r>
      <w:r w:rsidR="00E97D6B" w:rsidRPr="00AF0F53">
        <w:rPr>
          <w:rFonts w:ascii="Times New Roman" w:hAnsi="Times New Roman" w:cs="Times New Roman"/>
          <w:i/>
          <w:sz w:val="22"/>
          <w:szCs w:val="22"/>
        </w:rPr>
        <w:t xml:space="preserve"> shall be released for FTDC purposes</w:t>
      </w:r>
      <w:r w:rsidR="00756783" w:rsidRPr="00AF0F53">
        <w:rPr>
          <w:rFonts w:ascii="Times New Roman" w:hAnsi="Times New Roman" w:cs="Times New Roman"/>
          <w:i/>
          <w:sz w:val="22"/>
          <w:szCs w:val="22"/>
        </w:rPr>
        <w:t xml:space="preserve"> and only for the term of my case, unless allowed by law.  I authorize the Court and the FTDC team to staff my case with my treatment provider</w:t>
      </w:r>
      <w:r w:rsidR="009B3F86" w:rsidRPr="00AF0F53">
        <w:rPr>
          <w:rFonts w:ascii="Times New Roman" w:hAnsi="Times New Roman" w:cs="Times New Roman"/>
          <w:i/>
          <w:sz w:val="22"/>
          <w:szCs w:val="22"/>
        </w:rPr>
        <w:t>(s)</w:t>
      </w:r>
      <w:r w:rsidRPr="00AF0F53">
        <w:rPr>
          <w:rFonts w:ascii="Times New Roman" w:hAnsi="Times New Roman" w:cs="Times New Roman"/>
          <w:i/>
          <w:sz w:val="22"/>
          <w:szCs w:val="22"/>
        </w:rPr>
        <w:t xml:space="preserve"> prior to my court appearances.  I further waive </w:t>
      </w:r>
      <w:r w:rsidR="00720AEF" w:rsidRPr="00AF0F53">
        <w:rPr>
          <w:rFonts w:ascii="Times New Roman" w:hAnsi="Times New Roman" w:cs="Times New Roman"/>
          <w:i/>
          <w:sz w:val="22"/>
          <w:szCs w:val="22"/>
        </w:rPr>
        <w:t>any claim of confidentiality as to the information discussed and agree to hold harmless any member of the FTDC team and/or treatment provider f</w:t>
      </w:r>
      <w:r w:rsidR="00C77D97" w:rsidRPr="00AF0F53">
        <w:rPr>
          <w:rFonts w:ascii="Times New Roman" w:hAnsi="Times New Roman" w:cs="Times New Roman"/>
          <w:i/>
          <w:sz w:val="22"/>
          <w:szCs w:val="22"/>
        </w:rPr>
        <w:t xml:space="preserve">or the discussion of such information.  </w:t>
      </w:r>
    </w:p>
    <w:p w14:paraId="53B5430F" w14:textId="77777777" w:rsidR="0053632C" w:rsidRPr="00AF0F53" w:rsidRDefault="0053632C" w:rsidP="0053632C">
      <w:pPr>
        <w:pStyle w:val="BodyText2"/>
        <w:ind w:left="360" w:hanging="360"/>
        <w:jc w:val="both"/>
        <w:rPr>
          <w:rFonts w:ascii="Times New Roman" w:hAnsi="Times New Roman" w:cs="Times New Roman"/>
          <w:sz w:val="22"/>
          <w:szCs w:val="22"/>
        </w:rPr>
      </w:pPr>
    </w:p>
    <w:p w14:paraId="46EF737C" w14:textId="0E9C3B5E" w:rsidR="00727CEB" w:rsidRPr="00AF0F53" w:rsidRDefault="0053632C" w:rsidP="0053632C">
      <w:pPr>
        <w:pStyle w:val="BodyText2"/>
        <w:numPr>
          <w:ilvl w:val="0"/>
          <w:numId w:val="3"/>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 xml:space="preserve">I agree to complete the FTDC treatment program to the satisfaction of the Court, including attendance and participation at all Treatment Support Meetings (TSMs), counseling sessions and other court-ordered treatment programs.  I understand </w:t>
      </w:r>
      <w:r w:rsidR="00585D8D" w:rsidRPr="00AF0F53">
        <w:rPr>
          <w:rFonts w:ascii="Times New Roman" w:hAnsi="Times New Roman" w:cs="Times New Roman"/>
          <w:sz w:val="22"/>
          <w:szCs w:val="22"/>
        </w:rPr>
        <w:t xml:space="preserve">that this treatment program is a placement prevention program and, as such, will </w:t>
      </w:r>
      <w:r w:rsidRPr="00AF0F53">
        <w:rPr>
          <w:rFonts w:ascii="Times New Roman" w:hAnsi="Times New Roman" w:cs="Times New Roman"/>
          <w:sz w:val="22"/>
          <w:szCs w:val="22"/>
        </w:rPr>
        <w:t xml:space="preserve">include random monitoring for substance use, at a frequency to be determined by my treatment provider. In addition to the random schedule of substance testing, a </w:t>
      </w:r>
      <w:r w:rsidR="00C86F4C" w:rsidRPr="00AF0F53">
        <w:rPr>
          <w:rFonts w:ascii="Times New Roman" w:hAnsi="Times New Roman" w:cs="Times New Roman"/>
          <w:sz w:val="22"/>
          <w:szCs w:val="22"/>
        </w:rPr>
        <w:t>urine</w:t>
      </w:r>
      <w:r w:rsidR="00727CEB" w:rsidRPr="00AF0F53">
        <w:rPr>
          <w:rFonts w:ascii="Times New Roman" w:hAnsi="Times New Roman" w:cs="Times New Roman"/>
          <w:sz w:val="22"/>
          <w:szCs w:val="22"/>
        </w:rPr>
        <w:t xml:space="preserve"> </w:t>
      </w:r>
      <w:r w:rsidR="00C86F4C" w:rsidRPr="00AF0F53">
        <w:rPr>
          <w:rFonts w:ascii="Times New Roman" w:hAnsi="Times New Roman" w:cs="Times New Roman"/>
          <w:sz w:val="22"/>
          <w:szCs w:val="22"/>
        </w:rPr>
        <w:t>analysis test (</w:t>
      </w:r>
      <w:r w:rsidRPr="00AF0F53">
        <w:rPr>
          <w:rFonts w:ascii="Times New Roman" w:hAnsi="Times New Roman" w:cs="Times New Roman"/>
          <w:sz w:val="22"/>
          <w:szCs w:val="22"/>
        </w:rPr>
        <w:t>UA</w:t>
      </w:r>
      <w:r w:rsidR="00C86F4C" w:rsidRPr="00AF0F53">
        <w:rPr>
          <w:rFonts w:ascii="Times New Roman" w:hAnsi="Times New Roman" w:cs="Times New Roman"/>
          <w:sz w:val="22"/>
          <w:szCs w:val="22"/>
        </w:rPr>
        <w:t>)</w:t>
      </w:r>
      <w:r w:rsidRPr="00AF0F53">
        <w:rPr>
          <w:rFonts w:ascii="Times New Roman" w:hAnsi="Times New Roman" w:cs="Times New Roman"/>
          <w:sz w:val="22"/>
          <w:szCs w:val="22"/>
        </w:rPr>
        <w:t xml:space="preserve"> may be </w:t>
      </w:r>
      <w:r w:rsidR="00585D8D" w:rsidRPr="00AF0F53">
        <w:rPr>
          <w:rFonts w:ascii="Times New Roman" w:hAnsi="Times New Roman" w:cs="Times New Roman"/>
          <w:sz w:val="22"/>
          <w:szCs w:val="22"/>
        </w:rPr>
        <w:t>required</w:t>
      </w:r>
      <w:r w:rsidRPr="00AF0F53">
        <w:rPr>
          <w:rFonts w:ascii="Times New Roman" w:hAnsi="Times New Roman" w:cs="Times New Roman"/>
          <w:sz w:val="22"/>
          <w:szCs w:val="22"/>
        </w:rPr>
        <w:t xml:space="preserve"> by</w:t>
      </w:r>
      <w:r w:rsidR="00B41716" w:rsidRPr="00AF0F53">
        <w:rPr>
          <w:rFonts w:ascii="Times New Roman" w:hAnsi="Times New Roman" w:cs="Times New Roman"/>
          <w:sz w:val="22"/>
          <w:szCs w:val="22"/>
        </w:rPr>
        <w:t xml:space="preserve"> my </w:t>
      </w:r>
      <w:proofErr w:type="gramStart"/>
      <w:r w:rsidR="00B41716" w:rsidRPr="00AF0F53">
        <w:rPr>
          <w:rFonts w:ascii="Times New Roman" w:hAnsi="Times New Roman" w:cs="Times New Roman"/>
          <w:sz w:val="22"/>
          <w:szCs w:val="22"/>
        </w:rPr>
        <w:t>in home</w:t>
      </w:r>
      <w:proofErr w:type="gramEnd"/>
      <w:r w:rsidR="00B41716" w:rsidRPr="00AF0F53">
        <w:rPr>
          <w:rFonts w:ascii="Times New Roman" w:hAnsi="Times New Roman" w:cs="Times New Roman"/>
          <w:sz w:val="22"/>
          <w:szCs w:val="22"/>
        </w:rPr>
        <w:t xml:space="preserve"> provider</w:t>
      </w:r>
      <w:r w:rsidR="004311C3" w:rsidRPr="00AF0F53">
        <w:rPr>
          <w:rFonts w:ascii="Times New Roman" w:hAnsi="Times New Roman" w:cs="Times New Roman"/>
          <w:sz w:val="22"/>
          <w:szCs w:val="22"/>
        </w:rPr>
        <w:t>,</w:t>
      </w:r>
      <w:r w:rsidRPr="00AF0F53">
        <w:rPr>
          <w:rFonts w:ascii="Times New Roman" w:hAnsi="Times New Roman" w:cs="Times New Roman"/>
          <w:sz w:val="22"/>
          <w:szCs w:val="22"/>
        </w:rPr>
        <w:t xml:space="preserve"> </w:t>
      </w:r>
      <w:r w:rsidR="00585D8D" w:rsidRPr="00AF0F53">
        <w:rPr>
          <w:rFonts w:ascii="Times New Roman" w:hAnsi="Times New Roman" w:cs="Times New Roman"/>
          <w:sz w:val="22"/>
          <w:szCs w:val="22"/>
        </w:rPr>
        <w:t xml:space="preserve">my caseworker, the GAL, my substance abuse treatment provider, and the </w:t>
      </w:r>
      <w:r w:rsidR="00727CEB" w:rsidRPr="00AF0F53">
        <w:rPr>
          <w:rFonts w:ascii="Times New Roman" w:hAnsi="Times New Roman" w:cs="Times New Roman"/>
          <w:sz w:val="22"/>
          <w:szCs w:val="22"/>
        </w:rPr>
        <w:t xml:space="preserve">FTDC </w:t>
      </w:r>
      <w:r w:rsidR="00585D8D" w:rsidRPr="00AF0F53">
        <w:rPr>
          <w:rFonts w:ascii="Times New Roman" w:hAnsi="Times New Roman" w:cs="Times New Roman"/>
          <w:sz w:val="22"/>
          <w:szCs w:val="22"/>
        </w:rPr>
        <w:t>Magistrate</w:t>
      </w:r>
      <w:r w:rsidRPr="00AF0F53">
        <w:rPr>
          <w:rFonts w:ascii="Times New Roman" w:hAnsi="Times New Roman" w:cs="Times New Roman"/>
          <w:sz w:val="22"/>
          <w:szCs w:val="22"/>
        </w:rPr>
        <w:t xml:space="preserve">. I understand that the results of such monitoring will be </w:t>
      </w:r>
      <w:r w:rsidR="00286444" w:rsidRPr="00AF0F53">
        <w:rPr>
          <w:rFonts w:ascii="Times New Roman" w:hAnsi="Times New Roman" w:cs="Times New Roman"/>
          <w:sz w:val="22"/>
          <w:szCs w:val="22"/>
        </w:rPr>
        <w:t>shared with the FTDC team and may be reported in open court</w:t>
      </w:r>
      <w:r w:rsidRPr="00AF0F53">
        <w:rPr>
          <w:rFonts w:ascii="Times New Roman" w:hAnsi="Times New Roman" w:cs="Times New Roman"/>
          <w:sz w:val="22"/>
          <w:szCs w:val="22"/>
        </w:rPr>
        <w:t xml:space="preserve">.  </w:t>
      </w:r>
      <w:r w:rsidR="00C86F4C" w:rsidRPr="00AF0F53">
        <w:rPr>
          <w:rFonts w:ascii="Times New Roman" w:hAnsi="Times New Roman" w:cs="Times New Roman"/>
          <w:sz w:val="22"/>
          <w:szCs w:val="22"/>
        </w:rPr>
        <w:t>I understand that</w:t>
      </w:r>
      <w:r w:rsidR="00B41716" w:rsidRPr="00AF0F53">
        <w:rPr>
          <w:rFonts w:ascii="Times New Roman" w:hAnsi="Times New Roman" w:cs="Times New Roman"/>
          <w:sz w:val="22"/>
          <w:szCs w:val="22"/>
        </w:rPr>
        <w:t xml:space="preserve"> my </w:t>
      </w:r>
      <w:proofErr w:type="gramStart"/>
      <w:r w:rsidR="00B41716" w:rsidRPr="00AF0F53">
        <w:rPr>
          <w:rFonts w:ascii="Times New Roman" w:hAnsi="Times New Roman" w:cs="Times New Roman"/>
          <w:sz w:val="22"/>
          <w:szCs w:val="22"/>
        </w:rPr>
        <w:t>in home</w:t>
      </w:r>
      <w:proofErr w:type="gramEnd"/>
      <w:r w:rsidR="00B41716" w:rsidRPr="00AF0F53">
        <w:rPr>
          <w:rFonts w:ascii="Times New Roman" w:hAnsi="Times New Roman" w:cs="Times New Roman"/>
          <w:sz w:val="22"/>
          <w:szCs w:val="22"/>
        </w:rPr>
        <w:t xml:space="preserve"> provider, </w:t>
      </w:r>
      <w:r w:rsidR="00585D8D" w:rsidRPr="00AF0F53">
        <w:rPr>
          <w:rFonts w:ascii="Times New Roman" w:hAnsi="Times New Roman" w:cs="Times New Roman"/>
          <w:sz w:val="22"/>
          <w:szCs w:val="22"/>
        </w:rPr>
        <w:t xml:space="preserve">my caseworker, the GAL, my substance abuse treatment provider, and the Magistrate </w:t>
      </w:r>
      <w:r w:rsidR="00C86F4C" w:rsidRPr="00AF0F53">
        <w:rPr>
          <w:rFonts w:ascii="Times New Roman" w:hAnsi="Times New Roman" w:cs="Times New Roman"/>
          <w:sz w:val="22"/>
          <w:szCs w:val="22"/>
        </w:rPr>
        <w:t>may requ</w:t>
      </w:r>
      <w:r w:rsidR="00585D8D" w:rsidRPr="00AF0F53">
        <w:rPr>
          <w:rFonts w:ascii="Times New Roman" w:hAnsi="Times New Roman" w:cs="Times New Roman"/>
          <w:sz w:val="22"/>
          <w:szCs w:val="22"/>
        </w:rPr>
        <w:t>ire</w:t>
      </w:r>
      <w:r w:rsidR="00C86F4C" w:rsidRPr="00AF0F53">
        <w:rPr>
          <w:rFonts w:ascii="Times New Roman" w:hAnsi="Times New Roman" w:cs="Times New Roman"/>
          <w:sz w:val="22"/>
          <w:szCs w:val="22"/>
        </w:rPr>
        <w:t xml:space="preserve"> other forms of monitoring including, but not limited to, hair follicle testing, mouth swabs, and breathalyzers. </w:t>
      </w:r>
    </w:p>
    <w:p w14:paraId="6B2E2626" w14:textId="77777777" w:rsidR="00727CEB" w:rsidRPr="00AF0F53" w:rsidRDefault="00727CEB" w:rsidP="00E05120">
      <w:pPr>
        <w:pStyle w:val="ListParagraph"/>
        <w:rPr>
          <w:sz w:val="22"/>
          <w:szCs w:val="22"/>
        </w:rPr>
      </w:pPr>
    </w:p>
    <w:p w14:paraId="08663F62" w14:textId="77777777" w:rsidR="0053632C" w:rsidRPr="00AF0F53" w:rsidRDefault="0053632C" w:rsidP="0053632C">
      <w:pPr>
        <w:pStyle w:val="BodyText2"/>
        <w:numPr>
          <w:ilvl w:val="0"/>
          <w:numId w:val="3"/>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 xml:space="preserve">I understand that the </w:t>
      </w:r>
      <w:r w:rsidR="00286444" w:rsidRPr="00AF0F53">
        <w:rPr>
          <w:rFonts w:ascii="Times New Roman" w:hAnsi="Times New Roman" w:cs="Times New Roman"/>
          <w:sz w:val="22"/>
          <w:szCs w:val="22"/>
        </w:rPr>
        <w:t xml:space="preserve">FTDC </w:t>
      </w:r>
      <w:r w:rsidRPr="00AF0F53">
        <w:rPr>
          <w:rFonts w:ascii="Times New Roman" w:hAnsi="Times New Roman" w:cs="Times New Roman"/>
          <w:sz w:val="22"/>
          <w:szCs w:val="22"/>
        </w:rPr>
        <w:t xml:space="preserve">program is projected to be completed within twelve months.  I further understand, however, that the Court may extend the </w:t>
      </w:r>
      <w:r w:rsidR="00286444" w:rsidRPr="00AF0F53">
        <w:rPr>
          <w:rFonts w:ascii="Times New Roman" w:hAnsi="Times New Roman" w:cs="Times New Roman"/>
          <w:sz w:val="22"/>
          <w:szCs w:val="22"/>
        </w:rPr>
        <w:t xml:space="preserve">FTDC </w:t>
      </w:r>
      <w:r w:rsidRPr="00AF0F53">
        <w:rPr>
          <w:rFonts w:ascii="Times New Roman" w:hAnsi="Times New Roman" w:cs="Times New Roman"/>
          <w:sz w:val="22"/>
          <w:szCs w:val="22"/>
        </w:rPr>
        <w:t xml:space="preserve">program for an additional period as the Court deems necessary, including </w:t>
      </w:r>
      <w:proofErr w:type="gramStart"/>
      <w:r w:rsidRPr="00AF0F53">
        <w:rPr>
          <w:rFonts w:ascii="Times New Roman" w:hAnsi="Times New Roman" w:cs="Times New Roman"/>
          <w:sz w:val="22"/>
          <w:szCs w:val="22"/>
        </w:rPr>
        <w:t>a period of time</w:t>
      </w:r>
      <w:proofErr w:type="gramEnd"/>
      <w:r w:rsidRPr="00AF0F53">
        <w:rPr>
          <w:rFonts w:ascii="Times New Roman" w:hAnsi="Times New Roman" w:cs="Times New Roman"/>
          <w:sz w:val="22"/>
          <w:szCs w:val="22"/>
        </w:rPr>
        <w:t xml:space="preserve"> for aftercare.</w:t>
      </w:r>
    </w:p>
    <w:p w14:paraId="1D453EFF" w14:textId="77777777" w:rsidR="00E60B60" w:rsidRPr="00AF0F53" w:rsidRDefault="00E60B60" w:rsidP="0053632C">
      <w:pPr>
        <w:pStyle w:val="BodyText2"/>
        <w:jc w:val="center"/>
        <w:rPr>
          <w:rFonts w:ascii="Times New Roman" w:hAnsi="Times New Roman" w:cs="Times New Roman"/>
          <w:sz w:val="22"/>
          <w:szCs w:val="22"/>
        </w:rPr>
      </w:pPr>
    </w:p>
    <w:p w14:paraId="048E8193" w14:textId="77777777" w:rsidR="0053632C" w:rsidRPr="00AF0F53" w:rsidRDefault="0053632C" w:rsidP="0053632C">
      <w:pPr>
        <w:pStyle w:val="BodyText2"/>
        <w:rPr>
          <w:rFonts w:ascii="Times New Roman" w:hAnsi="Times New Roman" w:cs="Times New Roman"/>
          <w:b/>
          <w:sz w:val="22"/>
          <w:szCs w:val="22"/>
        </w:rPr>
      </w:pPr>
      <w:r w:rsidRPr="00AF0F53">
        <w:rPr>
          <w:rFonts w:ascii="Times New Roman" w:hAnsi="Times New Roman" w:cs="Times New Roman"/>
          <w:b/>
          <w:sz w:val="22"/>
          <w:szCs w:val="22"/>
        </w:rPr>
        <w:t xml:space="preserve">(___) Section </w:t>
      </w:r>
      <w:r w:rsidR="00FE1A8B" w:rsidRPr="00AF0F53">
        <w:rPr>
          <w:rFonts w:ascii="Times New Roman" w:hAnsi="Times New Roman" w:cs="Times New Roman"/>
          <w:b/>
          <w:sz w:val="22"/>
          <w:szCs w:val="22"/>
        </w:rPr>
        <w:t>Five</w:t>
      </w:r>
      <w:r w:rsidRPr="00AF0F53">
        <w:rPr>
          <w:rFonts w:ascii="Times New Roman" w:hAnsi="Times New Roman" w:cs="Times New Roman"/>
          <w:b/>
          <w:sz w:val="22"/>
          <w:szCs w:val="22"/>
        </w:rPr>
        <w:t>:  Prescription Drug Use/Medical and Dental Appointments</w:t>
      </w:r>
    </w:p>
    <w:p w14:paraId="6A0D9C12" w14:textId="77777777" w:rsidR="0053632C" w:rsidRPr="00AF0F53" w:rsidRDefault="0053632C" w:rsidP="0053632C">
      <w:pPr>
        <w:pStyle w:val="BodyText2"/>
        <w:rPr>
          <w:rFonts w:ascii="Times New Roman" w:hAnsi="Times New Roman" w:cs="Times New Roman"/>
          <w:b/>
          <w:sz w:val="22"/>
          <w:szCs w:val="22"/>
        </w:rPr>
      </w:pPr>
    </w:p>
    <w:p w14:paraId="5ADF09D6" w14:textId="77777777" w:rsidR="008003DE" w:rsidRPr="00AF0F53" w:rsidRDefault="008003DE" w:rsidP="00286444">
      <w:pPr>
        <w:pStyle w:val="BodyText2"/>
        <w:numPr>
          <w:ilvl w:val="0"/>
          <w:numId w:val="8"/>
        </w:numPr>
        <w:jc w:val="both"/>
        <w:rPr>
          <w:rFonts w:ascii="Times New Roman" w:hAnsi="Times New Roman" w:cs="Times New Roman"/>
          <w:sz w:val="22"/>
          <w:szCs w:val="22"/>
        </w:rPr>
      </w:pPr>
      <w:r w:rsidRPr="00AF0F53">
        <w:rPr>
          <w:rFonts w:ascii="Times New Roman" w:hAnsi="Times New Roman" w:cs="Times New Roman"/>
          <w:sz w:val="22"/>
          <w:szCs w:val="22"/>
        </w:rPr>
        <w:t xml:space="preserve">I understand that I may not use any controlled substance or other medication that impacts my ability to be a sober caregiver. </w:t>
      </w:r>
    </w:p>
    <w:p w14:paraId="62D3EADD" w14:textId="77777777" w:rsidR="008003DE" w:rsidRPr="00AF0F53" w:rsidRDefault="008003DE" w:rsidP="008003DE">
      <w:pPr>
        <w:pStyle w:val="BodyText2"/>
        <w:ind w:left="360"/>
        <w:jc w:val="both"/>
        <w:rPr>
          <w:rFonts w:ascii="Times New Roman" w:hAnsi="Times New Roman" w:cs="Times New Roman"/>
          <w:sz w:val="22"/>
          <w:szCs w:val="22"/>
        </w:rPr>
      </w:pPr>
    </w:p>
    <w:p w14:paraId="229A8AB3" w14:textId="34BEE89A" w:rsidR="008003DE" w:rsidRPr="00AF0F53" w:rsidRDefault="008003DE" w:rsidP="008003DE">
      <w:pPr>
        <w:pStyle w:val="BodyText2"/>
        <w:numPr>
          <w:ilvl w:val="0"/>
          <w:numId w:val="8"/>
        </w:numPr>
        <w:jc w:val="both"/>
        <w:rPr>
          <w:rFonts w:ascii="Times New Roman" w:hAnsi="Times New Roman" w:cs="Times New Roman"/>
          <w:sz w:val="22"/>
          <w:szCs w:val="22"/>
        </w:rPr>
      </w:pPr>
      <w:r w:rsidRPr="00AF0F53">
        <w:rPr>
          <w:rFonts w:ascii="Times New Roman" w:hAnsi="Times New Roman" w:cs="Times New Roman"/>
          <w:sz w:val="22"/>
          <w:szCs w:val="22"/>
        </w:rPr>
        <w:t xml:space="preserve">It is MY responsibility to inform the FTDC team in advance of any potentially restricted medications being taken whether due to a medical emergency or prescribed by a Physician.  I shall notify my team (case worker, in home provider, my attorney, the Guardian Ad Litem), of all medical or dental appointments in advance of said appointments.  </w:t>
      </w:r>
    </w:p>
    <w:p w14:paraId="7A0CF0FC" w14:textId="77777777" w:rsidR="008003DE" w:rsidRPr="00AF0F53" w:rsidRDefault="008003DE" w:rsidP="008003DE">
      <w:pPr>
        <w:pStyle w:val="BodyText2"/>
        <w:ind w:left="360"/>
        <w:jc w:val="both"/>
        <w:rPr>
          <w:rFonts w:ascii="Times New Roman" w:hAnsi="Times New Roman" w:cs="Times New Roman"/>
          <w:sz w:val="22"/>
          <w:szCs w:val="22"/>
        </w:rPr>
      </w:pPr>
    </w:p>
    <w:p w14:paraId="27295D2B" w14:textId="31753444" w:rsidR="00D52D1A" w:rsidRPr="00AF0F53" w:rsidRDefault="008003DE" w:rsidP="00286444">
      <w:pPr>
        <w:pStyle w:val="BodyText2"/>
        <w:numPr>
          <w:ilvl w:val="0"/>
          <w:numId w:val="8"/>
        </w:numPr>
        <w:jc w:val="both"/>
        <w:rPr>
          <w:rFonts w:ascii="Times New Roman" w:hAnsi="Times New Roman" w:cs="Times New Roman"/>
          <w:sz w:val="22"/>
          <w:szCs w:val="22"/>
        </w:rPr>
      </w:pPr>
      <w:r w:rsidRPr="00AF0F53">
        <w:rPr>
          <w:rFonts w:ascii="Times New Roman" w:hAnsi="Times New Roman" w:cs="Times New Roman"/>
          <w:sz w:val="22"/>
          <w:szCs w:val="22"/>
        </w:rPr>
        <w:t xml:space="preserve">It is MY responsibility to tell any Physician, dentist, or other health care professional or prescribing provider that I am involved in a substance abuse treatment program so that they can prescribe treatment appropriately.  </w:t>
      </w:r>
      <w:r w:rsidR="00D52D1A" w:rsidRPr="00AF0F53">
        <w:rPr>
          <w:rFonts w:ascii="Times New Roman" w:hAnsi="Times New Roman" w:cs="Times New Roman"/>
          <w:sz w:val="22"/>
          <w:szCs w:val="22"/>
        </w:rPr>
        <w:t xml:space="preserve">I understand that “prescribing provider” refers to any member of the medical profession who has provided me with </w:t>
      </w:r>
      <w:r w:rsidRPr="00AF0F53">
        <w:rPr>
          <w:rFonts w:ascii="Times New Roman" w:hAnsi="Times New Roman" w:cs="Times New Roman"/>
          <w:sz w:val="22"/>
          <w:szCs w:val="22"/>
        </w:rPr>
        <w:t xml:space="preserve">prescription </w:t>
      </w:r>
      <w:r w:rsidR="00D52D1A" w:rsidRPr="00AF0F53">
        <w:rPr>
          <w:rFonts w:ascii="Times New Roman" w:hAnsi="Times New Roman" w:cs="Times New Roman"/>
          <w:sz w:val="22"/>
          <w:szCs w:val="22"/>
        </w:rPr>
        <w:lastRenderedPageBreak/>
        <w:t xml:space="preserve">medications and/or a prescription to be filled. These medical professionals </w:t>
      </w:r>
      <w:r w:rsidRPr="00AF0F53">
        <w:rPr>
          <w:rFonts w:ascii="Times New Roman" w:hAnsi="Times New Roman" w:cs="Times New Roman"/>
          <w:sz w:val="22"/>
          <w:szCs w:val="22"/>
        </w:rPr>
        <w:t>may also</w:t>
      </w:r>
      <w:r w:rsidR="00D52D1A" w:rsidRPr="00AF0F53">
        <w:rPr>
          <w:rFonts w:ascii="Times New Roman" w:hAnsi="Times New Roman" w:cs="Times New Roman"/>
          <w:sz w:val="22"/>
          <w:szCs w:val="22"/>
        </w:rPr>
        <w:t xml:space="preserve"> emergency room personnel, urgent care staff, and mental health professionals. </w:t>
      </w:r>
    </w:p>
    <w:p w14:paraId="78E81368" w14:textId="77777777" w:rsidR="00D52D1A" w:rsidRPr="00AF0F53" w:rsidRDefault="00D52D1A" w:rsidP="00D52D1A">
      <w:pPr>
        <w:pStyle w:val="BodyText2"/>
        <w:jc w:val="both"/>
        <w:rPr>
          <w:rFonts w:ascii="Times New Roman" w:hAnsi="Times New Roman" w:cs="Times New Roman"/>
          <w:sz w:val="22"/>
          <w:szCs w:val="22"/>
        </w:rPr>
      </w:pPr>
    </w:p>
    <w:p w14:paraId="10557DF1" w14:textId="6D6DFABA" w:rsidR="00847B4E" w:rsidRPr="00AF0F53" w:rsidRDefault="0026456C" w:rsidP="008479FD">
      <w:pPr>
        <w:pStyle w:val="BodyText2"/>
        <w:numPr>
          <w:ilvl w:val="0"/>
          <w:numId w:val="8"/>
        </w:numPr>
        <w:jc w:val="both"/>
        <w:rPr>
          <w:rFonts w:ascii="Times New Roman" w:hAnsi="Times New Roman" w:cs="Times New Roman"/>
          <w:sz w:val="22"/>
          <w:szCs w:val="22"/>
        </w:rPr>
      </w:pPr>
      <w:r w:rsidRPr="00AF0F53">
        <w:rPr>
          <w:rFonts w:ascii="Times New Roman" w:hAnsi="Times New Roman" w:cs="Times New Roman"/>
          <w:sz w:val="22"/>
          <w:szCs w:val="22"/>
        </w:rPr>
        <w:t xml:space="preserve">Upon being accepted into the program, I understand that I am required to inform my FTDC team of all medications that I am prescribed or taking. </w:t>
      </w:r>
      <w:r w:rsidR="00847B4E" w:rsidRPr="00AF0F53">
        <w:rPr>
          <w:rFonts w:ascii="Times New Roman" w:hAnsi="Times New Roman" w:cs="Times New Roman"/>
          <w:sz w:val="22"/>
          <w:szCs w:val="22"/>
        </w:rPr>
        <w:t xml:space="preserve">  All substances</w:t>
      </w:r>
      <w:r w:rsidR="004311C3" w:rsidRPr="00AF0F53">
        <w:rPr>
          <w:rFonts w:ascii="Times New Roman" w:hAnsi="Times New Roman" w:cs="Times New Roman"/>
          <w:sz w:val="22"/>
          <w:szCs w:val="22"/>
        </w:rPr>
        <w:t>, prescribed or otherwise,</w:t>
      </w:r>
      <w:r w:rsidR="008003DE" w:rsidRPr="00AF0F53">
        <w:rPr>
          <w:rFonts w:ascii="Times New Roman" w:hAnsi="Times New Roman" w:cs="Times New Roman"/>
          <w:sz w:val="22"/>
          <w:szCs w:val="22"/>
        </w:rPr>
        <w:t xml:space="preserve"> must be approved by the FTDC Magistrate</w:t>
      </w:r>
      <w:r w:rsidR="00847B4E" w:rsidRPr="00AF0F53">
        <w:rPr>
          <w:rFonts w:ascii="Times New Roman" w:hAnsi="Times New Roman" w:cs="Times New Roman"/>
          <w:sz w:val="22"/>
          <w:szCs w:val="22"/>
        </w:rPr>
        <w:t xml:space="preserve">.  If any of the medications are not allowed in the program, </w:t>
      </w:r>
      <w:r w:rsidR="004311C3" w:rsidRPr="00AF0F53">
        <w:rPr>
          <w:rFonts w:ascii="Times New Roman" w:hAnsi="Times New Roman" w:cs="Times New Roman"/>
          <w:sz w:val="22"/>
          <w:szCs w:val="22"/>
        </w:rPr>
        <w:t>I</w:t>
      </w:r>
      <w:r w:rsidR="00847B4E" w:rsidRPr="00AF0F53">
        <w:rPr>
          <w:rFonts w:ascii="Times New Roman" w:hAnsi="Times New Roman" w:cs="Times New Roman"/>
          <w:sz w:val="22"/>
          <w:szCs w:val="22"/>
        </w:rPr>
        <w:t xml:space="preserve"> will be required to wean off those medications under a physician’s care and not resume taking them during the program. </w:t>
      </w:r>
    </w:p>
    <w:p w14:paraId="5C0194C1" w14:textId="77777777" w:rsidR="008479FD" w:rsidRPr="00AF0F53" w:rsidRDefault="008479FD" w:rsidP="00E05120">
      <w:pPr>
        <w:pStyle w:val="ListParagraph"/>
        <w:rPr>
          <w:sz w:val="22"/>
          <w:szCs w:val="22"/>
        </w:rPr>
      </w:pPr>
    </w:p>
    <w:p w14:paraId="5BD8050B" w14:textId="4E617387" w:rsidR="00847B4E" w:rsidRPr="00AF0F53" w:rsidRDefault="00847B4E" w:rsidP="008003DE">
      <w:pPr>
        <w:pStyle w:val="BodyText2"/>
        <w:numPr>
          <w:ilvl w:val="0"/>
          <w:numId w:val="8"/>
        </w:numPr>
        <w:jc w:val="both"/>
        <w:rPr>
          <w:rFonts w:ascii="Times New Roman" w:hAnsi="Times New Roman" w:cs="Times New Roman"/>
          <w:sz w:val="22"/>
          <w:szCs w:val="22"/>
        </w:rPr>
      </w:pPr>
      <w:r w:rsidRPr="00AF0F53">
        <w:rPr>
          <w:rFonts w:ascii="Times New Roman" w:hAnsi="Times New Roman" w:cs="Times New Roman"/>
          <w:sz w:val="22"/>
          <w:szCs w:val="22"/>
        </w:rPr>
        <w:t xml:space="preserve">I agree that </w:t>
      </w:r>
      <w:proofErr w:type="gramStart"/>
      <w:r w:rsidRPr="00AF0F53">
        <w:rPr>
          <w:rFonts w:ascii="Times New Roman" w:hAnsi="Times New Roman" w:cs="Times New Roman"/>
          <w:sz w:val="22"/>
          <w:szCs w:val="22"/>
        </w:rPr>
        <w:t>in the event that</w:t>
      </w:r>
      <w:proofErr w:type="gramEnd"/>
      <w:r w:rsidRPr="00AF0F53">
        <w:rPr>
          <w:rFonts w:ascii="Times New Roman" w:hAnsi="Times New Roman" w:cs="Times New Roman"/>
          <w:sz w:val="22"/>
          <w:szCs w:val="22"/>
        </w:rPr>
        <w:t xml:space="preserve"> I am in need of prescription medication, I must ask my prescribing provider for non-narcotic medication and may only take narcotic medication as deemed appropriate and necessary by my prescribing provider.  I agree to inform any prescribing provider of my addiction history.  </w:t>
      </w:r>
    </w:p>
    <w:p w14:paraId="0B99D96A" w14:textId="77777777" w:rsidR="002A0BBA" w:rsidRPr="00AF0F53" w:rsidRDefault="002A0BBA" w:rsidP="002A0BBA">
      <w:pPr>
        <w:pStyle w:val="BodyText2"/>
        <w:jc w:val="both"/>
        <w:rPr>
          <w:rFonts w:ascii="Times New Roman" w:hAnsi="Times New Roman" w:cs="Times New Roman"/>
          <w:sz w:val="22"/>
          <w:szCs w:val="22"/>
        </w:rPr>
      </w:pPr>
    </w:p>
    <w:p w14:paraId="1AFA2E5B" w14:textId="541607C0" w:rsidR="00847B4E" w:rsidRPr="00AF0F53" w:rsidRDefault="00847B4E" w:rsidP="00E05120">
      <w:pPr>
        <w:pStyle w:val="BodyText2"/>
        <w:numPr>
          <w:ilvl w:val="0"/>
          <w:numId w:val="8"/>
        </w:numPr>
        <w:jc w:val="both"/>
        <w:rPr>
          <w:rFonts w:ascii="Times New Roman" w:hAnsi="Times New Roman" w:cs="Times New Roman"/>
          <w:sz w:val="22"/>
          <w:szCs w:val="22"/>
        </w:rPr>
      </w:pPr>
      <w:r w:rsidRPr="00AF0F53">
        <w:rPr>
          <w:rFonts w:ascii="Times New Roman" w:hAnsi="Times New Roman" w:cs="Times New Roman"/>
          <w:sz w:val="22"/>
          <w:szCs w:val="22"/>
        </w:rPr>
        <w:t xml:space="preserve">If </w:t>
      </w:r>
      <w:r w:rsidR="00173C21" w:rsidRPr="00AF0F53">
        <w:rPr>
          <w:rFonts w:ascii="Times New Roman" w:hAnsi="Times New Roman" w:cs="Times New Roman"/>
          <w:sz w:val="22"/>
          <w:szCs w:val="22"/>
        </w:rPr>
        <w:t>my</w:t>
      </w:r>
      <w:r w:rsidRPr="00AF0F53">
        <w:rPr>
          <w:rFonts w:ascii="Times New Roman" w:hAnsi="Times New Roman" w:cs="Times New Roman"/>
          <w:sz w:val="22"/>
          <w:szCs w:val="22"/>
        </w:rPr>
        <w:t xml:space="preserve"> </w:t>
      </w:r>
      <w:r w:rsidR="008003DE" w:rsidRPr="00AF0F53">
        <w:rPr>
          <w:rFonts w:ascii="Times New Roman" w:hAnsi="Times New Roman" w:cs="Times New Roman"/>
          <w:sz w:val="22"/>
          <w:szCs w:val="22"/>
        </w:rPr>
        <w:t>provider</w:t>
      </w:r>
      <w:r w:rsidRPr="00AF0F53">
        <w:rPr>
          <w:rFonts w:ascii="Times New Roman" w:hAnsi="Times New Roman" w:cs="Times New Roman"/>
          <w:sz w:val="22"/>
          <w:szCs w:val="22"/>
        </w:rPr>
        <w:t xml:space="preserve"> is considering prescribing </w:t>
      </w:r>
      <w:r w:rsidR="00173C21" w:rsidRPr="00AF0F53">
        <w:rPr>
          <w:rFonts w:ascii="Times New Roman" w:hAnsi="Times New Roman" w:cs="Times New Roman"/>
          <w:sz w:val="22"/>
          <w:szCs w:val="22"/>
        </w:rPr>
        <w:t>me</w:t>
      </w:r>
      <w:r w:rsidRPr="00AF0F53">
        <w:rPr>
          <w:rFonts w:ascii="Times New Roman" w:hAnsi="Times New Roman" w:cs="Times New Roman"/>
          <w:sz w:val="22"/>
          <w:szCs w:val="22"/>
        </w:rPr>
        <w:t xml:space="preserve"> medication after admission into the FTDC program that is not allowed, such as narcotic medication, </w:t>
      </w:r>
      <w:r w:rsidR="00173C21" w:rsidRPr="00AF0F53">
        <w:rPr>
          <w:rFonts w:ascii="Times New Roman" w:hAnsi="Times New Roman" w:cs="Times New Roman"/>
          <w:sz w:val="22"/>
          <w:szCs w:val="22"/>
        </w:rPr>
        <w:t>I</w:t>
      </w:r>
      <w:r w:rsidRPr="00AF0F53">
        <w:rPr>
          <w:rFonts w:ascii="Times New Roman" w:hAnsi="Times New Roman" w:cs="Times New Roman"/>
          <w:sz w:val="22"/>
          <w:szCs w:val="22"/>
        </w:rPr>
        <w:t xml:space="preserve"> will need to submit documentation to </w:t>
      </w:r>
      <w:r w:rsidR="00173C21" w:rsidRPr="00AF0F53">
        <w:rPr>
          <w:rFonts w:ascii="Times New Roman" w:hAnsi="Times New Roman" w:cs="Times New Roman"/>
          <w:sz w:val="22"/>
          <w:szCs w:val="22"/>
        </w:rPr>
        <w:t>my</w:t>
      </w:r>
      <w:r w:rsidRPr="00AF0F53">
        <w:rPr>
          <w:rFonts w:ascii="Times New Roman" w:hAnsi="Times New Roman" w:cs="Times New Roman"/>
          <w:sz w:val="22"/>
          <w:szCs w:val="22"/>
        </w:rPr>
        <w:t xml:space="preserve"> team at TSM from the prescribing </w:t>
      </w:r>
      <w:r w:rsidR="008003DE" w:rsidRPr="00AF0F53">
        <w:rPr>
          <w:rFonts w:ascii="Times New Roman" w:hAnsi="Times New Roman" w:cs="Times New Roman"/>
          <w:sz w:val="22"/>
          <w:szCs w:val="22"/>
        </w:rPr>
        <w:t>provider</w:t>
      </w:r>
      <w:r w:rsidRPr="00AF0F53">
        <w:rPr>
          <w:rFonts w:ascii="Times New Roman" w:hAnsi="Times New Roman" w:cs="Times New Roman"/>
          <w:sz w:val="22"/>
          <w:szCs w:val="22"/>
        </w:rPr>
        <w:t xml:space="preserve"> noting that he or she is aware of </w:t>
      </w:r>
      <w:r w:rsidR="00173C21" w:rsidRPr="00AF0F53">
        <w:rPr>
          <w:rFonts w:ascii="Times New Roman" w:hAnsi="Times New Roman" w:cs="Times New Roman"/>
          <w:sz w:val="22"/>
          <w:szCs w:val="22"/>
        </w:rPr>
        <w:t>my</w:t>
      </w:r>
      <w:r w:rsidRPr="00AF0F53">
        <w:rPr>
          <w:rFonts w:ascii="Times New Roman" w:hAnsi="Times New Roman" w:cs="Times New Roman"/>
          <w:sz w:val="22"/>
          <w:szCs w:val="22"/>
        </w:rPr>
        <w:t xml:space="preserve"> participation in a drug treatment court program and alternative medications were considered but not an option.  </w:t>
      </w:r>
      <w:r w:rsidR="008003DE" w:rsidRPr="00AF0F53">
        <w:rPr>
          <w:rFonts w:ascii="Times New Roman" w:hAnsi="Times New Roman" w:cs="Times New Roman"/>
          <w:sz w:val="22"/>
          <w:szCs w:val="22"/>
        </w:rPr>
        <w:t>This information will be provided to the Magistrate for consideration.</w:t>
      </w:r>
    </w:p>
    <w:p w14:paraId="6C34233E" w14:textId="77777777" w:rsidR="008003DE" w:rsidRPr="00AF0F53" w:rsidRDefault="008003DE" w:rsidP="008003DE">
      <w:pPr>
        <w:pStyle w:val="ListParagraph"/>
        <w:rPr>
          <w:sz w:val="22"/>
          <w:szCs w:val="22"/>
        </w:rPr>
      </w:pPr>
    </w:p>
    <w:p w14:paraId="39C76F24" w14:textId="74B4A09B" w:rsidR="0053632C" w:rsidRPr="00AF0F53" w:rsidRDefault="008003DE" w:rsidP="008003DE">
      <w:pPr>
        <w:pStyle w:val="BodyText2"/>
        <w:numPr>
          <w:ilvl w:val="0"/>
          <w:numId w:val="8"/>
        </w:numPr>
        <w:jc w:val="both"/>
        <w:rPr>
          <w:rFonts w:ascii="Times New Roman" w:hAnsi="Times New Roman" w:cs="Times New Roman"/>
          <w:sz w:val="22"/>
          <w:szCs w:val="22"/>
        </w:rPr>
      </w:pPr>
      <w:r w:rsidRPr="00AF0F53">
        <w:rPr>
          <w:rFonts w:ascii="Times New Roman" w:hAnsi="Times New Roman" w:cs="Times New Roman"/>
          <w:sz w:val="22"/>
          <w:szCs w:val="22"/>
        </w:rPr>
        <w:t xml:space="preserve">The Magistrate may require a signed Physician Advisement Form prior to reviewing any medication. </w:t>
      </w:r>
      <w:r w:rsidR="00847B4E" w:rsidRPr="00AF0F53">
        <w:rPr>
          <w:rFonts w:ascii="Times New Roman" w:hAnsi="Times New Roman" w:cs="Times New Roman"/>
          <w:sz w:val="22"/>
          <w:szCs w:val="22"/>
        </w:rPr>
        <w:t xml:space="preserve">If the </w:t>
      </w:r>
      <w:r w:rsidRPr="00AF0F53">
        <w:rPr>
          <w:rFonts w:ascii="Times New Roman" w:hAnsi="Times New Roman" w:cs="Times New Roman"/>
          <w:sz w:val="22"/>
          <w:szCs w:val="22"/>
        </w:rPr>
        <w:t xml:space="preserve">Magistrate </w:t>
      </w:r>
      <w:r w:rsidR="00847B4E" w:rsidRPr="00AF0F53">
        <w:rPr>
          <w:rFonts w:ascii="Times New Roman" w:hAnsi="Times New Roman" w:cs="Times New Roman"/>
          <w:sz w:val="22"/>
          <w:szCs w:val="22"/>
        </w:rPr>
        <w:t>approves</w:t>
      </w:r>
      <w:r w:rsidRPr="00AF0F53">
        <w:rPr>
          <w:rFonts w:ascii="Times New Roman" w:hAnsi="Times New Roman" w:cs="Times New Roman"/>
          <w:sz w:val="22"/>
          <w:szCs w:val="22"/>
        </w:rPr>
        <w:t xml:space="preserve"> the medication</w:t>
      </w:r>
      <w:r w:rsidR="00847B4E" w:rsidRPr="00AF0F53">
        <w:rPr>
          <w:rFonts w:ascii="Times New Roman" w:hAnsi="Times New Roman" w:cs="Times New Roman"/>
          <w:sz w:val="22"/>
          <w:szCs w:val="22"/>
        </w:rPr>
        <w:t xml:space="preserve">, </w:t>
      </w:r>
      <w:r w:rsidR="00173C21" w:rsidRPr="00AF0F53">
        <w:rPr>
          <w:rFonts w:ascii="Times New Roman" w:hAnsi="Times New Roman" w:cs="Times New Roman"/>
          <w:sz w:val="22"/>
          <w:szCs w:val="22"/>
        </w:rPr>
        <w:t>I</w:t>
      </w:r>
      <w:r w:rsidR="00847B4E" w:rsidRPr="00AF0F53">
        <w:rPr>
          <w:rFonts w:ascii="Times New Roman" w:hAnsi="Times New Roman" w:cs="Times New Roman"/>
          <w:sz w:val="22"/>
          <w:szCs w:val="22"/>
        </w:rPr>
        <w:t xml:space="preserve"> will only be allowed to take the medication in the dosages and time frames prescribed.  “As needed” or “prn” will not be allowed.  Only closed ended and short-term prescriptions for such medications may be considered once </w:t>
      </w:r>
      <w:r w:rsidRPr="00AF0F53">
        <w:rPr>
          <w:rFonts w:ascii="Times New Roman" w:hAnsi="Times New Roman" w:cs="Times New Roman"/>
          <w:sz w:val="22"/>
          <w:szCs w:val="22"/>
        </w:rPr>
        <w:t>the Magistrate</w:t>
      </w:r>
      <w:r w:rsidR="00847B4E" w:rsidRPr="00AF0F53">
        <w:rPr>
          <w:rFonts w:ascii="Times New Roman" w:hAnsi="Times New Roman" w:cs="Times New Roman"/>
          <w:sz w:val="22"/>
          <w:szCs w:val="22"/>
        </w:rPr>
        <w:t xml:space="preserve"> has reviewed the physician’s documentation.  </w:t>
      </w:r>
      <w:r w:rsidR="00173C21" w:rsidRPr="00AF0F53">
        <w:rPr>
          <w:rFonts w:ascii="Times New Roman" w:hAnsi="Times New Roman" w:cs="Times New Roman"/>
          <w:sz w:val="22"/>
          <w:szCs w:val="22"/>
        </w:rPr>
        <w:t>I</w:t>
      </w:r>
      <w:r w:rsidR="00847B4E" w:rsidRPr="00AF0F53">
        <w:rPr>
          <w:rFonts w:ascii="Times New Roman" w:hAnsi="Times New Roman" w:cs="Times New Roman"/>
          <w:sz w:val="22"/>
          <w:szCs w:val="22"/>
        </w:rPr>
        <w:t xml:space="preserve"> must sign a release of information for communication between the program and prescribing physician.  </w:t>
      </w:r>
      <w:r w:rsidR="0053632C" w:rsidRPr="00AF0F53">
        <w:rPr>
          <w:rFonts w:ascii="Times New Roman" w:hAnsi="Times New Roman" w:cs="Times New Roman"/>
          <w:sz w:val="22"/>
          <w:szCs w:val="22"/>
        </w:rPr>
        <w:t xml:space="preserve">I understand that I may only use prescription drugs as authorized and </w:t>
      </w:r>
      <w:r w:rsidR="00286444" w:rsidRPr="00AF0F53">
        <w:rPr>
          <w:rFonts w:ascii="Times New Roman" w:hAnsi="Times New Roman" w:cs="Times New Roman"/>
          <w:sz w:val="22"/>
          <w:szCs w:val="22"/>
        </w:rPr>
        <w:t xml:space="preserve">currently </w:t>
      </w:r>
      <w:r w:rsidR="0053632C" w:rsidRPr="00AF0F53">
        <w:rPr>
          <w:rFonts w:ascii="Times New Roman" w:hAnsi="Times New Roman" w:cs="Times New Roman"/>
          <w:sz w:val="22"/>
          <w:szCs w:val="22"/>
        </w:rPr>
        <w:t xml:space="preserve">prescribed </w:t>
      </w:r>
      <w:r w:rsidR="00286444" w:rsidRPr="00AF0F53">
        <w:rPr>
          <w:rFonts w:ascii="Times New Roman" w:hAnsi="Times New Roman" w:cs="Times New Roman"/>
          <w:sz w:val="22"/>
          <w:szCs w:val="22"/>
        </w:rPr>
        <w:t xml:space="preserve">to me </w:t>
      </w:r>
      <w:r w:rsidR="0053632C" w:rsidRPr="00AF0F53">
        <w:rPr>
          <w:rFonts w:ascii="Times New Roman" w:hAnsi="Times New Roman" w:cs="Times New Roman"/>
          <w:sz w:val="22"/>
          <w:szCs w:val="22"/>
        </w:rPr>
        <w:t xml:space="preserve">by a </w:t>
      </w:r>
      <w:r w:rsidR="00D52D1A" w:rsidRPr="00AF0F53">
        <w:rPr>
          <w:rFonts w:ascii="Times New Roman" w:hAnsi="Times New Roman" w:cs="Times New Roman"/>
          <w:sz w:val="22"/>
          <w:szCs w:val="22"/>
        </w:rPr>
        <w:t>prescribing provider</w:t>
      </w:r>
      <w:r w:rsidR="008479FD" w:rsidRPr="00AF0F53">
        <w:rPr>
          <w:rFonts w:ascii="Times New Roman" w:hAnsi="Times New Roman" w:cs="Times New Roman"/>
          <w:sz w:val="22"/>
          <w:szCs w:val="22"/>
        </w:rPr>
        <w:t>.</w:t>
      </w:r>
      <w:r w:rsidRPr="00AF0F53">
        <w:rPr>
          <w:rFonts w:ascii="Times New Roman" w:hAnsi="Times New Roman" w:cs="Times New Roman"/>
          <w:sz w:val="22"/>
          <w:szCs w:val="22"/>
        </w:rPr>
        <w:t xml:space="preserve"> Failure to follow this protocol will result in positive drug tests for these medications to be considered positive and sanctioned by the Court.</w:t>
      </w:r>
    </w:p>
    <w:p w14:paraId="4C27AA8D" w14:textId="77777777" w:rsidR="008424B4" w:rsidRPr="00AF0F53" w:rsidRDefault="008424B4" w:rsidP="008424B4">
      <w:pPr>
        <w:pStyle w:val="ListParagraph"/>
        <w:rPr>
          <w:sz w:val="22"/>
          <w:szCs w:val="22"/>
        </w:rPr>
      </w:pPr>
    </w:p>
    <w:p w14:paraId="45287C59" w14:textId="77777777" w:rsidR="00B67E5A" w:rsidRPr="00AF0F53" w:rsidRDefault="0053632C" w:rsidP="008424B4">
      <w:pPr>
        <w:pStyle w:val="BodyText2"/>
        <w:numPr>
          <w:ilvl w:val="0"/>
          <w:numId w:val="8"/>
        </w:numPr>
        <w:jc w:val="both"/>
        <w:rPr>
          <w:rFonts w:ascii="Times New Roman" w:hAnsi="Times New Roman" w:cs="Times New Roman"/>
          <w:sz w:val="22"/>
          <w:szCs w:val="22"/>
        </w:rPr>
      </w:pPr>
      <w:r w:rsidRPr="00AF0F53">
        <w:rPr>
          <w:rFonts w:ascii="Times New Roman" w:hAnsi="Times New Roman" w:cs="Times New Roman"/>
          <w:sz w:val="22"/>
          <w:szCs w:val="22"/>
        </w:rPr>
        <w:t xml:space="preserve">In the event of an emergency situation, I agree to immediately </w:t>
      </w:r>
      <w:r w:rsidR="008003DE" w:rsidRPr="00AF0F53">
        <w:rPr>
          <w:rFonts w:ascii="Times New Roman" w:hAnsi="Times New Roman" w:cs="Times New Roman"/>
          <w:sz w:val="22"/>
          <w:szCs w:val="22"/>
        </w:rPr>
        <w:t>contact my team</w:t>
      </w:r>
      <w:r w:rsidRPr="00AF0F53">
        <w:rPr>
          <w:rFonts w:ascii="Times New Roman" w:hAnsi="Times New Roman" w:cs="Times New Roman"/>
          <w:sz w:val="22"/>
          <w:szCs w:val="22"/>
        </w:rPr>
        <w:t xml:space="preserve"> to report the emergency situation to my </w:t>
      </w:r>
      <w:proofErr w:type="gramStart"/>
      <w:r w:rsidR="00B41716" w:rsidRPr="00AF0F53">
        <w:rPr>
          <w:rFonts w:ascii="Times New Roman" w:hAnsi="Times New Roman" w:cs="Times New Roman"/>
          <w:sz w:val="22"/>
          <w:szCs w:val="22"/>
        </w:rPr>
        <w:t>in home</w:t>
      </w:r>
      <w:proofErr w:type="gramEnd"/>
      <w:r w:rsidR="00B41716" w:rsidRPr="00AF0F53">
        <w:rPr>
          <w:rFonts w:ascii="Times New Roman" w:hAnsi="Times New Roman" w:cs="Times New Roman"/>
          <w:sz w:val="22"/>
          <w:szCs w:val="22"/>
        </w:rPr>
        <w:t xml:space="preserve"> </w:t>
      </w:r>
      <w:r w:rsidR="00176521" w:rsidRPr="00AF0F53">
        <w:rPr>
          <w:rFonts w:ascii="Times New Roman" w:hAnsi="Times New Roman" w:cs="Times New Roman"/>
          <w:sz w:val="22"/>
          <w:szCs w:val="22"/>
        </w:rPr>
        <w:t>provider</w:t>
      </w:r>
      <w:r w:rsidR="00B41716" w:rsidRPr="00AF0F53">
        <w:rPr>
          <w:rFonts w:ascii="Times New Roman" w:hAnsi="Times New Roman" w:cs="Times New Roman"/>
          <w:sz w:val="22"/>
          <w:szCs w:val="22"/>
        </w:rPr>
        <w:t>.</w:t>
      </w:r>
      <w:r w:rsidR="008479FD" w:rsidRPr="00AF0F53">
        <w:rPr>
          <w:rFonts w:ascii="Times New Roman" w:hAnsi="Times New Roman" w:cs="Times New Roman"/>
          <w:sz w:val="22"/>
          <w:szCs w:val="22"/>
        </w:rPr>
        <w:t xml:space="preserve"> </w:t>
      </w:r>
      <w:r w:rsidR="008003DE" w:rsidRPr="00AF0F53">
        <w:rPr>
          <w:rFonts w:ascii="Times New Roman" w:hAnsi="Times New Roman" w:cs="Times New Roman"/>
          <w:sz w:val="22"/>
          <w:szCs w:val="22"/>
        </w:rPr>
        <w:t>This may be done through a group text to GAL, case worker, my attorney and in-home professional.</w:t>
      </w:r>
      <w:r w:rsidR="008479FD" w:rsidRPr="00AF0F53">
        <w:rPr>
          <w:rFonts w:ascii="Times New Roman" w:hAnsi="Times New Roman" w:cs="Times New Roman"/>
          <w:sz w:val="22"/>
          <w:szCs w:val="22"/>
        </w:rPr>
        <w:t xml:space="preserve">   </w:t>
      </w:r>
      <w:r w:rsidRPr="00AF0F53">
        <w:rPr>
          <w:rFonts w:ascii="Times New Roman" w:hAnsi="Times New Roman" w:cs="Times New Roman"/>
          <w:sz w:val="22"/>
          <w:szCs w:val="22"/>
        </w:rPr>
        <w:t xml:space="preserve">I agree to notify </w:t>
      </w:r>
      <w:r w:rsidR="00B67E5A" w:rsidRPr="00AF0F53">
        <w:rPr>
          <w:rFonts w:ascii="Times New Roman" w:hAnsi="Times New Roman" w:cs="Times New Roman"/>
          <w:sz w:val="22"/>
          <w:szCs w:val="22"/>
        </w:rPr>
        <w:t xml:space="preserve">my team through the group text of any new medications being administered during this appointment </w:t>
      </w:r>
      <w:r w:rsidRPr="00AF0F53">
        <w:rPr>
          <w:rFonts w:ascii="Times New Roman" w:hAnsi="Times New Roman" w:cs="Times New Roman"/>
          <w:sz w:val="22"/>
          <w:szCs w:val="22"/>
        </w:rPr>
        <w:t>within twelve (12) hours of</w:t>
      </w:r>
      <w:r w:rsidR="00B67E5A" w:rsidRPr="00AF0F53">
        <w:rPr>
          <w:rFonts w:ascii="Times New Roman" w:hAnsi="Times New Roman" w:cs="Times New Roman"/>
          <w:sz w:val="22"/>
          <w:szCs w:val="22"/>
        </w:rPr>
        <w:t xml:space="preserve"> receiving this medication. </w:t>
      </w:r>
      <w:r w:rsidRPr="00AF0F53">
        <w:rPr>
          <w:rFonts w:ascii="Times New Roman" w:hAnsi="Times New Roman" w:cs="Times New Roman"/>
          <w:sz w:val="22"/>
          <w:szCs w:val="22"/>
        </w:rPr>
        <w:t xml:space="preserve"> </w:t>
      </w:r>
      <w:r w:rsidR="00B67E5A" w:rsidRPr="00AF0F53">
        <w:rPr>
          <w:rFonts w:ascii="Times New Roman" w:hAnsi="Times New Roman" w:cs="Times New Roman"/>
          <w:sz w:val="22"/>
          <w:szCs w:val="22"/>
        </w:rPr>
        <w:t xml:space="preserve">This protocol also applies to Urgent Care after hours clinics.  </w:t>
      </w:r>
    </w:p>
    <w:p w14:paraId="082C56C4" w14:textId="77777777" w:rsidR="00B67E5A" w:rsidRPr="00AF0F53" w:rsidRDefault="00B67E5A" w:rsidP="00B67E5A">
      <w:pPr>
        <w:pStyle w:val="ListParagraph"/>
        <w:rPr>
          <w:sz w:val="22"/>
          <w:szCs w:val="22"/>
        </w:rPr>
      </w:pPr>
    </w:p>
    <w:p w14:paraId="700FA787" w14:textId="47336A16" w:rsidR="0053632C" w:rsidRPr="00AF0F53" w:rsidRDefault="00B67E5A" w:rsidP="008424B4">
      <w:pPr>
        <w:pStyle w:val="BodyText2"/>
        <w:numPr>
          <w:ilvl w:val="0"/>
          <w:numId w:val="8"/>
        </w:numPr>
        <w:jc w:val="both"/>
        <w:rPr>
          <w:rFonts w:ascii="Times New Roman" w:hAnsi="Times New Roman" w:cs="Times New Roman"/>
          <w:sz w:val="22"/>
          <w:szCs w:val="22"/>
        </w:rPr>
      </w:pPr>
      <w:proofErr w:type="gramStart"/>
      <w:r w:rsidRPr="00AF0F53">
        <w:rPr>
          <w:rFonts w:ascii="Times New Roman" w:hAnsi="Times New Roman" w:cs="Times New Roman"/>
          <w:sz w:val="22"/>
          <w:szCs w:val="22"/>
        </w:rPr>
        <w:t>In regards to</w:t>
      </w:r>
      <w:proofErr w:type="gramEnd"/>
      <w:r w:rsidRPr="00AF0F53">
        <w:rPr>
          <w:rFonts w:ascii="Times New Roman" w:hAnsi="Times New Roman" w:cs="Times New Roman"/>
          <w:sz w:val="22"/>
          <w:szCs w:val="22"/>
        </w:rPr>
        <w:t xml:space="preserve"> prescription medications, I understand that I must </w:t>
      </w:r>
      <w:r w:rsidR="0053632C" w:rsidRPr="00AF0F53">
        <w:rPr>
          <w:rFonts w:ascii="Times New Roman" w:hAnsi="Times New Roman" w:cs="Times New Roman"/>
          <w:sz w:val="22"/>
          <w:szCs w:val="22"/>
        </w:rPr>
        <w:t>do the following:</w:t>
      </w:r>
    </w:p>
    <w:p w14:paraId="083AD3BE" w14:textId="70D1F833" w:rsidR="0053632C" w:rsidRPr="00AF0F53" w:rsidRDefault="0053632C" w:rsidP="0053632C">
      <w:pPr>
        <w:pStyle w:val="BodyText2"/>
        <w:ind w:left="810" w:hanging="450"/>
        <w:jc w:val="both"/>
        <w:rPr>
          <w:rFonts w:ascii="Times New Roman" w:hAnsi="Times New Roman" w:cs="Times New Roman"/>
          <w:sz w:val="22"/>
          <w:szCs w:val="22"/>
        </w:rPr>
      </w:pPr>
      <w:proofErr w:type="spellStart"/>
      <w:r w:rsidRPr="00AF0F53">
        <w:rPr>
          <w:rFonts w:ascii="Times New Roman" w:hAnsi="Times New Roman" w:cs="Times New Roman"/>
          <w:sz w:val="22"/>
          <w:szCs w:val="22"/>
        </w:rPr>
        <w:t>i</w:t>
      </w:r>
      <w:proofErr w:type="spellEnd"/>
      <w:r w:rsidRPr="00AF0F53">
        <w:rPr>
          <w:rFonts w:ascii="Times New Roman" w:hAnsi="Times New Roman" w:cs="Times New Roman"/>
          <w:sz w:val="22"/>
          <w:szCs w:val="22"/>
        </w:rPr>
        <w:t xml:space="preserve">.    </w:t>
      </w:r>
      <w:r w:rsidRPr="00AF0F53">
        <w:rPr>
          <w:rFonts w:ascii="Times New Roman" w:hAnsi="Times New Roman" w:cs="Times New Roman"/>
          <w:sz w:val="22"/>
          <w:szCs w:val="22"/>
        </w:rPr>
        <w:tab/>
      </w:r>
      <w:proofErr w:type="gramStart"/>
      <w:r w:rsidRPr="00AF0F53">
        <w:rPr>
          <w:rFonts w:ascii="Times New Roman" w:hAnsi="Times New Roman" w:cs="Times New Roman"/>
          <w:sz w:val="22"/>
          <w:szCs w:val="22"/>
        </w:rPr>
        <w:t>use</w:t>
      </w:r>
      <w:proofErr w:type="gramEnd"/>
      <w:r w:rsidRPr="00AF0F53">
        <w:rPr>
          <w:rFonts w:ascii="Times New Roman" w:hAnsi="Times New Roman" w:cs="Times New Roman"/>
          <w:sz w:val="22"/>
          <w:szCs w:val="22"/>
        </w:rPr>
        <w:t xml:space="preserve"> the medication only as prescribed and log my use for </w:t>
      </w:r>
      <w:r w:rsidR="00B41716" w:rsidRPr="00AF0F53">
        <w:rPr>
          <w:rFonts w:ascii="Times New Roman" w:hAnsi="Times New Roman" w:cs="Times New Roman"/>
          <w:sz w:val="22"/>
          <w:szCs w:val="22"/>
        </w:rPr>
        <w:t xml:space="preserve">my </w:t>
      </w:r>
      <w:r w:rsidR="00B67E5A" w:rsidRPr="00AF0F53">
        <w:rPr>
          <w:rFonts w:ascii="Times New Roman" w:hAnsi="Times New Roman" w:cs="Times New Roman"/>
          <w:sz w:val="22"/>
          <w:szCs w:val="22"/>
        </w:rPr>
        <w:t>team</w:t>
      </w:r>
      <w:r w:rsidR="00B41716" w:rsidRPr="00AF0F53">
        <w:rPr>
          <w:rFonts w:ascii="Times New Roman" w:hAnsi="Times New Roman" w:cs="Times New Roman"/>
          <w:sz w:val="22"/>
          <w:szCs w:val="22"/>
        </w:rPr>
        <w:t xml:space="preserve"> </w:t>
      </w:r>
      <w:r w:rsidRPr="00AF0F53">
        <w:rPr>
          <w:rFonts w:ascii="Times New Roman" w:hAnsi="Times New Roman" w:cs="Times New Roman"/>
          <w:sz w:val="22"/>
          <w:szCs w:val="22"/>
        </w:rPr>
        <w:t>to monitor;</w:t>
      </w:r>
    </w:p>
    <w:p w14:paraId="53D9C9D5" w14:textId="5CC0D265" w:rsidR="0053632C" w:rsidRPr="00AF0F53" w:rsidRDefault="0053632C" w:rsidP="0053632C">
      <w:pPr>
        <w:pStyle w:val="BodyText2"/>
        <w:ind w:left="810" w:hanging="450"/>
        <w:jc w:val="both"/>
        <w:rPr>
          <w:rFonts w:ascii="Times New Roman" w:hAnsi="Times New Roman" w:cs="Times New Roman"/>
          <w:sz w:val="22"/>
          <w:szCs w:val="22"/>
        </w:rPr>
      </w:pPr>
      <w:r w:rsidRPr="00AF0F53">
        <w:rPr>
          <w:rFonts w:ascii="Times New Roman" w:hAnsi="Times New Roman" w:cs="Times New Roman"/>
          <w:sz w:val="22"/>
          <w:szCs w:val="22"/>
        </w:rPr>
        <w:t xml:space="preserve">ii.    </w:t>
      </w:r>
      <w:r w:rsidRPr="00AF0F53">
        <w:rPr>
          <w:rFonts w:ascii="Times New Roman" w:hAnsi="Times New Roman" w:cs="Times New Roman"/>
          <w:sz w:val="22"/>
          <w:szCs w:val="22"/>
        </w:rPr>
        <w:tab/>
        <w:t>provide a copy</w:t>
      </w:r>
      <w:r w:rsidR="00B67E5A" w:rsidRPr="00AF0F53">
        <w:rPr>
          <w:rFonts w:ascii="Times New Roman" w:hAnsi="Times New Roman" w:cs="Times New Roman"/>
          <w:sz w:val="22"/>
          <w:szCs w:val="22"/>
        </w:rPr>
        <w:t xml:space="preserve"> or photo</w:t>
      </w:r>
      <w:r w:rsidRPr="00AF0F53">
        <w:rPr>
          <w:rFonts w:ascii="Times New Roman" w:hAnsi="Times New Roman" w:cs="Times New Roman"/>
          <w:sz w:val="22"/>
          <w:szCs w:val="22"/>
        </w:rPr>
        <w:t xml:space="preserve"> of the prescription to </w:t>
      </w:r>
      <w:r w:rsidR="00B67E5A" w:rsidRPr="00AF0F53">
        <w:rPr>
          <w:rFonts w:ascii="Times New Roman" w:hAnsi="Times New Roman" w:cs="Times New Roman"/>
          <w:sz w:val="22"/>
          <w:szCs w:val="22"/>
        </w:rPr>
        <w:t xml:space="preserve">my team within 12 hours of receiving the </w:t>
      </w:r>
      <w:proofErr w:type="gramStart"/>
      <w:r w:rsidR="00B67E5A" w:rsidRPr="00AF0F53">
        <w:rPr>
          <w:rFonts w:ascii="Times New Roman" w:hAnsi="Times New Roman" w:cs="Times New Roman"/>
          <w:sz w:val="22"/>
          <w:szCs w:val="22"/>
        </w:rPr>
        <w:t>prescription;</w:t>
      </w:r>
      <w:proofErr w:type="gramEnd"/>
    </w:p>
    <w:p w14:paraId="6520D7DA" w14:textId="6C54440E" w:rsidR="0053632C" w:rsidRPr="00AF0F53" w:rsidRDefault="0053632C" w:rsidP="0053632C">
      <w:pPr>
        <w:pStyle w:val="BodyText2"/>
        <w:ind w:left="810" w:hanging="450"/>
        <w:jc w:val="both"/>
        <w:rPr>
          <w:rFonts w:ascii="Times New Roman" w:hAnsi="Times New Roman" w:cs="Times New Roman"/>
          <w:sz w:val="22"/>
          <w:szCs w:val="22"/>
        </w:rPr>
      </w:pPr>
      <w:r w:rsidRPr="00AF0F53">
        <w:rPr>
          <w:rFonts w:ascii="Times New Roman" w:hAnsi="Times New Roman" w:cs="Times New Roman"/>
          <w:sz w:val="22"/>
          <w:szCs w:val="22"/>
        </w:rPr>
        <w:t xml:space="preserve">iii.   </w:t>
      </w:r>
      <w:r w:rsidRPr="00AF0F53">
        <w:rPr>
          <w:rFonts w:ascii="Times New Roman" w:hAnsi="Times New Roman" w:cs="Times New Roman"/>
          <w:sz w:val="22"/>
          <w:szCs w:val="22"/>
        </w:rPr>
        <w:tab/>
        <w:t xml:space="preserve">provide a copy </w:t>
      </w:r>
      <w:r w:rsidR="00B67E5A" w:rsidRPr="00AF0F53">
        <w:rPr>
          <w:rFonts w:ascii="Times New Roman" w:hAnsi="Times New Roman" w:cs="Times New Roman"/>
          <w:sz w:val="22"/>
          <w:szCs w:val="22"/>
        </w:rPr>
        <w:t xml:space="preserve">or photo </w:t>
      </w:r>
      <w:r w:rsidRPr="00AF0F53">
        <w:rPr>
          <w:rFonts w:ascii="Times New Roman" w:hAnsi="Times New Roman" w:cs="Times New Roman"/>
          <w:sz w:val="22"/>
          <w:szCs w:val="22"/>
        </w:rPr>
        <w:t xml:space="preserve">of the prescription to my substance abuse treatment provider at the next </w:t>
      </w:r>
      <w:proofErr w:type="gramStart"/>
      <w:r w:rsidRPr="00AF0F53">
        <w:rPr>
          <w:rFonts w:ascii="Times New Roman" w:hAnsi="Times New Roman" w:cs="Times New Roman"/>
          <w:sz w:val="22"/>
          <w:szCs w:val="22"/>
        </w:rPr>
        <w:t>contact;</w:t>
      </w:r>
      <w:proofErr w:type="gramEnd"/>
    </w:p>
    <w:p w14:paraId="3805C07B" w14:textId="77C3C558" w:rsidR="0053632C" w:rsidRPr="00AF0F53" w:rsidRDefault="0053632C" w:rsidP="0053632C">
      <w:pPr>
        <w:pStyle w:val="BodyText2"/>
        <w:ind w:left="810" w:hanging="450"/>
        <w:jc w:val="both"/>
        <w:rPr>
          <w:rFonts w:ascii="Times New Roman" w:hAnsi="Times New Roman" w:cs="Times New Roman"/>
          <w:sz w:val="22"/>
          <w:szCs w:val="22"/>
        </w:rPr>
      </w:pPr>
      <w:r w:rsidRPr="00AF0F53">
        <w:rPr>
          <w:rFonts w:ascii="Times New Roman" w:hAnsi="Times New Roman" w:cs="Times New Roman"/>
          <w:sz w:val="22"/>
          <w:szCs w:val="22"/>
        </w:rPr>
        <w:t xml:space="preserve">iv.   disclose and/or list the medication every time I take a </w:t>
      </w:r>
      <w:proofErr w:type="gramStart"/>
      <w:r w:rsidRPr="00AF0F53">
        <w:rPr>
          <w:rFonts w:ascii="Times New Roman" w:hAnsi="Times New Roman" w:cs="Times New Roman"/>
          <w:sz w:val="22"/>
          <w:szCs w:val="22"/>
        </w:rPr>
        <w:t>UA;</w:t>
      </w:r>
      <w:proofErr w:type="gramEnd"/>
    </w:p>
    <w:p w14:paraId="4FB5F2F1" w14:textId="2B95ED2B" w:rsidR="0053632C" w:rsidRPr="00AF0F53" w:rsidRDefault="0053632C" w:rsidP="0053632C">
      <w:pPr>
        <w:pStyle w:val="BodyText2"/>
        <w:ind w:left="810" w:hanging="450"/>
        <w:jc w:val="both"/>
        <w:rPr>
          <w:rFonts w:ascii="Times New Roman" w:hAnsi="Times New Roman" w:cs="Times New Roman"/>
          <w:sz w:val="22"/>
          <w:szCs w:val="22"/>
        </w:rPr>
      </w:pPr>
      <w:r w:rsidRPr="00AF0F53">
        <w:rPr>
          <w:rFonts w:ascii="Times New Roman" w:hAnsi="Times New Roman" w:cs="Times New Roman"/>
          <w:sz w:val="22"/>
          <w:szCs w:val="22"/>
        </w:rPr>
        <w:t>v.    submit to pill counts</w:t>
      </w:r>
      <w:r w:rsidR="00B67E5A" w:rsidRPr="00AF0F53">
        <w:rPr>
          <w:rFonts w:ascii="Times New Roman" w:hAnsi="Times New Roman" w:cs="Times New Roman"/>
          <w:sz w:val="22"/>
          <w:szCs w:val="22"/>
        </w:rPr>
        <w:t xml:space="preserve"> if ordered by the </w:t>
      </w:r>
      <w:proofErr w:type="gramStart"/>
      <w:r w:rsidR="00B67E5A" w:rsidRPr="00AF0F53">
        <w:rPr>
          <w:rFonts w:ascii="Times New Roman" w:hAnsi="Times New Roman" w:cs="Times New Roman"/>
          <w:sz w:val="22"/>
          <w:szCs w:val="22"/>
        </w:rPr>
        <w:t>Magistrate</w:t>
      </w:r>
      <w:r w:rsidRPr="00AF0F53">
        <w:rPr>
          <w:rFonts w:ascii="Times New Roman" w:hAnsi="Times New Roman" w:cs="Times New Roman"/>
          <w:sz w:val="22"/>
          <w:szCs w:val="22"/>
        </w:rPr>
        <w:t>;</w:t>
      </w:r>
      <w:proofErr w:type="gramEnd"/>
    </w:p>
    <w:p w14:paraId="1235F39A" w14:textId="090FCA43" w:rsidR="0053632C" w:rsidRPr="00AF0F53" w:rsidRDefault="0053632C" w:rsidP="0053632C">
      <w:pPr>
        <w:pStyle w:val="BodyText2"/>
        <w:ind w:left="810" w:hanging="450"/>
        <w:jc w:val="both"/>
        <w:rPr>
          <w:rFonts w:ascii="Times New Roman" w:hAnsi="Times New Roman" w:cs="Times New Roman"/>
          <w:sz w:val="22"/>
          <w:szCs w:val="22"/>
        </w:rPr>
      </w:pPr>
      <w:r w:rsidRPr="00AF0F53">
        <w:rPr>
          <w:rFonts w:ascii="Times New Roman" w:hAnsi="Times New Roman" w:cs="Times New Roman"/>
          <w:sz w:val="22"/>
          <w:szCs w:val="22"/>
        </w:rPr>
        <w:t xml:space="preserve">vi.    </w:t>
      </w:r>
      <w:r w:rsidR="004A2071" w:rsidRPr="00AF0F53">
        <w:rPr>
          <w:rFonts w:ascii="Times New Roman" w:hAnsi="Times New Roman" w:cs="Times New Roman"/>
          <w:sz w:val="22"/>
          <w:szCs w:val="22"/>
        </w:rPr>
        <w:t xml:space="preserve">keep </w:t>
      </w:r>
      <w:r w:rsidRPr="00AF0F53">
        <w:rPr>
          <w:rFonts w:ascii="Times New Roman" w:hAnsi="Times New Roman" w:cs="Times New Roman"/>
          <w:sz w:val="22"/>
          <w:szCs w:val="22"/>
        </w:rPr>
        <w:t>medication</w:t>
      </w:r>
      <w:r w:rsidR="00B67E5A" w:rsidRPr="00AF0F53">
        <w:rPr>
          <w:rFonts w:ascii="Times New Roman" w:hAnsi="Times New Roman" w:cs="Times New Roman"/>
          <w:sz w:val="22"/>
          <w:szCs w:val="22"/>
        </w:rPr>
        <w:t>s</w:t>
      </w:r>
      <w:r w:rsidRPr="00AF0F53">
        <w:rPr>
          <w:rFonts w:ascii="Times New Roman" w:hAnsi="Times New Roman" w:cs="Times New Roman"/>
          <w:sz w:val="22"/>
          <w:szCs w:val="22"/>
        </w:rPr>
        <w:t xml:space="preserve"> out of child</w:t>
      </w:r>
      <w:r w:rsidR="004A2071" w:rsidRPr="00AF0F53">
        <w:rPr>
          <w:rFonts w:ascii="Times New Roman" w:hAnsi="Times New Roman" w:cs="Times New Roman"/>
          <w:sz w:val="22"/>
          <w:szCs w:val="22"/>
        </w:rPr>
        <w:t>(</w:t>
      </w:r>
      <w:r w:rsidRPr="00AF0F53">
        <w:rPr>
          <w:rFonts w:ascii="Times New Roman" w:hAnsi="Times New Roman" w:cs="Times New Roman"/>
          <w:sz w:val="22"/>
          <w:szCs w:val="22"/>
        </w:rPr>
        <w:t>ren</w:t>
      </w:r>
      <w:r w:rsidR="004A2071" w:rsidRPr="00AF0F53">
        <w:rPr>
          <w:rFonts w:ascii="Times New Roman" w:hAnsi="Times New Roman" w:cs="Times New Roman"/>
          <w:sz w:val="22"/>
          <w:szCs w:val="22"/>
        </w:rPr>
        <w:t>)</w:t>
      </w:r>
      <w:r w:rsidRPr="00AF0F53">
        <w:rPr>
          <w:rFonts w:ascii="Times New Roman" w:hAnsi="Times New Roman" w:cs="Times New Roman"/>
          <w:sz w:val="22"/>
          <w:szCs w:val="22"/>
        </w:rPr>
        <w:t>’s access</w:t>
      </w:r>
      <w:r w:rsidR="008479FD" w:rsidRPr="00AF0F53">
        <w:rPr>
          <w:rFonts w:ascii="Times New Roman" w:hAnsi="Times New Roman" w:cs="Times New Roman"/>
          <w:sz w:val="22"/>
          <w:szCs w:val="22"/>
        </w:rPr>
        <w:t xml:space="preserve"> and in a</w:t>
      </w:r>
      <w:r w:rsidR="00B67E5A" w:rsidRPr="00AF0F53">
        <w:rPr>
          <w:rFonts w:ascii="Times New Roman" w:hAnsi="Times New Roman" w:cs="Times New Roman"/>
          <w:sz w:val="22"/>
          <w:szCs w:val="22"/>
        </w:rPr>
        <w:t xml:space="preserve"> secure</w:t>
      </w:r>
      <w:r w:rsidR="008479FD" w:rsidRPr="00AF0F53">
        <w:rPr>
          <w:rFonts w:ascii="Times New Roman" w:hAnsi="Times New Roman" w:cs="Times New Roman"/>
          <w:sz w:val="22"/>
          <w:szCs w:val="22"/>
        </w:rPr>
        <w:t xml:space="preserve"> lock box</w:t>
      </w:r>
      <w:r w:rsidRPr="00AF0F53">
        <w:rPr>
          <w:rFonts w:ascii="Times New Roman" w:hAnsi="Times New Roman" w:cs="Times New Roman"/>
          <w:sz w:val="22"/>
          <w:szCs w:val="22"/>
        </w:rPr>
        <w:t>.</w:t>
      </w:r>
      <w:r w:rsidR="008479FD" w:rsidRPr="00AF0F53">
        <w:rPr>
          <w:rFonts w:ascii="Times New Roman" w:hAnsi="Times New Roman" w:cs="Times New Roman"/>
          <w:sz w:val="22"/>
          <w:szCs w:val="22"/>
        </w:rPr>
        <w:t xml:space="preserve">  If I do not have a lock box, the team may provide one for me upon request.</w:t>
      </w:r>
    </w:p>
    <w:p w14:paraId="3ACF0B93" w14:textId="77777777" w:rsidR="0053632C" w:rsidRPr="00AF0F53" w:rsidRDefault="0053632C" w:rsidP="0053632C">
      <w:pPr>
        <w:pStyle w:val="BodyText2"/>
        <w:ind w:left="360" w:hanging="360"/>
        <w:jc w:val="both"/>
        <w:rPr>
          <w:rFonts w:ascii="Times New Roman" w:hAnsi="Times New Roman" w:cs="Times New Roman"/>
          <w:sz w:val="22"/>
          <w:szCs w:val="22"/>
        </w:rPr>
      </w:pPr>
    </w:p>
    <w:p w14:paraId="33FBDBD2" w14:textId="100AD155" w:rsidR="0053632C" w:rsidRPr="00AF0F53" w:rsidRDefault="0053632C" w:rsidP="00E05120">
      <w:pPr>
        <w:pStyle w:val="BodyText2"/>
        <w:numPr>
          <w:ilvl w:val="0"/>
          <w:numId w:val="8"/>
        </w:numPr>
        <w:jc w:val="both"/>
        <w:rPr>
          <w:rFonts w:ascii="Times New Roman" w:hAnsi="Times New Roman" w:cs="Times New Roman"/>
          <w:sz w:val="22"/>
          <w:szCs w:val="22"/>
        </w:rPr>
      </w:pPr>
      <w:r w:rsidRPr="00AF0F53">
        <w:rPr>
          <w:rFonts w:ascii="Times New Roman" w:hAnsi="Times New Roman" w:cs="Times New Roman"/>
          <w:sz w:val="22"/>
          <w:szCs w:val="22"/>
        </w:rPr>
        <w:t>I understand that I cannot take unauthorized prescription medication, share my prescription medication with others, use prescription medications prescribed to someone else, or transfer my prescription medicine to another bottle.</w:t>
      </w:r>
    </w:p>
    <w:p w14:paraId="4AEAE6DC" w14:textId="77777777" w:rsidR="00791F72" w:rsidRPr="00AF0F53" w:rsidRDefault="00791F72" w:rsidP="00791F72">
      <w:pPr>
        <w:pStyle w:val="BodyText2"/>
        <w:jc w:val="both"/>
        <w:rPr>
          <w:rFonts w:ascii="Times New Roman" w:hAnsi="Times New Roman" w:cs="Times New Roman"/>
          <w:sz w:val="22"/>
          <w:szCs w:val="22"/>
        </w:rPr>
      </w:pPr>
    </w:p>
    <w:p w14:paraId="21817CF6" w14:textId="6408C48F" w:rsidR="00791F72" w:rsidRPr="00AF0F53" w:rsidRDefault="00791F72" w:rsidP="00791F72">
      <w:pPr>
        <w:pStyle w:val="BodyText2"/>
        <w:rPr>
          <w:rFonts w:ascii="Times New Roman" w:hAnsi="Times New Roman" w:cs="Times New Roman"/>
          <w:sz w:val="22"/>
          <w:szCs w:val="22"/>
        </w:rPr>
      </w:pPr>
      <w:r w:rsidRPr="00AF0F53">
        <w:rPr>
          <w:rFonts w:ascii="Times New Roman" w:hAnsi="Times New Roman" w:cs="Times New Roman"/>
          <w:b/>
          <w:sz w:val="22"/>
          <w:szCs w:val="22"/>
        </w:rPr>
        <w:t xml:space="preserve">(___) Section Six:  Providing a Urine Screen for Analysis </w:t>
      </w:r>
    </w:p>
    <w:p w14:paraId="7FA3A5FB" w14:textId="77777777" w:rsidR="00791F72" w:rsidRPr="00AF0F53" w:rsidRDefault="00791F72" w:rsidP="00791F72">
      <w:pPr>
        <w:pStyle w:val="BodyText2"/>
        <w:jc w:val="both"/>
        <w:rPr>
          <w:rFonts w:ascii="Times New Roman" w:hAnsi="Times New Roman" w:cs="Times New Roman"/>
          <w:sz w:val="22"/>
          <w:szCs w:val="22"/>
        </w:rPr>
      </w:pPr>
    </w:p>
    <w:p w14:paraId="44238C5D" w14:textId="77777777" w:rsidR="00791F72" w:rsidRPr="00AF0F53" w:rsidRDefault="00791F72" w:rsidP="00791F72">
      <w:pPr>
        <w:rPr>
          <w:sz w:val="22"/>
          <w:szCs w:val="22"/>
        </w:rPr>
      </w:pPr>
      <w:r w:rsidRPr="00AF0F53">
        <w:rPr>
          <w:sz w:val="22"/>
          <w:szCs w:val="22"/>
        </w:rPr>
        <w:t xml:space="preserve">I understand that there are many factors that can cause drug tests to be positive or untestable.  Drug testing is one of the ways the program monitors participants to keep child(ren) at home and safe with sober caregivers.  </w:t>
      </w:r>
    </w:p>
    <w:p w14:paraId="22CCA121" w14:textId="77777777" w:rsidR="00791F72" w:rsidRPr="00AF0F53" w:rsidRDefault="00791F72" w:rsidP="00791F72">
      <w:pPr>
        <w:rPr>
          <w:sz w:val="22"/>
          <w:szCs w:val="22"/>
        </w:rPr>
      </w:pPr>
    </w:p>
    <w:p w14:paraId="6B0C3D35" w14:textId="72E12120" w:rsidR="007313AB" w:rsidRPr="00AF0F53" w:rsidRDefault="007313AB" w:rsidP="00791F72">
      <w:pPr>
        <w:pStyle w:val="ListParagraph"/>
        <w:numPr>
          <w:ilvl w:val="0"/>
          <w:numId w:val="15"/>
        </w:numPr>
        <w:rPr>
          <w:sz w:val="22"/>
          <w:szCs w:val="22"/>
        </w:rPr>
      </w:pPr>
      <w:r w:rsidRPr="00AF0F53">
        <w:rPr>
          <w:sz w:val="22"/>
          <w:szCs w:val="22"/>
        </w:rPr>
        <w:t>I understand I will be required to provide at least two testable samples</w:t>
      </w:r>
      <w:r w:rsidR="00AF0F53" w:rsidRPr="00AF0F53">
        <w:rPr>
          <w:sz w:val="22"/>
          <w:szCs w:val="22"/>
        </w:rPr>
        <w:t xml:space="preserve"> of my own urine</w:t>
      </w:r>
      <w:r w:rsidRPr="00AF0F53">
        <w:rPr>
          <w:sz w:val="22"/>
          <w:szCs w:val="22"/>
        </w:rPr>
        <w:t xml:space="preserve"> per week, for the duration of the FTDC program.  </w:t>
      </w:r>
    </w:p>
    <w:p w14:paraId="23AC7B35" w14:textId="77777777" w:rsidR="006C01CC" w:rsidRPr="00AF0F53" w:rsidRDefault="006C01CC" w:rsidP="006C01CC">
      <w:pPr>
        <w:rPr>
          <w:sz w:val="22"/>
          <w:szCs w:val="22"/>
        </w:rPr>
      </w:pPr>
    </w:p>
    <w:p w14:paraId="300BBE05" w14:textId="0E82C628" w:rsidR="008156FB" w:rsidRPr="00AF0F53" w:rsidRDefault="008156FB" w:rsidP="00791F72">
      <w:pPr>
        <w:pStyle w:val="ListParagraph"/>
        <w:numPr>
          <w:ilvl w:val="0"/>
          <w:numId w:val="15"/>
        </w:numPr>
        <w:rPr>
          <w:sz w:val="22"/>
          <w:szCs w:val="22"/>
        </w:rPr>
      </w:pPr>
      <w:r w:rsidRPr="00AF0F53">
        <w:rPr>
          <w:sz w:val="22"/>
          <w:szCs w:val="22"/>
        </w:rPr>
        <w:t xml:space="preserve">I understand </w:t>
      </w:r>
      <w:r w:rsidR="00CF3AD7" w:rsidRPr="00AF0F53">
        <w:rPr>
          <w:sz w:val="22"/>
          <w:szCs w:val="22"/>
        </w:rPr>
        <w:t xml:space="preserve">all UAs will be observed, and the results will be confirmed through a laboratory. </w:t>
      </w:r>
    </w:p>
    <w:p w14:paraId="67918307" w14:textId="77777777" w:rsidR="007313AB" w:rsidRPr="00AF0F53" w:rsidRDefault="007313AB" w:rsidP="00635256">
      <w:pPr>
        <w:pStyle w:val="ListParagraph"/>
        <w:ind w:left="360"/>
        <w:rPr>
          <w:sz w:val="22"/>
          <w:szCs w:val="22"/>
        </w:rPr>
      </w:pPr>
    </w:p>
    <w:p w14:paraId="3F69829B" w14:textId="4D98694B" w:rsidR="00791F72" w:rsidRPr="00AF0F53" w:rsidRDefault="00791F72" w:rsidP="00791F72">
      <w:pPr>
        <w:pStyle w:val="ListParagraph"/>
        <w:numPr>
          <w:ilvl w:val="0"/>
          <w:numId w:val="15"/>
        </w:numPr>
        <w:rPr>
          <w:sz w:val="22"/>
          <w:szCs w:val="22"/>
        </w:rPr>
      </w:pPr>
      <w:r w:rsidRPr="00AF0F53">
        <w:rPr>
          <w:sz w:val="22"/>
          <w:szCs w:val="22"/>
        </w:rPr>
        <w:t>It is MY responsibility to provide a testable sample. It is MY responsibility to provide negative urinalyses.</w:t>
      </w:r>
    </w:p>
    <w:p w14:paraId="2790F900" w14:textId="77777777" w:rsidR="00791F72" w:rsidRPr="00AF0F53" w:rsidRDefault="00791F72" w:rsidP="00791F72">
      <w:pPr>
        <w:pStyle w:val="ListParagraph"/>
        <w:ind w:left="360"/>
        <w:rPr>
          <w:sz w:val="22"/>
          <w:szCs w:val="22"/>
        </w:rPr>
      </w:pPr>
    </w:p>
    <w:p w14:paraId="1F4E448F" w14:textId="3291BB00" w:rsidR="00791F72" w:rsidRPr="00AF0F53" w:rsidRDefault="00791F72" w:rsidP="00791F72">
      <w:pPr>
        <w:pStyle w:val="ListParagraph"/>
        <w:numPr>
          <w:ilvl w:val="0"/>
          <w:numId w:val="15"/>
        </w:numPr>
        <w:rPr>
          <w:sz w:val="22"/>
          <w:szCs w:val="22"/>
        </w:rPr>
      </w:pPr>
      <w:r w:rsidRPr="00AF0F53">
        <w:rPr>
          <w:sz w:val="22"/>
          <w:szCs w:val="22"/>
        </w:rPr>
        <w:lastRenderedPageBreak/>
        <w:t xml:space="preserve">I understand that drinking large quantities of any liquid prior to providing a UA could result in an untestable urine screen that will result in a loss of continuous days of sobriety and an Individualized Court Response. </w:t>
      </w:r>
    </w:p>
    <w:p w14:paraId="18A8E610" w14:textId="77777777" w:rsidR="00791F72" w:rsidRPr="00AF0F53" w:rsidRDefault="00791F72" w:rsidP="00791F72">
      <w:pPr>
        <w:ind w:left="360"/>
        <w:rPr>
          <w:sz w:val="22"/>
          <w:szCs w:val="22"/>
        </w:rPr>
      </w:pPr>
    </w:p>
    <w:p w14:paraId="228EAB90" w14:textId="77777777" w:rsidR="00791F72" w:rsidRPr="00AF0F53" w:rsidRDefault="00791F72" w:rsidP="00791F72">
      <w:pPr>
        <w:pStyle w:val="ListParagraph"/>
        <w:numPr>
          <w:ilvl w:val="0"/>
          <w:numId w:val="15"/>
        </w:numPr>
        <w:rPr>
          <w:sz w:val="22"/>
          <w:szCs w:val="22"/>
        </w:rPr>
      </w:pPr>
      <w:r w:rsidRPr="00AF0F53">
        <w:rPr>
          <w:sz w:val="22"/>
          <w:szCs w:val="22"/>
        </w:rPr>
        <w:t xml:space="preserve">I understand that if I </w:t>
      </w:r>
      <w:proofErr w:type="gramStart"/>
      <w:r w:rsidRPr="00AF0F53">
        <w:rPr>
          <w:sz w:val="22"/>
          <w:szCs w:val="22"/>
        </w:rPr>
        <w:t>have to</w:t>
      </w:r>
      <w:proofErr w:type="gramEnd"/>
      <w:r w:rsidRPr="00AF0F53">
        <w:rPr>
          <w:sz w:val="22"/>
          <w:szCs w:val="22"/>
        </w:rPr>
        <w:t xml:space="preserve"> drink large quantities of liquid for a specific reason, I should provide my UA early in the day before I consume a lot of liquids.  </w:t>
      </w:r>
    </w:p>
    <w:p w14:paraId="56586C2F" w14:textId="77777777" w:rsidR="00791F72" w:rsidRPr="00AF0F53" w:rsidRDefault="00791F72" w:rsidP="00791F72">
      <w:pPr>
        <w:pStyle w:val="ListParagraph"/>
        <w:rPr>
          <w:sz w:val="22"/>
          <w:szCs w:val="22"/>
        </w:rPr>
      </w:pPr>
    </w:p>
    <w:p w14:paraId="193B1BBF" w14:textId="4C4DE318" w:rsidR="00791F72" w:rsidRPr="00AF0F53" w:rsidRDefault="00791F72" w:rsidP="00791F72">
      <w:pPr>
        <w:pStyle w:val="ListParagraph"/>
        <w:numPr>
          <w:ilvl w:val="0"/>
          <w:numId w:val="15"/>
        </w:numPr>
        <w:rPr>
          <w:sz w:val="22"/>
          <w:szCs w:val="22"/>
        </w:rPr>
      </w:pPr>
      <w:r w:rsidRPr="00AF0F53">
        <w:rPr>
          <w:sz w:val="22"/>
          <w:szCs w:val="22"/>
        </w:rPr>
        <w:t xml:space="preserve">I understand that if I provide a dilute or untestable sample, I will lose my days of sobriety and may receive an Individualized Court Response. </w:t>
      </w:r>
    </w:p>
    <w:p w14:paraId="17E29F64" w14:textId="77777777" w:rsidR="001F7A27" w:rsidRPr="00AF0F53" w:rsidRDefault="001F7A27" w:rsidP="00AF0F53">
      <w:pPr>
        <w:rPr>
          <w:sz w:val="22"/>
          <w:szCs w:val="22"/>
        </w:rPr>
      </w:pPr>
    </w:p>
    <w:p w14:paraId="1DDCAAAA" w14:textId="5C6E3108" w:rsidR="006024D3" w:rsidRPr="00AF0F53" w:rsidRDefault="006024D3" w:rsidP="001F7A27">
      <w:pPr>
        <w:numPr>
          <w:ilvl w:val="0"/>
          <w:numId w:val="15"/>
        </w:numPr>
        <w:rPr>
          <w:sz w:val="22"/>
          <w:szCs w:val="22"/>
        </w:rPr>
      </w:pPr>
      <w:r w:rsidRPr="00AF0F53">
        <w:rPr>
          <w:sz w:val="22"/>
          <w:szCs w:val="22"/>
        </w:rPr>
        <w:t>I understand that tampering or suspected tampering with my drug test results will result in loss of days of sobriety and I will receive a Court Response. Tampering is considered anything I might do to a urinalysis sample to alter my test results. This can include ingesting substances to alter test results.</w:t>
      </w:r>
      <w:r w:rsidR="001F7A27" w:rsidRPr="00AF0F53">
        <w:rPr>
          <w:sz w:val="22"/>
          <w:szCs w:val="22"/>
        </w:rPr>
        <w:t xml:space="preserve">   </w:t>
      </w:r>
      <w:r w:rsidRPr="00AF0F53">
        <w:rPr>
          <w:sz w:val="22"/>
          <w:szCs w:val="22"/>
        </w:rPr>
        <w:t>Using someone else’s urine or the use of a tampering device</w:t>
      </w:r>
      <w:r w:rsidR="001F7A27" w:rsidRPr="00AF0F53">
        <w:rPr>
          <w:sz w:val="22"/>
          <w:szCs w:val="22"/>
        </w:rPr>
        <w:t xml:space="preserve"> are</w:t>
      </w:r>
      <w:r w:rsidRPr="00AF0F53">
        <w:rPr>
          <w:sz w:val="22"/>
          <w:szCs w:val="22"/>
        </w:rPr>
        <w:t xml:space="preserve"> also considered tampering.  </w:t>
      </w:r>
    </w:p>
    <w:p w14:paraId="358BF527" w14:textId="77777777" w:rsidR="006024D3" w:rsidRPr="00AF0F53" w:rsidRDefault="006024D3" w:rsidP="006024D3">
      <w:pPr>
        <w:ind w:left="720"/>
        <w:rPr>
          <w:sz w:val="22"/>
          <w:szCs w:val="22"/>
        </w:rPr>
      </w:pPr>
    </w:p>
    <w:p w14:paraId="5548B840" w14:textId="77777777" w:rsidR="006024D3" w:rsidRPr="00AF0F53" w:rsidRDefault="006024D3" w:rsidP="006024D3">
      <w:pPr>
        <w:pStyle w:val="ListParagraph"/>
        <w:numPr>
          <w:ilvl w:val="0"/>
          <w:numId w:val="15"/>
        </w:numPr>
        <w:rPr>
          <w:sz w:val="22"/>
          <w:szCs w:val="22"/>
        </w:rPr>
      </w:pPr>
      <w:r w:rsidRPr="00AF0F53">
        <w:rPr>
          <w:sz w:val="22"/>
          <w:szCs w:val="22"/>
        </w:rPr>
        <w:t xml:space="preserve">As stated under Section Four, I understand that my urine may be tested for the use of alcohol.  I should not consume, drink, apply or otherwise use anything that contains alcohol and ethyl alcohol and will read labels beforehand as it could result in a loss of days of sobriety and a Court Response. </w:t>
      </w:r>
    </w:p>
    <w:p w14:paraId="61D15C58" w14:textId="77777777" w:rsidR="006024D3" w:rsidRPr="00AF0F53" w:rsidRDefault="006024D3" w:rsidP="006024D3">
      <w:pPr>
        <w:pStyle w:val="ListParagraph"/>
        <w:ind w:left="360"/>
        <w:rPr>
          <w:sz w:val="22"/>
          <w:szCs w:val="22"/>
        </w:rPr>
      </w:pPr>
    </w:p>
    <w:p w14:paraId="37D087CB" w14:textId="77777777" w:rsidR="006024D3" w:rsidRPr="00AF0F53" w:rsidRDefault="006024D3" w:rsidP="006024D3">
      <w:pPr>
        <w:pStyle w:val="ListParagraph"/>
        <w:numPr>
          <w:ilvl w:val="0"/>
          <w:numId w:val="15"/>
        </w:numPr>
        <w:rPr>
          <w:sz w:val="22"/>
          <w:szCs w:val="22"/>
        </w:rPr>
      </w:pPr>
      <w:r w:rsidRPr="00AF0F53">
        <w:rPr>
          <w:sz w:val="22"/>
          <w:szCs w:val="22"/>
        </w:rPr>
        <w:t xml:space="preserve">As stated under Section Four, I understand that many commonly used items contain alcohol that could result in a positive UA including, but not limited to cough syrups and other liquid medications, non-alcoholic beer or wine, food extracts, herbal extracts, mouthwash, breath strips, hand sanitizer, hygiene products (when used excessively), solvents and lacquers used in construction and at home. I will read labels beforehand as it could result in a loss of days of sobriety and a Court Response. </w:t>
      </w:r>
    </w:p>
    <w:p w14:paraId="55F638D5" w14:textId="77777777" w:rsidR="006024D3" w:rsidRPr="00AF0F53" w:rsidRDefault="006024D3" w:rsidP="006024D3">
      <w:pPr>
        <w:rPr>
          <w:sz w:val="22"/>
          <w:szCs w:val="22"/>
        </w:rPr>
      </w:pPr>
    </w:p>
    <w:p w14:paraId="61EF2529" w14:textId="77777777" w:rsidR="006024D3" w:rsidRPr="00AF0F53" w:rsidRDefault="006024D3" w:rsidP="006024D3">
      <w:pPr>
        <w:numPr>
          <w:ilvl w:val="0"/>
          <w:numId w:val="15"/>
        </w:numPr>
        <w:rPr>
          <w:sz w:val="22"/>
          <w:szCs w:val="22"/>
        </w:rPr>
      </w:pPr>
      <w:r w:rsidRPr="00AF0F53">
        <w:rPr>
          <w:sz w:val="22"/>
          <w:szCs w:val="22"/>
        </w:rPr>
        <w:t xml:space="preserve">As stated under Section Four, I understand that eating foods that contain poppy seeds may result in a positive test for opiates, for which I will receive an Individualized Court Response.  </w:t>
      </w:r>
    </w:p>
    <w:p w14:paraId="2E71714F" w14:textId="77777777" w:rsidR="006024D3" w:rsidRPr="00AF0F53" w:rsidRDefault="006024D3" w:rsidP="006024D3">
      <w:pPr>
        <w:pStyle w:val="ListParagraph"/>
        <w:rPr>
          <w:sz w:val="22"/>
          <w:szCs w:val="22"/>
        </w:rPr>
      </w:pPr>
    </w:p>
    <w:p w14:paraId="5114AE41" w14:textId="77777777" w:rsidR="006024D3" w:rsidRPr="00AF0F53" w:rsidRDefault="006024D3" w:rsidP="006024D3">
      <w:pPr>
        <w:numPr>
          <w:ilvl w:val="0"/>
          <w:numId w:val="15"/>
        </w:numPr>
        <w:rPr>
          <w:sz w:val="22"/>
          <w:szCs w:val="22"/>
        </w:rPr>
      </w:pPr>
      <w:r w:rsidRPr="00AF0F53">
        <w:rPr>
          <w:sz w:val="22"/>
          <w:szCs w:val="22"/>
        </w:rPr>
        <w:t>I understand that some products containing CBD oil, such as lotions or creams, may result in a positive test for THC, for which I will receive an Individualized Court Response.</w:t>
      </w:r>
    </w:p>
    <w:p w14:paraId="216DC330" w14:textId="77777777" w:rsidR="006024D3" w:rsidRPr="00AF0F53" w:rsidRDefault="006024D3" w:rsidP="006024D3">
      <w:pPr>
        <w:ind w:left="360"/>
        <w:rPr>
          <w:sz w:val="22"/>
          <w:szCs w:val="22"/>
        </w:rPr>
      </w:pPr>
    </w:p>
    <w:p w14:paraId="0AE5DE89" w14:textId="77777777" w:rsidR="006024D3" w:rsidRPr="00AF0F53" w:rsidRDefault="006024D3" w:rsidP="006024D3">
      <w:pPr>
        <w:numPr>
          <w:ilvl w:val="0"/>
          <w:numId w:val="15"/>
        </w:numPr>
        <w:rPr>
          <w:sz w:val="22"/>
          <w:szCs w:val="22"/>
        </w:rPr>
      </w:pPr>
      <w:r w:rsidRPr="00AF0F53">
        <w:rPr>
          <w:sz w:val="22"/>
          <w:szCs w:val="22"/>
        </w:rPr>
        <w:t xml:space="preserve">I understand that when I provide a UA, I should list all medications I have taken including vitamins, herbal supplements, over-the-counter medications, and prescription medications.  </w:t>
      </w:r>
    </w:p>
    <w:p w14:paraId="57DDB08B" w14:textId="77777777" w:rsidR="00E60B60" w:rsidRPr="00AF0F53" w:rsidRDefault="00E60B60" w:rsidP="0053632C">
      <w:pPr>
        <w:pStyle w:val="BodyText2"/>
        <w:jc w:val="both"/>
        <w:rPr>
          <w:rFonts w:ascii="Times New Roman" w:hAnsi="Times New Roman" w:cs="Times New Roman"/>
          <w:b/>
          <w:sz w:val="22"/>
          <w:szCs w:val="22"/>
        </w:rPr>
      </w:pPr>
    </w:p>
    <w:p w14:paraId="6ECAAAEC" w14:textId="33C360FF" w:rsidR="0053632C" w:rsidRPr="00AF0F53" w:rsidRDefault="0053632C" w:rsidP="0053632C">
      <w:pPr>
        <w:pStyle w:val="BodyText2"/>
        <w:jc w:val="both"/>
        <w:rPr>
          <w:rFonts w:ascii="Times New Roman" w:hAnsi="Times New Roman" w:cs="Times New Roman"/>
          <w:b/>
          <w:sz w:val="22"/>
          <w:szCs w:val="22"/>
        </w:rPr>
      </w:pPr>
      <w:r w:rsidRPr="00AF0F53">
        <w:rPr>
          <w:rFonts w:ascii="Times New Roman" w:hAnsi="Times New Roman" w:cs="Times New Roman"/>
          <w:b/>
          <w:sz w:val="22"/>
          <w:szCs w:val="22"/>
        </w:rPr>
        <w:t>(___) Section S</w:t>
      </w:r>
      <w:r w:rsidR="00791F72" w:rsidRPr="00AF0F53">
        <w:rPr>
          <w:rFonts w:ascii="Times New Roman" w:hAnsi="Times New Roman" w:cs="Times New Roman"/>
          <w:b/>
          <w:sz w:val="22"/>
          <w:szCs w:val="22"/>
        </w:rPr>
        <w:t>even</w:t>
      </w:r>
      <w:r w:rsidRPr="00AF0F53">
        <w:rPr>
          <w:rFonts w:ascii="Times New Roman" w:hAnsi="Times New Roman" w:cs="Times New Roman"/>
          <w:b/>
          <w:sz w:val="22"/>
          <w:szCs w:val="22"/>
        </w:rPr>
        <w:t>:  Violations</w:t>
      </w:r>
    </w:p>
    <w:p w14:paraId="700C052F" w14:textId="77777777" w:rsidR="0053632C" w:rsidRPr="00AF0F53" w:rsidRDefault="0053632C" w:rsidP="0053632C">
      <w:pPr>
        <w:pStyle w:val="BodyText2"/>
        <w:rPr>
          <w:rFonts w:ascii="Times New Roman" w:hAnsi="Times New Roman" w:cs="Times New Roman"/>
          <w:sz w:val="22"/>
          <w:szCs w:val="22"/>
        </w:rPr>
      </w:pPr>
      <w:r w:rsidRPr="00AF0F53">
        <w:rPr>
          <w:rFonts w:ascii="Times New Roman" w:hAnsi="Times New Roman" w:cs="Times New Roman"/>
          <w:sz w:val="22"/>
          <w:szCs w:val="22"/>
        </w:rPr>
        <w:t xml:space="preserve"> </w:t>
      </w:r>
    </w:p>
    <w:p w14:paraId="182FDA2E" w14:textId="77777777" w:rsidR="0053632C" w:rsidRPr="00AF0F53" w:rsidRDefault="0053632C" w:rsidP="0053632C">
      <w:pPr>
        <w:pStyle w:val="BodyText2"/>
        <w:jc w:val="both"/>
        <w:rPr>
          <w:rFonts w:ascii="Times New Roman" w:hAnsi="Times New Roman" w:cs="Times New Roman"/>
          <w:sz w:val="22"/>
          <w:szCs w:val="22"/>
        </w:rPr>
      </w:pPr>
      <w:r w:rsidRPr="00AF0F53">
        <w:rPr>
          <w:rFonts w:ascii="Times New Roman" w:hAnsi="Times New Roman" w:cs="Times New Roman"/>
          <w:sz w:val="22"/>
          <w:szCs w:val="22"/>
        </w:rPr>
        <w:t>I understand and agree that any of the following shall be considered a violation of my agreeme</w:t>
      </w:r>
      <w:r w:rsidR="00286444" w:rsidRPr="00AF0F53">
        <w:rPr>
          <w:rFonts w:ascii="Times New Roman" w:hAnsi="Times New Roman" w:cs="Times New Roman"/>
          <w:sz w:val="22"/>
          <w:szCs w:val="22"/>
        </w:rPr>
        <w:t>nt for participation in</w:t>
      </w:r>
      <w:r w:rsidRPr="00AF0F53">
        <w:rPr>
          <w:rFonts w:ascii="Times New Roman" w:hAnsi="Times New Roman" w:cs="Times New Roman"/>
          <w:sz w:val="22"/>
          <w:szCs w:val="22"/>
        </w:rPr>
        <w:t xml:space="preserve"> FTDC:</w:t>
      </w:r>
    </w:p>
    <w:p w14:paraId="7ED1E528" w14:textId="77777777" w:rsidR="0053632C" w:rsidRPr="00AF0F53" w:rsidRDefault="0053632C" w:rsidP="0053632C">
      <w:pPr>
        <w:pStyle w:val="BodyText2"/>
        <w:jc w:val="both"/>
        <w:rPr>
          <w:rFonts w:ascii="Times New Roman" w:hAnsi="Times New Roman" w:cs="Times New Roman"/>
          <w:sz w:val="22"/>
          <w:szCs w:val="22"/>
        </w:rPr>
      </w:pPr>
    </w:p>
    <w:p w14:paraId="27A6A55A" w14:textId="15813887" w:rsidR="0053632C" w:rsidRPr="00AF0F53" w:rsidRDefault="009A3211" w:rsidP="0053632C">
      <w:pPr>
        <w:pStyle w:val="BodyText2"/>
        <w:numPr>
          <w:ilvl w:val="0"/>
          <w:numId w:val="7"/>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Confirmed Positive urinalysis for any substances. This i</w:t>
      </w:r>
      <w:r w:rsidR="0053632C" w:rsidRPr="00AF0F53">
        <w:rPr>
          <w:rFonts w:ascii="Times New Roman" w:hAnsi="Times New Roman" w:cs="Times New Roman"/>
          <w:sz w:val="22"/>
          <w:szCs w:val="22"/>
        </w:rPr>
        <w:t>ncludes non-disclosed/unapproved prescription</w:t>
      </w:r>
      <w:r w:rsidRPr="00AF0F53">
        <w:rPr>
          <w:rFonts w:ascii="Times New Roman" w:hAnsi="Times New Roman" w:cs="Times New Roman"/>
          <w:sz w:val="22"/>
          <w:szCs w:val="22"/>
        </w:rPr>
        <w:t xml:space="preserve">, </w:t>
      </w:r>
      <w:r w:rsidR="0053632C" w:rsidRPr="00AF0F53">
        <w:rPr>
          <w:rFonts w:ascii="Times New Roman" w:hAnsi="Times New Roman" w:cs="Times New Roman"/>
          <w:sz w:val="22"/>
          <w:szCs w:val="22"/>
        </w:rPr>
        <w:t>over-the-counter medication</w:t>
      </w:r>
      <w:r w:rsidRPr="00AF0F53">
        <w:rPr>
          <w:rFonts w:ascii="Times New Roman" w:hAnsi="Times New Roman" w:cs="Times New Roman"/>
          <w:sz w:val="22"/>
          <w:szCs w:val="22"/>
        </w:rPr>
        <w:t xml:space="preserve"> or household items</w:t>
      </w:r>
      <w:r w:rsidR="0053632C" w:rsidRPr="00AF0F53">
        <w:rPr>
          <w:rFonts w:ascii="Times New Roman" w:hAnsi="Times New Roman" w:cs="Times New Roman"/>
          <w:sz w:val="22"/>
          <w:szCs w:val="22"/>
        </w:rPr>
        <w:t>, alcohol</w:t>
      </w:r>
      <w:r w:rsidRPr="00AF0F53">
        <w:rPr>
          <w:rFonts w:ascii="Times New Roman" w:hAnsi="Times New Roman" w:cs="Times New Roman"/>
          <w:sz w:val="22"/>
          <w:szCs w:val="22"/>
        </w:rPr>
        <w:t xml:space="preserve"> use or products</w:t>
      </w:r>
      <w:r w:rsidR="0053632C" w:rsidRPr="00AF0F53">
        <w:rPr>
          <w:rFonts w:ascii="Times New Roman" w:hAnsi="Times New Roman" w:cs="Times New Roman"/>
          <w:sz w:val="22"/>
          <w:szCs w:val="22"/>
        </w:rPr>
        <w:t>,</w:t>
      </w:r>
      <w:r w:rsidRPr="00AF0F53">
        <w:rPr>
          <w:rFonts w:ascii="Times New Roman" w:hAnsi="Times New Roman" w:cs="Times New Roman"/>
          <w:sz w:val="22"/>
          <w:szCs w:val="22"/>
        </w:rPr>
        <w:t xml:space="preserve"> foods,</w:t>
      </w:r>
      <w:r w:rsidR="0053632C" w:rsidRPr="00AF0F53">
        <w:rPr>
          <w:rFonts w:ascii="Times New Roman" w:hAnsi="Times New Roman" w:cs="Times New Roman"/>
          <w:sz w:val="22"/>
          <w:szCs w:val="22"/>
        </w:rPr>
        <w:t xml:space="preserve"> synthetic marijuana (“spice”), marijuana</w:t>
      </w:r>
      <w:r w:rsidRPr="00AF0F53">
        <w:rPr>
          <w:rFonts w:ascii="Times New Roman" w:hAnsi="Times New Roman" w:cs="Times New Roman"/>
          <w:sz w:val="22"/>
          <w:szCs w:val="22"/>
        </w:rPr>
        <w:t xml:space="preserve"> and marijuana products</w:t>
      </w:r>
      <w:r w:rsidR="0053632C" w:rsidRPr="00AF0F53">
        <w:rPr>
          <w:rFonts w:ascii="Times New Roman" w:hAnsi="Times New Roman" w:cs="Times New Roman"/>
          <w:sz w:val="22"/>
          <w:szCs w:val="22"/>
        </w:rPr>
        <w:t>, and i</w:t>
      </w:r>
      <w:r w:rsidRPr="00AF0F53">
        <w:rPr>
          <w:rFonts w:ascii="Times New Roman" w:hAnsi="Times New Roman" w:cs="Times New Roman"/>
          <w:sz w:val="22"/>
          <w:szCs w:val="22"/>
        </w:rPr>
        <w:t>llegal or controlled substances, and anything else stated above under Sections Four and Five.</w:t>
      </w:r>
      <w:r w:rsidR="0053632C" w:rsidRPr="00AF0F53">
        <w:rPr>
          <w:rFonts w:ascii="Times New Roman" w:hAnsi="Times New Roman" w:cs="Times New Roman"/>
          <w:sz w:val="22"/>
          <w:szCs w:val="22"/>
        </w:rPr>
        <w:t xml:space="preserve">  </w:t>
      </w:r>
    </w:p>
    <w:p w14:paraId="06F347AA" w14:textId="77777777" w:rsidR="001120C5" w:rsidRPr="00AF0F53" w:rsidRDefault="001120C5" w:rsidP="001120C5">
      <w:pPr>
        <w:pStyle w:val="BodyText2"/>
        <w:ind w:left="360"/>
        <w:jc w:val="both"/>
        <w:rPr>
          <w:rFonts w:ascii="Times New Roman" w:hAnsi="Times New Roman" w:cs="Times New Roman"/>
          <w:sz w:val="22"/>
          <w:szCs w:val="22"/>
        </w:rPr>
      </w:pPr>
    </w:p>
    <w:p w14:paraId="3F223746" w14:textId="77777777" w:rsidR="0053632C" w:rsidRPr="00AF0F53" w:rsidRDefault="0053632C" w:rsidP="0053632C">
      <w:pPr>
        <w:pStyle w:val="BodyText2"/>
        <w:numPr>
          <w:ilvl w:val="0"/>
          <w:numId w:val="7"/>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Missed urinalysis.</w:t>
      </w:r>
    </w:p>
    <w:p w14:paraId="1EAF6082" w14:textId="77777777" w:rsidR="0053632C" w:rsidRPr="00AF0F53" w:rsidRDefault="0053632C" w:rsidP="001120C5">
      <w:pPr>
        <w:rPr>
          <w:sz w:val="22"/>
          <w:szCs w:val="22"/>
        </w:rPr>
      </w:pPr>
    </w:p>
    <w:p w14:paraId="49161A2B" w14:textId="467D8A95" w:rsidR="0053632C" w:rsidRPr="00AF0F53" w:rsidRDefault="0053632C" w:rsidP="0053632C">
      <w:pPr>
        <w:pStyle w:val="BodyText2"/>
        <w:numPr>
          <w:ilvl w:val="0"/>
          <w:numId w:val="7"/>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Failure to produ</w:t>
      </w:r>
      <w:r w:rsidR="00791F72" w:rsidRPr="00AF0F53">
        <w:rPr>
          <w:rFonts w:ascii="Times New Roman" w:hAnsi="Times New Roman" w:cs="Times New Roman"/>
          <w:sz w:val="22"/>
          <w:szCs w:val="22"/>
        </w:rPr>
        <w:t>ce enough urine for a testable sample</w:t>
      </w:r>
      <w:r w:rsidRPr="00AF0F53">
        <w:rPr>
          <w:rFonts w:ascii="Times New Roman" w:hAnsi="Times New Roman" w:cs="Times New Roman"/>
          <w:sz w:val="22"/>
          <w:szCs w:val="22"/>
        </w:rPr>
        <w:t>, or f</w:t>
      </w:r>
      <w:r w:rsidR="00286444" w:rsidRPr="00AF0F53">
        <w:rPr>
          <w:rFonts w:ascii="Times New Roman" w:hAnsi="Times New Roman" w:cs="Times New Roman"/>
          <w:sz w:val="22"/>
          <w:szCs w:val="22"/>
        </w:rPr>
        <w:t>ailure to submit a urinalysis,</w:t>
      </w:r>
      <w:r w:rsidRPr="00AF0F53">
        <w:rPr>
          <w:rFonts w:ascii="Times New Roman" w:hAnsi="Times New Roman" w:cs="Times New Roman"/>
          <w:sz w:val="22"/>
          <w:szCs w:val="22"/>
        </w:rPr>
        <w:t xml:space="preserve"> </w:t>
      </w:r>
      <w:proofErr w:type="gramStart"/>
      <w:r w:rsidRPr="00AF0F53">
        <w:rPr>
          <w:rFonts w:ascii="Times New Roman" w:hAnsi="Times New Roman" w:cs="Times New Roman"/>
          <w:sz w:val="22"/>
          <w:szCs w:val="22"/>
        </w:rPr>
        <w:t>breath</w:t>
      </w:r>
      <w:proofErr w:type="gramEnd"/>
      <w:r w:rsidRPr="00AF0F53">
        <w:rPr>
          <w:rFonts w:ascii="Times New Roman" w:hAnsi="Times New Roman" w:cs="Times New Roman"/>
          <w:sz w:val="22"/>
          <w:szCs w:val="22"/>
        </w:rPr>
        <w:t xml:space="preserve"> or blood analysis, without a medical note.  An Ind</w:t>
      </w:r>
      <w:r w:rsidR="00791F72" w:rsidRPr="00AF0F53">
        <w:rPr>
          <w:rFonts w:ascii="Times New Roman" w:hAnsi="Times New Roman" w:cs="Times New Roman"/>
          <w:sz w:val="22"/>
          <w:szCs w:val="22"/>
        </w:rPr>
        <w:t xml:space="preserve">ividualized Court Response may </w:t>
      </w:r>
      <w:r w:rsidRPr="00AF0F53">
        <w:rPr>
          <w:rFonts w:ascii="Times New Roman" w:hAnsi="Times New Roman" w:cs="Times New Roman"/>
          <w:sz w:val="22"/>
          <w:szCs w:val="22"/>
        </w:rPr>
        <w:t xml:space="preserve">be imposed </w:t>
      </w:r>
      <w:r w:rsidR="00791F72" w:rsidRPr="00AF0F53">
        <w:rPr>
          <w:rFonts w:ascii="Times New Roman" w:hAnsi="Times New Roman" w:cs="Times New Roman"/>
          <w:sz w:val="22"/>
          <w:szCs w:val="22"/>
        </w:rPr>
        <w:t xml:space="preserve">by the Magistrate </w:t>
      </w:r>
      <w:r w:rsidRPr="00AF0F53">
        <w:rPr>
          <w:rFonts w:ascii="Times New Roman" w:hAnsi="Times New Roman" w:cs="Times New Roman"/>
          <w:sz w:val="22"/>
          <w:szCs w:val="22"/>
        </w:rPr>
        <w:t>even if the urinalysis is rescheduled and then attended.</w:t>
      </w:r>
    </w:p>
    <w:p w14:paraId="6FF6AD46" w14:textId="77777777" w:rsidR="0053632C" w:rsidRPr="00AF0F53" w:rsidRDefault="0053632C" w:rsidP="001120C5">
      <w:pPr>
        <w:pStyle w:val="BodyText2"/>
        <w:jc w:val="both"/>
        <w:rPr>
          <w:rFonts w:ascii="Times New Roman" w:hAnsi="Times New Roman" w:cs="Times New Roman"/>
          <w:sz w:val="22"/>
          <w:szCs w:val="22"/>
        </w:rPr>
      </w:pPr>
    </w:p>
    <w:p w14:paraId="4EE00217" w14:textId="3C93DDD1" w:rsidR="00B41716" w:rsidRPr="00AF0F53" w:rsidRDefault="0053632C" w:rsidP="001120C5">
      <w:pPr>
        <w:pStyle w:val="BodyText2"/>
        <w:numPr>
          <w:ilvl w:val="0"/>
          <w:numId w:val="7"/>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 xml:space="preserve">Untestable </w:t>
      </w:r>
      <w:r w:rsidR="000C5D81" w:rsidRPr="00AF0F53">
        <w:rPr>
          <w:rFonts w:ascii="Times New Roman" w:hAnsi="Times New Roman" w:cs="Times New Roman"/>
          <w:sz w:val="22"/>
          <w:szCs w:val="22"/>
        </w:rPr>
        <w:t xml:space="preserve">(dilute) </w:t>
      </w:r>
      <w:r w:rsidRPr="00AF0F53">
        <w:rPr>
          <w:rFonts w:ascii="Times New Roman" w:hAnsi="Times New Roman" w:cs="Times New Roman"/>
          <w:sz w:val="22"/>
          <w:szCs w:val="22"/>
        </w:rPr>
        <w:t>urinalysis. I agree that a creat</w:t>
      </w:r>
      <w:r w:rsidR="00C86F4C" w:rsidRPr="00AF0F53">
        <w:rPr>
          <w:rFonts w:ascii="Times New Roman" w:hAnsi="Times New Roman" w:cs="Times New Roman"/>
          <w:sz w:val="22"/>
          <w:szCs w:val="22"/>
        </w:rPr>
        <w:t>in</w:t>
      </w:r>
      <w:r w:rsidRPr="00AF0F53">
        <w:rPr>
          <w:rFonts w:ascii="Times New Roman" w:hAnsi="Times New Roman" w:cs="Times New Roman"/>
          <w:sz w:val="22"/>
          <w:szCs w:val="22"/>
        </w:rPr>
        <w:t>ine level of less than 20.0 shall be considered untestable</w:t>
      </w:r>
      <w:r w:rsidR="000C5D81" w:rsidRPr="00AF0F53">
        <w:rPr>
          <w:rFonts w:ascii="Times New Roman" w:hAnsi="Times New Roman" w:cs="Times New Roman"/>
          <w:sz w:val="22"/>
          <w:szCs w:val="22"/>
        </w:rPr>
        <w:t xml:space="preserve"> (dilute)</w:t>
      </w:r>
      <w:r w:rsidRPr="00AF0F53">
        <w:rPr>
          <w:rFonts w:ascii="Times New Roman" w:hAnsi="Times New Roman" w:cs="Times New Roman"/>
          <w:sz w:val="22"/>
          <w:szCs w:val="22"/>
        </w:rPr>
        <w:t xml:space="preserve">.  </w:t>
      </w:r>
    </w:p>
    <w:p w14:paraId="0610144B" w14:textId="77777777" w:rsidR="0053632C" w:rsidRPr="00AF0F53" w:rsidRDefault="0053632C" w:rsidP="0053632C">
      <w:pPr>
        <w:pStyle w:val="BodyText2"/>
        <w:ind w:left="360" w:hanging="360"/>
        <w:jc w:val="both"/>
        <w:rPr>
          <w:rFonts w:ascii="Times New Roman" w:hAnsi="Times New Roman" w:cs="Times New Roman"/>
          <w:sz w:val="22"/>
          <w:szCs w:val="22"/>
        </w:rPr>
      </w:pPr>
    </w:p>
    <w:p w14:paraId="02BD02C0" w14:textId="11A5953E" w:rsidR="00B41716" w:rsidRPr="00AF0F53" w:rsidRDefault="0053632C" w:rsidP="001120C5">
      <w:pPr>
        <w:pStyle w:val="BodyText2"/>
        <w:numPr>
          <w:ilvl w:val="0"/>
          <w:numId w:val="7"/>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Positive breath or blood analysis for alcohol.</w:t>
      </w:r>
    </w:p>
    <w:p w14:paraId="0D96921E" w14:textId="77777777" w:rsidR="0053632C" w:rsidRPr="00AF0F53" w:rsidRDefault="0053632C" w:rsidP="0053632C">
      <w:pPr>
        <w:pStyle w:val="BodyText2"/>
        <w:ind w:left="360" w:hanging="360"/>
        <w:jc w:val="both"/>
        <w:rPr>
          <w:rFonts w:ascii="Times New Roman" w:hAnsi="Times New Roman" w:cs="Times New Roman"/>
          <w:sz w:val="22"/>
          <w:szCs w:val="22"/>
        </w:rPr>
      </w:pPr>
    </w:p>
    <w:p w14:paraId="64702FDC" w14:textId="32497C14" w:rsidR="0053632C" w:rsidRPr="00AF0F53" w:rsidRDefault="0053632C" w:rsidP="0053632C">
      <w:pPr>
        <w:pStyle w:val="BodyText2"/>
        <w:numPr>
          <w:ilvl w:val="0"/>
          <w:numId w:val="7"/>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 xml:space="preserve">Failure to attend </w:t>
      </w:r>
      <w:r w:rsidR="00222427" w:rsidRPr="00AF0F53">
        <w:rPr>
          <w:rFonts w:ascii="Times New Roman" w:hAnsi="Times New Roman" w:cs="Times New Roman"/>
          <w:sz w:val="22"/>
          <w:szCs w:val="22"/>
        </w:rPr>
        <w:t xml:space="preserve">regularly scheduled </w:t>
      </w:r>
      <w:r w:rsidRPr="00AF0F53">
        <w:rPr>
          <w:rFonts w:ascii="Times New Roman" w:hAnsi="Times New Roman" w:cs="Times New Roman"/>
          <w:sz w:val="22"/>
          <w:szCs w:val="22"/>
        </w:rPr>
        <w:t>substance abuse treatment without a medical note</w:t>
      </w:r>
      <w:r w:rsidR="00222427" w:rsidRPr="00AF0F53">
        <w:rPr>
          <w:rFonts w:ascii="Times New Roman" w:hAnsi="Times New Roman" w:cs="Times New Roman"/>
          <w:sz w:val="22"/>
          <w:szCs w:val="22"/>
        </w:rPr>
        <w:t xml:space="preserve"> or other confirmable emergency</w:t>
      </w:r>
      <w:r w:rsidRPr="00AF0F53">
        <w:rPr>
          <w:rFonts w:ascii="Times New Roman" w:hAnsi="Times New Roman" w:cs="Times New Roman"/>
          <w:sz w:val="22"/>
          <w:szCs w:val="22"/>
        </w:rPr>
        <w:t>.  An Individualized Court Response will be imposed even if the treatment session is rescheduled and then attended.</w:t>
      </w:r>
    </w:p>
    <w:p w14:paraId="372D2851" w14:textId="77777777" w:rsidR="00920962" w:rsidRPr="00AF0F53" w:rsidRDefault="00920962" w:rsidP="001120C5">
      <w:pPr>
        <w:rPr>
          <w:sz w:val="22"/>
          <w:szCs w:val="22"/>
        </w:rPr>
      </w:pPr>
    </w:p>
    <w:p w14:paraId="547721D8" w14:textId="3994B51F" w:rsidR="003F737D" w:rsidRPr="00AF0F53" w:rsidRDefault="00920962" w:rsidP="00920962">
      <w:pPr>
        <w:pStyle w:val="BodyText2"/>
        <w:numPr>
          <w:ilvl w:val="0"/>
          <w:numId w:val="7"/>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lastRenderedPageBreak/>
        <w:t xml:space="preserve">Failure to meet with </w:t>
      </w:r>
      <w:bookmarkStart w:id="0" w:name="_Hlk48725977"/>
      <w:r w:rsidR="00B41716" w:rsidRPr="00AF0F53">
        <w:rPr>
          <w:rFonts w:ascii="Times New Roman" w:hAnsi="Times New Roman" w:cs="Times New Roman"/>
          <w:sz w:val="22"/>
          <w:szCs w:val="22"/>
        </w:rPr>
        <w:t>my</w:t>
      </w:r>
      <w:r w:rsidR="00AC5F7F" w:rsidRPr="00AF0F53">
        <w:rPr>
          <w:rFonts w:ascii="Times New Roman" w:hAnsi="Times New Roman" w:cs="Times New Roman"/>
          <w:sz w:val="22"/>
          <w:szCs w:val="22"/>
        </w:rPr>
        <w:t xml:space="preserve"> </w:t>
      </w:r>
      <w:bookmarkEnd w:id="0"/>
      <w:proofErr w:type="gramStart"/>
      <w:r w:rsidR="00B41716" w:rsidRPr="00AF0F53">
        <w:rPr>
          <w:rFonts w:ascii="Times New Roman" w:hAnsi="Times New Roman" w:cs="Times New Roman"/>
          <w:sz w:val="22"/>
          <w:szCs w:val="22"/>
        </w:rPr>
        <w:t>in home</w:t>
      </w:r>
      <w:proofErr w:type="gramEnd"/>
      <w:r w:rsidR="00B41716" w:rsidRPr="00AF0F53">
        <w:rPr>
          <w:rFonts w:ascii="Times New Roman" w:hAnsi="Times New Roman" w:cs="Times New Roman"/>
          <w:sz w:val="22"/>
          <w:szCs w:val="22"/>
        </w:rPr>
        <w:t xml:space="preserve"> provider </w:t>
      </w:r>
      <w:r w:rsidR="000A2A1D" w:rsidRPr="00AF0F53">
        <w:rPr>
          <w:rFonts w:ascii="Times New Roman" w:hAnsi="Times New Roman" w:cs="Times New Roman"/>
          <w:sz w:val="22"/>
          <w:szCs w:val="22"/>
        </w:rPr>
        <w:t xml:space="preserve">as scheduled, and for the minimum required </w:t>
      </w:r>
      <w:r w:rsidR="003F737D" w:rsidRPr="00AF0F53">
        <w:rPr>
          <w:rFonts w:ascii="Times New Roman" w:hAnsi="Times New Roman" w:cs="Times New Roman"/>
          <w:sz w:val="22"/>
          <w:szCs w:val="22"/>
        </w:rPr>
        <w:t xml:space="preserve">amount of </w:t>
      </w:r>
      <w:r w:rsidR="000A2A1D" w:rsidRPr="00AF0F53">
        <w:rPr>
          <w:rFonts w:ascii="Times New Roman" w:hAnsi="Times New Roman" w:cs="Times New Roman"/>
          <w:sz w:val="22"/>
          <w:szCs w:val="22"/>
        </w:rPr>
        <w:t>time</w:t>
      </w:r>
      <w:r w:rsidRPr="00AF0F53">
        <w:rPr>
          <w:rFonts w:ascii="Times New Roman" w:hAnsi="Times New Roman" w:cs="Times New Roman"/>
          <w:sz w:val="22"/>
          <w:szCs w:val="22"/>
        </w:rPr>
        <w:t>.</w:t>
      </w:r>
      <w:r w:rsidR="003F737D" w:rsidRPr="00AF0F53">
        <w:rPr>
          <w:rFonts w:ascii="Times New Roman" w:hAnsi="Times New Roman" w:cs="Times New Roman"/>
          <w:sz w:val="22"/>
          <w:szCs w:val="22"/>
        </w:rPr>
        <w:t xml:space="preserve"> (See section </w:t>
      </w:r>
      <w:r w:rsidR="00BE211E" w:rsidRPr="00AF0F53">
        <w:rPr>
          <w:rFonts w:ascii="Times New Roman" w:hAnsi="Times New Roman" w:cs="Times New Roman"/>
          <w:sz w:val="22"/>
          <w:szCs w:val="22"/>
        </w:rPr>
        <w:t>Nine</w:t>
      </w:r>
      <w:r w:rsidR="003F737D" w:rsidRPr="00AF0F53">
        <w:rPr>
          <w:rFonts w:ascii="Times New Roman" w:hAnsi="Times New Roman" w:cs="Times New Roman"/>
          <w:sz w:val="22"/>
          <w:szCs w:val="22"/>
        </w:rPr>
        <w:t>)</w:t>
      </w:r>
      <w:r w:rsidR="00BE211E" w:rsidRPr="00AF0F53">
        <w:rPr>
          <w:rFonts w:ascii="Times New Roman" w:hAnsi="Times New Roman" w:cs="Times New Roman"/>
          <w:sz w:val="22"/>
          <w:szCs w:val="22"/>
        </w:rPr>
        <w:t>.</w:t>
      </w:r>
      <w:r w:rsidRPr="00AF0F53">
        <w:rPr>
          <w:rFonts w:ascii="Times New Roman" w:hAnsi="Times New Roman" w:cs="Times New Roman"/>
          <w:sz w:val="22"/>
          <w:szCs w:val="22"/>
        </w:rPr>
        <w:t xml:space="preserve">  An Individualized Court Response will be imposed even if the meeting is rescheduled and then attended.</w:t>
      </w:r>
      <w:r w:rsidR="003F737D" w:rsidRPr="00AF0F53">
        <w:rPr>
          <w:rFonts w:ascii="Times New Roman" w:hAnsi="Times New Roman" w:cs="Times New Roman"/>
          <w:sz w:val="22"/>
          <w:szCs w:val="22"/>
        </w:rPr>
        <w:t xml:space="preserve"> </w:t>
      </w:r>
    </w:p>
    <w:p w14:paraId="3EE8F625" w14:textId="77777777" w:rsidR="0053632C" w:rsidRPr="00AF0F53" w:rsidRDefault="0053632C" w:rsidP="0053632C">
      <w:pPr>
        <w:pStyle w:val="BodyText2"/>
        <w:ind w:left="360" w:hanging="360"/>
        <w:jc w:val="both"/>
        <w:rPr>
          <w:rFonts w:ascii="Times New Roman" w:hAnsi="Times New Roman" w:cs="Times New Roman"/>
          <w:sz w:val="22"/>
          <w:szCs w:val="22"/>
        </w:rPr>
      </w:pPr>
    </w:p>
    <w:p w14:paraId="0A37C083" w14:textId="39C8AD32" w:rsidR="0053632C" w:rsidRPr="00AF0F53" w:rsidRDefault="0053632C" w:rsidP="0053632C">
      <w:pPr>
        <w:pStyle w:val="BodyText2"/>
        <w:numPr>
          <w:ilvl w:val="0"/>
          <w:numId w:val="7"/>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 xml:space="preserve">Failure to attend any court proceeding unless my appearance has been waived in advance by the </w:t>
      </w:r>
      <w:r w:rsidR="00286444" w:rsidRPr="00AF0F53">
        <w:rPr>
          <w:rFonts w:ascii="Times New Roman" w:hAnsi="Times New Roman" w:cs="Times New Roman"/>
          <w:sz w:val="22"/>
          <w:szCs w:val="22"/>
        </w:rPr>
        <w:t>FTDC</w:t>
      </w:r>
      <w:r w:rsidRPr="00AF0F53">
        <w:rPr>
          <w:rFonts w:ascii="Times New Roman" w:hAnsi="Times New Roman" w:cs="Times New Roman"/>
          <w:sz w:val="22"/>
          <w:szCs w:val="22"/>
        </w:rPr>
        <w:t xml:space="preserve"> Magistrate.</w:t>
      </w:r>
    </w:p>
    <w:p w14:paraId="0C460D85" w14:textId="77777777" w:rsidR="00BC4DC5" w:rsidRPr="00AF0F53" w:rsidRDefault="00BC4DC5" w:rsidP="00E05120">
      <w:pPr>
        <w:pStyle w:val="ListParagraph"/>
        <w:rPr>
          <w:sz w:val="22"/>
          <w:szCs w:val="22"/>
        </w:rPr>
      </w:pPr>
    </w:p>
    <w:p w14:paraId="5BE0572F" w14:textId="77777777" w:rsidR="00BE211E" w:rsidRPr="00AF0F53" w:rsidRDefault="00BC4DC5" w:rsidP="00BE211E">
      <w:pPr>
        <w:pStyle w:val="BodyText2"/>
        <w:numPr>
          <w:ilvl w:val="0"/>
          <w:numId w:val="7"/>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 xml:space="preserve">Failure to attend my TSM unless my participation has been excused by the team due to emergency.  I understand that it is my responsibility to provide documentation to my team prior to my next scheduled Court appearance confirming the emergency. Failure to do so </w:t>
      </w:r>
      <w:r w:rsidR="00920962" w:rsidRPr="00AF0F53">
        <w:rPr>
          <w:rFonts w:ascii="Times New Roman" w:hAnsi="Times New Roman" w:cs="Times New Roman"/>
          <w:sz w:val="22"/>
          <w:szCs w:val="22"/>
        </w:rPr>
        <w:t>will</w:t>
      </w:r>
      <w:r w:rsidRPr="00AF0F53">
        <w:rPr>
          <w:rFonts w:ascii="Times New Roman" w:hAnsi="Times New Roman" w:cs="Times New Roman"/>
          <w:sz w:val="22"/>
          <w:szCs w:val="22"/>
        </w:rPr>
        <w:t xml:space="preserve"> result in the Court imposing an Individualized Court Response.</w:t>
      </w:r>
    </w:p>
    <w:p w14:paraId="487D89E1" w14:textId="77777777" w:rsidR="00BE211E" w:rsidRPr="00AF0F53" w:rsidRDefault="00BE211E" w:rsidP="00BE211E">
      <w:pPr>
        <w:pStyle w:val="ListParagraph"/>
        <w:rPr>
          <w:sz w:val="22"/>
          <w:szCs w:val="22"/>
        </w:rPr>
      </w:pPr>
    </w:p>
    <w:p w14:paraId="3153BA74" w14:textId="43A534DA" w:rsidR="0053632C" w:rsidRPr="00AF0F53" w:rsidRDefault="0053632C" w:rsidP="00BE211E">
      <w:pPr>
        <w:pStyle w:val="BodyText2"/>
        <w:numPr>
          <w:ilvl w:val="0"/>
          <w:numId w:val="7"/>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Any form of tampering including a creati</w:t>
      </w:r>
      <w:r w:rsidR="00C86F4C" w:rsidRPr="00AF0F53">
        <w:rPr>
          <w:rFonts w:ascii="Times New Roman" w:hAnsi="Times New Roman" w:cs="Times New Roman"/>
          <w:sz w:val="22"/>
          <w:szCs w:val="22"/>
        </w:rPr>
        <w:t>ni</w:t>
      </w:r>
      <w:r w:rsidRPr="00AF0F53">
        <w:rPr>
          <w:rFonts w:ascii="Times New Roman" w:hAnsi="Times New Roman" w:cs="Times New Roman"/>
          <w:sz w:val="22"/>
          <w:szCs w:val="22"/>
        </w:rPr>
        <w:t xml:space="preserve">ne level greater than 300.0, substitution, use of an adulterant, or a UA that is not within the correct temperature range, shall warrant </w:t>
      </w:r>
      <w:r w:rsidR="00E60B60" w:rsidRPr="00AF0F53">
        <w:rPr>
          <w:rFonts w:ascii="Times New Roman" w:hAnsi="Times New Roman" w:cs="Times New Roman"/>
          <w:sz w:val="22"/>
          <w:szCs w:val="22"/>
        </w:rPr>
        <w:t>an Individualized Court Response</w:t>
      </w:r>
      <w:r w:rsidR="008E184A" w:rsidRPr="00AF0F53">
        <w:rPr>
          <w:rFonts w:ascii="Times New Roman" w:hAnsi="Times New Roman" w:cs="Times New Roman"/>
          <w:sz w:val="22"/>
          <w:szCs w:val="22"/>
        </w:rPr>
        <w:t xml:space="preserve"> (ICR)</w:t>
      </w:r>
      <w:r w:rsidRPr="00AF0F53">
        <w:rPr>
          <w:rFonts w:ascii="Times New Roman" w:hAnsi="Times New Roman" w:cs="Times New Roman"/>
          <w:sz w:val="22"/>
          <w:szCs w:val="22"/>
        </w:rPr>
        <w:t>.  If a UA is tampered with, no subsequent UA will be collected that day.  Said UA will be considered a missed UA</w:t>
      </w:r>
      <w:r w:rsidR="008E184A" w:rsidRPr="00AF0F53">
        <w:rPr>
          <w:rFonts w:ascii="Times New Roman" w:hAnsi="Times New Roman" w:cs="Times New Roman"/>
          <w:sz w:val="22"/>
          <w:szCs w:val="22"/>
        </w:rPr>
        <w:t xml:space="preserve"> and you may receive an ICR</w:t>
      </w:r>
      <w:r w:rsidR="005B22E9" w:rsidRPr="00AF0F53">
        <w:rPr>
          <w:rFonts w:ascii="Times New Roman" w:hAnsi="Times New Roman" w:cs="Times New Roman"/>
          <w:sz w:val="22"/>
          <w:szCs w:val="22"/>
        </w:rPr>
        <w:t>.</w:t>
      </w:r>
    </w:p>
    <w:p w14:paraId="7424B480" w14:textId="77777777" w:rsidR="0053632C" w:rsidRPr="00AF0F53" w:rsidRDefault="0053632C" w:rsidP="0053632C">
      <w:pPr>
        <w:pStyle w:val="ListParagraph"/>
        <w:rPr>
          <w:sz w:val="22"/>
          <w:szCs w:val="22"/>
        </w:rPr>
      </w:pPr>
    </w:p>
    <w:p w14:paraId="3F2D93D4" w14:textId="778E9470" w:rsidR="0053632C" w:rsidRPr="00AF0F53" w:rsidRDefault="0053632C" w:rsidP="0053632C">
      <w:pPr>
        <w:pStyle w:val="BodyText2"/>
        <w:numPr>
          <w:ilvl w:val="0"/>
          <w:numId w:val="7"/>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Failure to complete an Individualized Court Response</w:t>
      </w:r>
      <w:r w:rsidR="005B22E9" w:rsidRPr="00AF0F53">
        <w:rPr>
          <w:rFonts w:ascii="Times New Roman" w:hAnsi="Times New Roman" w:cs="Times New Roman"/>
          <w:sz w:val="22"/>
          <w:szCs w:val="22"/>
        </w:rPr>
        <w:t xml:space="preserve"> (ICR)</w:t>
      </w:r>
      <w:r w:rsidRPr="00AF0F53">
        <w:rPr>
          <w:rFonts w:ascii="Times New Roman" w:hAnsi="Times New Roman" w:cs="Times New Roman"/>
          <w:sz w:val="22"/>
          <w:szCs w:val="22"/>
        </w:rPr>
        <w:t xml:space="preserve"> by the court ordered deadline.</w:t>
      </w:r>
    </w:p>
    <w:p w14:paraId="528CF346" w14:textId="77777777" w:rsidR="0053632C" w:rsidRPr="00AF0F53" w:rsidRDefault="0053632C" w:rsidP="0053632C">
      <w:pPr>
        <w:pStyle w:val="BodyText2"/>
        <w:jc w:val="both"/>
        <w:rPr>
          <w:rFonts w:ascii="Times New Roman" w:hAnsi="Times New Roman" w:cs="Times New Roman"/>
          <w:sz w:val="22"/>
          <w:szCs w:val="22"/>
        </w:rPr>
      </w:pPr>
    </w:p>
    <w:p w14:paraId="045D944F" w14:textId="77777777" w:rsidR="0053632C" w:rsidRPr="00AF0F53" w:rsidRDefault="0053632C" w:rsidP="0053632C">
      <w:pPr>
        <w:pStyle w:val="BodyText2"/>
        <w:numPr>
          <w:ilvl w:val="0"/>
          <w:numId w:val="7"/>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Misuse of prescription medications (including failure to provide prescriptions, failure to comply with a pill count, failure to sign releases for any prescribing medical professionals).</w:t>
      </w:r>
    </w:p>
    <w:p w14:paraId="150F3FF1" w14:textId="77777777" w:rsidR="0053632C" w:rsidRPr="00AF0F53" w:rsidRDefault="0053632C" w:rsidP="0053632C">
      <w:pPr>
        <w:pStyle w:val="ListParagraph"/>
        <w:rPr>
          <w:sz w:val="22"/>
          <w:szCs w:val="22"/>
        </w:rPr>
      </w:pPr>
    </w:p>
    <w:p w14:paraId="0514BE98" w14:textId="77777777" w:rsidR="0053632C" w:rsidRPr="00AF0F53" w:rsidRDefault="00E60B60" w:rsidP="0053632C">
      <w:pPr>
        <w:pStyle w:val="BodyText2"/>
        <w:numPr>
          <w:ilvl w:val="0"/>
          <w:numId w:val="7"/>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Violating the agreed upon, court-ordered</w:t>
      </w:r>
      <w:r w:rsidR="00226714" w:rsidRPr="00AF0F53">
        <w:rPr>
          <w:rFonts w:ascii="Times New Roman" w:hAnsi="Times New Roman" w:cs="Times New Roman"/>
          <w:sz w:val="22"/>
          <w:szCs w:val="22"/>
        </w:rPr>
        <w:t xml:space="preserve"> Safety P</w:t>
      </w:r>
      <w:r w:rsidR="0053632C" w:rsidRPr="00AF0F53">
        <w:rPr>
          <w:rFonts w:ascii="Times New Roman" w:hAnsi="Times New Roman" w:cs="Times New Roman"/>
          <w:sz w:val="22"/>
          <w:szCs w:val="22"/>
        </w:rPr>
        <w:t>lan.</w:t>
      </w:r>
    </w:p>
    <w:p w14:paraId="07E08FFC" w14:textId="77777777" w:rsidR="0053632C" w:rsidRPr="00AF0F53" w:rsidRDefault="0053632C" w:rsidP="0053632C">
      <w:pPr>
        <w:pStyle w:val="BodyText2"/>
        <w:jc w:val="both"/>
        <w:rPr>
          <w:rFonts w:ascii="Times New Roman" w:hAnsi="Times New Roman" w:cs="Times New Roman"/>
          <w:sz w:val="22"/>
          <w:szCs w:val="22"/>
        </w:rPr>
      </w:pPr>
    </w:p>
    <w:p w14:paraId="4D0063F4" w14:textId="7EC4A251" w:rsidR="0053632C" w:rsidRPr="00AF0F53" w:rsidRDefault="0053632C" w:rsidP="0053632C">
      <w:pPr>
        <w:pStyle w:val="BodyText2"/>
        <w:numPr>
          <w:ilvl w:val="0"/>
          <w:numId w:val="7"/>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 xml:space="preserve">I understand that </w:t>
      </w:r>
      <w:r w:rsidR="00453FA1" w:rsidRPr="00AF0F53">
        <w:rPr>
          <w:rFonts w:ascii="Times New Roman" w:hAnsi="Times New Roman" w:cs="Times New Roman"/>
          <w:sz w:val="22"/>
          <w:szCs w:val="22"/>
        </w:rPr>
        <w:t xml:space="preserve">I will not be able to </w:t>
      </w:r>
      <w:r w:rsidR="001438AF" w:rsidRPr="00AF0F53">
        <w:rPr>
          <w:rFonts w:ascii="Times New Roman" w:hAnsi="Times New Roman" w:cs="Times New Roman"/>
          <w:sz w:val="22"/>
          <w:szCs w:val="22"/>
        </w:rPr>
        <w:t>accumulate</w:t>
      </w:r>
      <w:r w:rsidR="00453FA1" w:rsidRPr="00AF0F53">
        <w:rPr>
          <w:rFonts w:ascii="Times New Roman" w:hAnsi="Times New Roman" w:cs="Times New Roman"/>
          <w:sz w:val="22"/>
          <w:szCs w:val="22"/>
        </w:rPr>
        <w:t xml:space="preserve"> days of sobriety, or progress in the </w:t>
      </w:r>
      <w:r w:rsidR="001438AF" w:rsidRPr="00AF0F53">
        <w:rPr>
          <w:rFonts w:ascii="Times New Roman" w:hAnsi="Times New Roman" w:cs="Times New Roman"/>
          <w:sz w:val="22"/>
          <w:szCs w:val="22"/>
        </w:rPr>
        <w:t xml:space="preserve">program until I provide a </w:t>
      </w:r>
      <w:r w:rsidRPr="00AF0F53">
        <w:rPr>
          <w:rFonts w:ascii="Times New Roman" w:hAnsi="Times New Roman" w:cs="Times New Roman"/>
          <w:sz w:val="22"/>
          <w:szCs w:val="22"/>
        </w:rPr>
        <w:t xml:space="preserve">negative urinalysis for </w:t>
      </w:r>
      <w:proofErr w:type="spellStart"/>
      <w:r w:rsidR="00C86F4C" w:rsidRPr="00AF0F53">
        <w:rPr>
          <w:rFonts w:ascii="Times New Roman" w:hAnsi="Times New Roman" w:cs="Times New Roman"/>
          <w:sz w:val="22"/>
          <w:szCs w:val="22"/>
        </w:rPr>
        <w:t>Tetrahydocannabinol</w:t>
      </w:r>
      <w:proofErr w:type="spellEnd"/>
      <w:r w:rsidR="00C86F4C" w:rsidRPr="00AF0F53">
        <w:rPr>
          <w:rFonts w:ascii="Times New Roman" w:hAnsi="Times New Roman" w:cs="Times New Roman"/>
          <w:sz w:val="22"/>
          <w:szCs w:val="22"/>
        </w:rPr>
        <w:t xml:space="preserve"> (</w:t>
      </w:r>
      <w:r w:rsidRPr="00AF0F53">
        <w:rPr>
          <w:rFonts w:ascii="Times New Roman" w:hAnsi="Times New Roman" w:cs="Times New Roman"/>
          <w:sz w:val="22"/>
          <w:szCs w:val="22"/>
        </w:rPr>
        <w:t>THC</w:t>
      </w:r>
      <w:r w:rsidR="00C86F4C" w:rsidRPr="00AF0F53">
        <w:rPr>
          <w:rFonts w:ascii="Times New Roman" w:hAnsi="Times New Roman" w:cs="Times New Roman"/>
          <w:sz w:val="22"/>
          <w:szCs w:val="22"/>
        </w:rPr>
        <w:t>)</w:t>
      </w:r>
      <w:r w:rsidR="001438AF" w:rsidRPr="00AF0F53">
        <w:rPr>
          <w:rFonts w:ascii="Times New Roman" w:hAnsi="Times New Roman" w:cs="Times New Roman"/>
          <w:sz w:val="22"/>
          <w:szCs w:val="22"/>
        </w:rPr>
        <w:t xml:space="preserve">.  I understand that an increase in the level of THC will indicate new use and is subject to an Individualized Court Response.  </w:t>
      </w:r>
      <w:r w:rsidRPr="00AF0F53">
        <w:rPr>
          <w:rFonts w:ascii="Times New Roman" w:hAnsi="Times New Roman" w:cs="Times New Roman"/>
          <w:sz w:val="22"/>
          <w:szCs w:val="22"/>
        </w:rPr>
        <w:t xml:space="preserve"> </w:t>
      </w:r>
    </w:p>
    <w:p w14:paraId="23076454" w14:textId="77777777" w:rsidR="00FE1A8B" w:rsidRPr="00AF0F53" w:rsidRDefault="00FE1A8B" w:rsidP="00FE1A8B">
      <w:pPr>
        <w:pStyle w:val="BodyText2"/>
        <w:jc w:val="both"/>
        <w:rPr>
          <w:rFonts w:ascii="Times New Roman" w:hAnsi="Times New Roman" w:cs="Times New Roman"/>
          <w:sz w:val="22"/>
          <w:szCs w:val="22"/>
        </w:rPr>
      </w:pPr>
    </w:p>
    <w:p w14:paraId="7B32B0C5" w14:textId="1BAA1738" w:rsidR="0053632C" w:rsidRPr="00AF0F53" w:rsidRDefault="0053632C" w:rsidP="0053632C">
      <w:pPr>
        <w:pStyle w:val="BodyText2"/>
        <w:rPr>
          <w:rFonts w:ascii="Times New Roman" w:hAnsi="Times New Roman" w:cs="Times New Roman"/>
          <w:sz w:val="22"/>
          <w:szCs w:val="22"/>
        </w:rPr>
      </w:pPr>
      <w:r w:rsidRPr="00AF0F53">
        <w:rPr>
          <w:rFonts w:ascii="Times New Roman" w:hAnsi="Times New Roman" w:cs="Times New Roman"/>
          <w:b/>
          <w:sz w:val="22"/>
          <w:szCs w:val="22"/>
        </w:rPr>
        <w:t xml:space="preserve">(___) Section </w:t>
      </w:r>
      <w:r w:rsidR="00FE1A8B" w:rsidRPr="00AF0F53">
        <w:rPr>
          <w:rFonts w:ascii="Times New Roman" w:hAnsi="Times New Roman" w:cs="Times New Roman"/>
          <w:b/>
          <w:sz w:val="22"/>
          <w:szCs w:val="22"/>
        </w:rPr>
        <w:t>Eight</w:t>
      </w:r>
      <w:r w:rsidRPr="00AF0F53">
        <w:rPr>
          <w:rFonts w:ascii="Times New Roman" w:hAnsi="Times New Roman" w:cs="Times New Roman"/>
          <w:b/>
          <w:sz w:val="22"/>
          <w:szCs w:val="22"/>
        </w:rPr>
        <w:t xml:space="preserve">:  Individualized Court Responses (ICRs) </w:t>
      </w:r>
      <w:r w:rsidR="00725E32" w:rsidRPr="00AF0F53">
        <w:rPr>
          <w:rFonts w:ascii="Times New Roman" w:hAnsi="Times New Roman" w:cs="Times New Roman"/>
          <w:b/>
          <w:sz w:val="22"/>
          <w:szCs w:val="22"/>
        </w:rPr>
        <w:t>and Incentives</w:t>
      </w:r>
    </w:p>
    <w:p w14:paraId="62B4619C" w14:textId="77777777" w:rsidR="0053632C" w:rsidRPr="00AF0F53" w:rsidRDefault="0053632C" w:rsidP="0053632C">
      <w:pPr>
        <w:pStyle w:val="BodyText2"/>
        <w:jc w:val="center"/>
        <w:rPr>
          <w:rFonts w:ascii="Times New Roman" w:hAnsi="Times New Roman" w:cs="Times New Roman"/>
          <w:sz w:val="22"/>
          <w:szCs w:val="22"/>
        </w:rPr>
      </w:pPr>
    </w:p>
    <w:p w14:paraId="3D119B2D" w14:textId="50CA2CA1" w:rsidR="0053632C" w:rsidRPr="00AF0F53" w:rsidRDefault="0053632C" w:rsidP="0053632C">
      <w:pPr>
        <w:pStyle w:val="BodyText2"/>
        <w:numPr>
          <w:ilvl w:val="0"/>
          <w:numId w:val="4"/>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 xml:space="preserve">If any of the violations set forth in Section </w:t>
      </w:r>
      <w:r w:rsidR="00AF0F53" w:rsidRPr="00AF0F53">
        <w:rPr>
          <w:rFonts w:ascii="Times New Roman" w:hAnsi="Times New Roman" w:cs="Times New Roman"/>
          <w:sz w:val="22"/>
          <w:szCs w:val="22"/>
        </w:rPr>
        <w:t>Seven</w:t>
      </w:r>
      <w:r w:rsidRPr="00AF0F53">
        <w:rPr>
          <w:rFonts w:ascii="Times New Roman" w:hAnsi="Times New Roman" w:cs="Times New Roman"/>
          <w:sz w:val="22"/>
          <w:szCs w:val="22"/>
        </w:rPr>
        <w:t xml:space="preserve"> occur, the Court will hold me in contempt of court and impose immediate Individualized Court Responses (ICRs).</w:t>
      </w:r>
    </w:p>
    <w:p w14:paraId="677AF0B3" w14:textId="77777777" w:rsidR="0053632C" w:rsidRPr="00AF0F53" w:rsidRDefault="0053632C" w:rsidP="0053632C">
      <w:pPr>
        <w:pStyle w:val="BodyText2"/>
        <w:ind w:left="360" w:hanging="360"/>
        <w:jc w:val="both"/>
        <w:rPr>
          <w:rFonts w:ascii="Times New Roman" w:hAnsi="Times New Roman" w:cs="Times New Roman"/>
          <w:sz w:val="22"/>
          <w:szCs w:val="22"/>
        </w:rPr>
      </w:pPr>
    </w:p>
    <w:p w14:paraId="7270FDAF" w14:textId="165C7AA5" w:rsidR="0053632C" w:rsidRPr="00AF0F53" w:rsidRDefault="0053632C" w:rsidP="0053632C">
      <w:pPr>
        <w:pStyle w:val="BodyText2"/>
        <w:numPr>
          <w:ilvl w:val="0"/>
          <w:numId w:val="4"/>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I understand that I waive my right to have a contempt citation filed against me</w:t>
      </w:r>
      <w:r w:rsidR="00BE211E" w:rsidRPr="00AF0F53">
        <w:rPr>
          <w:rFonts w:ascii="Times New Roman" w:hAnsi="Times New Roman" w:cs="Times New Roman"/>
          <w:sz w:val="22"/>
          <w:szCs w:val="22"/>
        </w:rPr>
        <w:t xml:space="preserve">, </w:t>
      </w:r>
      <w:r w:rsidRPr="00AF0F53">
        <w:rPr>
          <w:rFonts w:ascii="Times New Roman" w:hAnsi="Times New Roman" w:cs="Times New Roman"/>
          <w:sz w:val="22"/>
          <w:szCs w:val="22"/>
        </w:rPr>
        <w:t>my right to proof beyond a reasonable doubt, and all other rights associated with a hearing on the allegations, including the rights outlined in Section One.</w:t>
      </w:r>
    </w:p>
    <w:p w14:paraId="73C109AC" w14:textId="77777777" w:rsidR="0053632C" w:rsidRPr="00AF0F53" w:rsidRDefault="0053632C" w:rsidP="0053632C">
      <w:pPr>
        <w:pStyle w:val="BodyText2"/>
        <w:ind w:left="360" w:hanging="360"/>
        <w:jc w:val="both"/>
        <w:rPr>
          <w:rFonts w:ascii="Times New Roman" w:hAnsi="Times New Roman" w:cs="Times New Roman"/>
          <w:sz w:val="22"/>
          <w:szCs w:val="22"/>
        </w:rPr>
      </w:pPr>
    </w:p>
    <w:p w14:paraId="64CFB6F4" w14:textId="77777777" w:rsidR="0055059F" w:rsidRPr="00AF0F53" w:rsidRDefault="0053632C" w:rsidP="0055059F">
      <w:pPr>
        <w:pStyle w:val="BodyText2"/>
        <w:numPr>
          <w:ilvl w:val="0"/>
          <w:numId w:val="4"/>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 xml:space="preserve">I understand that I retain the right to challenge the validity of any </w:t>
      </w:r>
      <w:r w:rsidR="0055059F" w:rsidRPr="00AF0F53">
        <w:rPr>
          <w:rFonts w:ascii="Times New Roman" w:hAnsi="Times New Roman" w:cs="Times New Roman"/>
          <w:sz w:val="22"/>
          <w:szCs w:val="22"/>
        </w:rPr>
        <w:t xml:space="preserve">positive </w:t>
      </w:r>
      <w:r w:rsidRPr="00AF0F53">
        <w:rPr>
          <w:rFonts w:ascii="Times New Roman" w:hAnsi="Times New Roman" w:cs="Times New Roman"/>
          <w:sz w:val="22"/>
          <w:szCs w:val="22"/>
        </w:rPr>
        <w:t xml:space="preserve">chemical test, and that the imposition of ICRs will be delayed until the retest results are obtained.  If I request a retest, I will be responsible for the full cost of the </w:t>
      </w:r>
      <w:r w:rsidR="00CF0D10" w:rsidRPr="00AF0F53">
        <w:rPr>
          <w:rFonts w:ascii="Times New Roman" w:hAnsi="Times New Roman" w:cs="Times New Roman"/>
          <w:sz w:val="22"/>
          <w:szCs w:val="22"/>
        </w:rPr>
        <w:t>re</w:t>
      </w:r>
      <w:r w:rsidRPr="00AF0F53">
        <w:rPr>
          <w:rFonts w:ascii="Times New Roman" w:hAnsi="Times New Roman" w:cs="Times New Roman"/>
          <w:sz w:val="22"/>
          <w:szCs w:val="22"/>
        </w:rPr>
        <w:t xml:space="preserve">testing.  I understand that retesting must include a full panel </w:t>
      </w:r>
      <w:r w:rsidR="0055059F" w:rsidRPr="00AF0F53">
        <w:rPr>
          <w:rFonts w:ascii="Times New Roman" w:hAnsi="Times New Roman" w:cs="Times New Roman"/>
          <w:sz w:val="22"/>
          <w:szCs w:val="22"/>
        </w:rPr>
        <w:t xml:space="preserve">supervised </w:t>
      </w:r>
      <w:r w:rsidRPr="00AF0F53">
        <w:rPr>
          <w:rFonts w:ascii="Times New Roman" w:hAnsi="Times New Roman" w:cs="Times New Roman"/>
          <w:sz w:val="22"/>
          <w:szCs w:val="22"/>
        </w:rPr>
        <w:t>screen.  An untestable sample</w:t>
      </w:r>
      <w:r w:rsidR="0055059F" w:rsidRPr="00AF0F53">
        <w:rPr>
          <w:rFonts w:ascii="Times New Roman" w:hAnsi="Times New Roman" w:cs="Times New Roman"/>
          <w:sz w:val="22"/>
          <w:szCs w:val="22"/>
        </w:rPr>
        <w:t xml:space="preserve"> (dilute)</w:t>
      </w:r>
      <w:r w:rsidRPr="00AF0F53">
        <w:rPr>
          <w:rFonts w:ascii="Times New Roman" w:hAnsi="Times New Roman" w:cs="Times New Roman"/>
          <w:sz w:val="22"/>
          <w:szCs w:val="22"/>
        </w:rPr>
        <w:t xml:space="preserve"> cannot be retested. </w:t>
      </w:r>
    </w:p>
    <w:p w14:paraId="1F0E6828" w14:textId="77777777" w:rsidR="0055059F" w:rsidRPr="00AF0F53" w:rsidRDefault="0055059F" w:rsidP="0055059F">
      <w:pPr>
        <w:pStyle w:val="ListParagraph"/>
        <w:rPr>
          <w:sz w:val="22"/>
          <w:szCs w:val="22"/>
        </w:rPr>
      </w:pPr>
    </w:p>
    <w:p w14:paraId="3590E571" w14:textId="77777777" w:rsidR="0055059F" w:rsidRPr="00AF0F53" w:rsidRDefault="0055059F" w:rsidP="0055059F">
      <w:pPr>
        <w:pStyle w:val="BodyText2"/>
        <w:numPr>
          <w:ilvl w:val="0"/>
          <w:numId w:val="4"/>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Dilute Policy Re: Days of Sobriety:</w:t>
      </w:r>
    </w:p>
    <w:p w14:paraId="401B98D1" w14:textId="77777777" w:rsidR="0055059F" w:rsidRPr="00AF0F53" w:rsidRDefault="0055059F" w:rsidP="0055059F">
      <w:pPr>
        <w:pStyle w:val="ListParagraph"/>
        <w:rPr>
          <w:sz w:val="22"/>
          <w:szCs w:val="22"/>
        </w:rPr>
      </w:pPr>
    </w:p>
    <w:p w14:paraId="1C6C9BF8" w14:textId="12BEE31D" w:rsidR="0055059F" w:rsidRPr="00AF0F53" w:rsidRDefault="0055059F" w:rsidP="00DD2995">
      <w:pPr>
        <w:pStyle w:val="BodyText2"/>
        <w:numPr>
          <w:ilvl w:val="1"/>
          <w:numId w:val="4"/>
        </w:numPr>
        <w:jc w:val="both"/>
        <w:rPr>
          <w:rFonts w:ascii="Times New Roman" w:hAnsi="Times New Roman" w:cs="Times New Roman"/>
          <w:sz w:val="22"/>
          <w:szCs w:val="22"/>
        </w:rPr>
      </w:pPr>
      <w:r w:rsidRPr="00AF0F53">
        <w:rPr>
          <w:rFonts w:ascii="Times New Roman" w:hAnsi="Times New Roman" w:cs="Times New Roman"/>
          <w:sz w:val="22"/>
          <w:szCs w:val="22"/>
        </w:rPr>
        <w:t xml:space="preserve">I understand that dilute UA’s mean no confirmed sobriety and result in loss of continuous days of sobriety. </w:t>
      </w:r>
    </w:p>
    <w:p w14:paraId="0DA83CFB" w14:textId="77777777" w:rsidR="0055059F" w:rsidRPr="00AF0F53" w:rsidRDefault="0055059F" w:rsidP="0055059F">
      <w:pPr>
        <w:ind w:left="1080"/>
        <w:rPr>
          <w:sz w:val="22"/>
          <w:szCs w:val="22"/>
        </w:rPr>
      </w:pPr>
    </w:p>
    <w:p w14:paraId="0A383264" w14:textId="77777777" w:rsidR="0055059F" w:rsidRPr="00AF0F53" w:rsidRDefault="0055059F" w:rsidP="0055059F">
      <w:pPr>
        <w:numPr>
          <w:ilvl w:val="1"/>
          <w:numId w:val="4"/>
        </w:numPr>
        <w:rPr>
          <w:sz w:val="22"/>
          <w:szCs w:val="22"/>
        </w:rPr>
      </w:pPr>
      <w:r w:rsidRPr="00AF0F53">
        <w:rPr>
          <w:sz w:val="22"/>
          <w:szCs w:val="22"/>
        </w:rPr>
        <w:t xml:space="preserve">Following my FIRST dilute urine screen (and only my first), my sobriety days are placed on “pending” status. Beginning with the first negative urine screen after that dilute, my days of sobriety will be tracked. If I do not have another dilute, missed, altered, or positive test in the next 45 days, </w:t>
      </w:r>
      <w:proofErr w:type="gramStart"/>
      <w:r w:rsidRPr="00AF0F53">
        <w:rPr>
          <w:sz w:val="22"/>
          <w:szCs w:val="22"/>
        </w:rPr>
        <w:t>all of</w:t>
      </w:r>
      <w:proofErr w:type="gramEnd"/>
      <w:r w:rsidRPr="00AF0F53">
        <w:rPr>
          <w:sz w:val="22"/>
          <w:szCs w:val="22"/>
        </w:rPr>
        <w:t xml:space="preserve"> my days of sobriety will be reinstated. </w:t>
      </w:r>
    </w:p>
    <w:p w14:paraId="28F1EB90" w14:textId="77777777" w:rsidR="0055059F" w:rsidRPr="00AF0F53" w:rsidRDefault="0055059F" w:rsidP="0055059F">
      <w:pPr>
        <w:pStyle w:val="ListParagraph"/>
        <w:rPr>
          <w:sz w:val="22"/>
          <w:szCs w:val="22"/>
        </w:rPr>
      </w:pPr>
    </w:p>
    <w:p w14:paraId="63E6C6DB" w14:textId="77777777" w:rsidR="0055059F" w:rsidRPr="00AF0F53" w:rsidRDefault="0055059F" w:rsidP="0055059F">
      <w:pPr>
        <w:numPr>
          <w:ilvl w:val="1"/>
          <w:numId w:val="4"/>
        </w:numPr>
        <w:rPr>
          <w:sz w:val="22"/>
          <w:szCs w:val="22"/>
        </w:rPr>
      </w:pPr>
      <w:r w:rsidRPr="00AF0F53">
        <w:rPr>
          <w:sz w:val="22"/>
          <w:szCs w:val="22"/>
        </w:rPr>
        <w:t>Any additional dilute urine screens during this program will result in a loss of all days of sobriety with no opportunity for reinstatement.  If I believe the urine screen may be dilute, I understand that I can contact my team immediately at the time of urinalysis, request to provide an extra drug test at my own expense the next morning. The Magistrate will still impose a court response if the urine screen is dilute, however, the Magistrate may consider my urine screen history along with this extra test to determine whether to reinstate days of sobriety. I understand that this reconsideration is not guaranteed and that I will need to complete a court response regardless.</w:t>
      </w:r>
    </w:p>
    <w:p w14:paraId="567A34D2" w14:textId="77777777" w:rsidR="0053632C" w:rsidRPr="00AF0F53" w:rsidRDefault="0053632C" w:rsidP="0053632C">
      <w:pPr>
        <w:pStyle w:val="ListParagraph"/>
        <w:rPr>
          <w:sz w:val="22"/>
          <w:szCs w:val="22"/>
        </w:rPr>
      </w:pPr>
    </w:p>
    <w:p w14:paraId="29494D6F" w14:textId="461EE1F1" w:rsidR="0053632C" w:rsidRPr="00AF0F53" w:rsidRDefault="0053632C" w:rsidP="0053632C">
      <w:pPr>
        <w:pStyle w:val="BodyText2"/>
        <w:numPr>
          <w:ilvl w:val="0"/>
          <w:numId w:val="4"/>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I understand that the Court will take into consideration verifiable and reasonable mitigating circumstances prior to imposing an ICR.</w:t>
      </w:r>
      <w:r w:rsidR="00CF0D10" w:rsidRPr="00AF0F53">
        <w:rPr>
          <w:rFonts w:ascii="Times New Roman" w:hAnsi="Times New Roman" w:cs="Times New Roman"/>
          <w:sz w:val="22"/>
          <w:szCs w:val="22"/>
        </w:rPr>
        <w:t xml:space="preserve"> I understand that I am responsible for providing proof or supporting documentation in support of the verifiable and mitigating circumstances and that this must be provided at my TSM.</w:t>
      </w:r>
    </w:p>
    <w:p w14:paraId="7C2C5970" w14:textId="77777777" w:rsidR="0053632C" w:rsidRPr="00AF0F53" w:rsidRDefault="0053632C" w:rsidP="0053632C">
      <w:pPr>
        <w:pStyle w:val="BodyText2"/>
        <w:ind w:left="360" w:hanging="360"/>
        <w:jc w:val="both"/>
        <w:rPr>
          <w:rFonts w:ascii="Times New Roman" w:hAnsi="Times New Roman" w:cs="Times New Roman"/>
          <w:sz w:val="22"/>
          <w:szCs w:val="22"/>
        </w:rPr>
      </w:pPr>
    </w:p>
    <w:p w14:paraId="4C700DC8" w14:textId="38E1F63D" w:rsidR="0053632C" w:rsidRPr="00AF0F53" w:rsidRDefault="0053632C" w:rsidP="0053632C">
      <w:pPr>
        <w:pStyle w:val="BodyText2"/>
        <w:numPr>
          <w:ilvl w:val="0"/>
          <w:numId w:val="4"/>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 xml:space="preserve">I understand that the </w:t>
      </w:r>
      <w:r w:rsidR="00E60B60" w:rsidRPr="00AF0F53">
        <w:rPr>
          <w:rFonts w:ascii="Times New Roman" w:hAnsi="Times New Roman" w:cs="Times New Roman"/>
          <w:sz w:val="22"/>
          <w:szCs w:val="22"/>
        </w:rPr>
        <w:t>FTDC</w:t>
      </w:r>
      <w:r w:rsidRPr="00AF0F53">
        <w:rPr>
          <w:rFonts w:ascii="Times New Roman" w:hAnsi="Times New Roman" w:cs="Times New Roman"/>
          <w:sz w:val="22"/>
          <w:szCs w:val="22"/>
        </w:rPr>
        <w:t xml:space="preserve"> team will make a recommendation about the most appropriate ICR in response to a violation(s) listed in Section </w:t>
      </w:r>
      <w:r w:rsidR="00AF0F53" w:rsidRPr="00AF0F53">
        <w:rPr>
          <w:rFonts w:ascii="Times New Roman" w:hAnsi="Times New Roman" w:cs="Times New Roman"/>
          <w:sz w:val="22"/>
          <w:szCs w:val="22"/>
        </w:rPr>
        <w:t>Seven</w:t>
      </w:r>
      <w:r w:rsidRPr="00AF0F53">
        <w:rPr>
          <w:rFonts w:ascii="Times New Roman" w:hAnsi="Times New Roman" w:cs="Times New Roman"/>
          <w:sz w:val="22"/>
          <w:szCs w:val="22"/>
        </w:rPr>
        <w:t xml:space="preserve">, and </w:t>
      </w:r>
      <w:r w:rsidR="00CF0D10" w:rsidRPr="00AF0F53">
        <w:rPr>
          <w:rFonts w:ascii="Times New Roman" w:hAnsi="Times New Roman" w:cs="Times New Roman"/>
          <w:sz w:val="22"/>
          <w:szCs w:val="22"/>
        </w:rPr>
        <w:t>that I will have the opportunity to discuss the recommended ICR with my team at the TSM.</w:t>
      </w:r>
      <w:r w:rsidR="008631F5" w:rsidRPr="00AF0F53">
        <w:rPr>
          <w:rFonts w:ascii="Times New Roman" w:hAnsi="Times New Roman" w:cs="Times New Roman"/>
          <w:sz w:val="22"/>
          <w:szCs w:val="22"/>
        </w:rPr>
        <w:t xml:space="preserve">  I understand that I must be at my TSM and discuss the proposed ICR and any suggestions or changes </w:t>
      </w:r>
      <w:proofErr w:type="gramStart"/>
      <w:r w:rsidR="008631F5" w:rsidRPr="00AF0F53">
        <w:rPr>
          <w:rFonts w:ascii="Times New Roman" w:hAnsi="Times New Roman" w:cs="Times New Roman"/>
          <w:sz w:val="22"/>
          <w:szCs w:val="22"/>
        </w:rPr>
        <w:t>in order for</w:t>
      </w:r>
      <w:proofErr w:type="gramEnd"/>
      <w:r w:rsidR="008631F5" w:rsidRPr="00AF0F53">
        <w:rPr>
          <w:rFonts w:ascii="Times New Roman" w:hAnsi="Times New Roman" w:cs="Times New Roman"/>
          <w:sz w:val="22"/>
          <w:szCs w:val="22"/>
        </w:rPr>
        <w:t xml:space="preserve"> those changes to be considered by the Court.</w:t>
      </w:r>
      <w:r w:rsidR="00CF0D10" w:rsidRPr="00AF0F53">
        <w:rPr>
          <w:rFonts w:ascii="Times New Roman" w:hAnsi="Times New Roman" w:cs="Times New Roman"/>
          <w:sz w:val="22"/>
          <w:szCs w:val="22"/>
        </w:rPr>
        <w:t xml:space="preserve">  T</w:t>
      </w:r>
      <w:r w:rsidRPr="00AF0F53">
        <w:rPr>
          <w:rFonts w:ascii="Times New Roman" w:hAnsi="Times New Roman" w:cs="Times New Roman"/>
          <w:sz w:val="22"/>
          <w:szCs w:val="22"/>
        </w:rPr>
        <w:t>he Court will hear my requests and arguments through my attorney</w:t>
      </w:r>
      <w:r w:rsidR="00CF0D10" w:rsidRPr="00AF0F53">
        <w:rPr>
          <w:rFonts w:ascii="Times New Roman" w:hAnsi="Times New Roman" w:cs="Times New Roman"/>
          <w:sz w:val="22"/>
          <w:szCs w:val="22"/>
        </w:rPr>
        <w:t xml:space="preserve"> and the team</w:t>
      </w:r>
      <w:r w:rsidRPr="00AF0F53">
        <w:rPr>
          <w:rFonts w:ascii="Times New Roman" w:hAnsi="Times New Roman" w:cs="Times New Roman"/>
          <w:sz w:val="22"/>
          <w:szCs w:val="22"/>
        </w:rPr>
        <w:t xml:space="preserve"> during </w:t>
      </w:r>
      <w:r w:rsidR="00CF0D10" w:rsidRPr="00AF0F53">
        <w:rPr>
          <w:rFonts w:ascii="Times New Roman" w:hAnsi="Times New Roman" w:cs="Times New Roman"/>
          <w:sz w:val="22"/>
          <w:szCs w:val="22"/>
        </w:rPr>
        <w:t xml:space="preserve">the pre-court </w:t>
      </w:r>
      <w:r w:rsidRPr="00AF0F53">
        <w:rPr>
          <w:rFonts w:ascii="Times New Roman" w:hAnsi="Times New Roman" w:cs="Times New Roman"/>
          <w:sz w:val="22"/>
          <w:szCs w:val="22"/>
        </w:rPr>
        <w:t xml:space="preserve">staffing. The FTDC Magistrate will make the final decision regarding any ICR. </w:t>
      </w:r>
    </w:p>
    <w:p w14:paraId="01CD814F" w14:textId="77777777" w:rsidR="0053632C" w:rsidRPr="00AF0F53" w:rsidRDefault="0053632C" w:rsidP="0053632C">
      <w:pPr>
        <w:pStyle w:val="ListParagraph"/>
        <w:rPr>
          <w:sz w:val="22"/>
          <w:szCs w:val="22"/>
        </w:rPr>
      </w:pPr>
    </w:p>
    <w:p w14:paraId="334AC220" w14:textId="7D248A35" w:rsidR="00CF0D10" w:rsidRPr="00AF0F53" w:rsidRDefault="0053632C" w:rsidP="0053632C">
      <w:pPr>
        <w:pStyle w:val="BodyText2"/>
        <w:numPr>
          <w:ilvl w:val="0"/>
          <w:numId w:val="4"/>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 xml:space="preserve">I understand that when an ICR is imposed, I must complete the ICR by the deadline imposed (usually </w:t>
      </w:r>
      <w:r w:rsidR="00015967" w:rsidRPr="00AF0F53">
        <w:rPr>
          <w:rFonts w:ascii="Times New Roman" w:hAnsi="Times New Roman" w:cs="Times New Roman"/>
          <w:sz w:val="22"/>
          <w:szCs w:val="22"/>
        </w:rPr>
        <w:t xml:space="preserve">prior to </w:t>
      </w:r>
      <w:r w:rsidRPr="00AF0F53">
        <w:rPr>
          <w:rFonts w:ascii="Times New Roman" w:hAnsi="Times New Roman" w:cs="Times New Roman"/>
          <w:sz w:val="22"/>
          <w:szCs w:val="22"/>
        </w:rPr>
        <w:t xml:space="preserve">the next Treatment Support Meeting). </w:t>
      </w:r>
      <w:r w:rsidR="005B22E9" w:rsidRPr="00AF0F53">
        <w:rPr>
          <w:rFonts w:ascii="Times New Roman" w:hAnsi="Times New Roman" w:cs="Times New Roman"/>
          <w:sz w:val="22"/>
          <w:szCs w:val="22"/>
        </w:rPr>
        <w:t xml:space="preserve">An </w:t>
      </w:r>
      <w:r w:rsidR="00CF0D10" w:rsidRPr="00AF0F53">
        <w:rPr>
          <w:rFonts w:ascii="Times New Roman" w:hAnsi="Times New Roman" w:cs="Times New Roman"/>
          <w:sz w:val="22"/>
          <w:szCs w:val="22"/>
        </w:rPr>
        <w:t xml:space="preserve">ICR </w:t>
      </w:r>
      <w:r w:rsidR="005B22E9" w:rsidRPr="00AF0F53">
        <w:rPr>
          <w:rFonts w:ascii="Times New Roman" w:hAnsi="Times New Roman" w:cs="Times New Roman"/>
          <w:sz w:val="22"/>
          <w:szCs w:val="22"/>
        </w:rPr>
        <w:t xml:space="preserve">completed </w:t>
      </w:r>
      <w:r w:rsidR="00CF0D10" w:rsidRPr="00AF0F53">
        <w:rPr>
          <w:rFonts w:ascii="Times New Roman" w:hAnsi="Times New Roman" w:cs="Times New Roman"/>
          <w:sz w:val="22"/>
          <w:szCs w:val="22"/>
        </w:rPr>
        <w:t>after the TSM</w:t>
      </w:r>
      <w:r w:rsidR="005B22E9" w:rsidRPr="00AF0F53">
        <w:rPr>
          <w:rFonts w:ascii="Times New Roman" w:hAnsi="Times New Roman" w:cs="Times New Roman"/>
          <w:sz w:val="22"/>
          <w:szCs w:val="22"/>
        </w:rPr>
        <w:t xml:space="preserve"> may not be accepted by the Court.</w:t>
      </w:r>
      <w:r w:rsidR="00CF0D10" w:rsidRPr="00AF0F53">
        <w:rPr>
          <w:rFonts w:ascii="Times New Roman" w:hAnsi="Times New Roman" w:cs="Times New Roman"/>
          <w:sz w:val="22"/>
          <w:szCs w:val="22"/>
        </w:rPr>
        <w:t xml:space="preserve">  </w:t>
      </w:r>
      <w:r w:rsidRPr="00AF0F53">
        <w:rPr>
          <w:rFonts w:ascii="Times New Roman" w:hAnsi="Times New Roman" w:cs="Times New Roman"/>
          <w:sz w:val="22"/>
          <w:szCs w:val="22"/>
        </w:rPr>
        <w:t xml:space="preserve">If I do not </w:t>
      </w:r>
      <w:r w:rsidR="00CF0D10" w:rsidRPr="00AF0F53">
        <w:rPr>
          <w:rFonts w:ascii="Times New Roman" w:hAnsi="Times New Roman" w:cs="Times New Roman"/>
          <w:sz w:val="22"/>
          <w:szCs w:val="22"/>
        </w:rPr>
        <w:t>complete the ICR timely</w:t>
      </w:r>
      <w:r w:rsidRPr="00AF0F53">
        <w:rPr>
          <w:rFonts w:ascii="Times New Roman" w:hAnsi="Times New Roman" w:cs="Times New Roman"/>
          <w:sz w:val="22"/>
          <w:szCs w:val="22"/>
        </w:rPr>
        <w:t xml:space="preserve">, I </w:t>
      </w:r>
      <w:r w:rsidR="00E60B60" w:rsidRPr="00AF0F53">
        <w:rPr>
          <w:rFonts w:ascii="Times New Roman" w:hAnsi="Times New Roman" w:cs="Times New Roman"/>
          <w:sz w:val="22"/>
          <w:szCs w:val="22"/>
        </w:rPr>
        <w:t xml:space="preserve">will </w:t>
      </w:r>
      <w:r w:rsidRPr="00AF0F53">
        <w:rPr>
          <w:rFonts w:ascii="Times New Roman" w:hAnsi="Times New Roman" w:cs="Times New Roman"/>
          <w:sz w:val="22"/>
          <w:szCs w:val="22"/>
        </w:rPr>
        <w:t>be held in further contempt of court</w:t>
      </w:r>
      <w:r w:rsidR="00015967" w:rsidRPr="00AF0F53">
        <w:rPr>
          <w:rFonts w:ascii="Times New Roman" w:hAnsi="Times New Roman" w:cs="Times New Roman"/>
          <w:sz w:val="22"/>
          <w:szCs w:val="22"/>
        </w:rPr>
        <w:t xml:space="preserve"> and</w:t>
      </w:r>
      <w:r w:rsidR="006327BC" w:rsidRPr="00AF0F53">
        <w:rPr>
          <w:rFonts w:ascii="Times New Roman" w:hAnsi="Times New Roman" w:cs="Times New Roman"/>
          <w:sz w:val="22"/>
          <w:szCs w:val="22"/>
        </w:rPr>
        <w:t xml:space="preserve"> I may receive an</w:t>
      </w:r>
      <w:r w:rsidR="005B22E9" w:rsidRPr="00AF0F53">
        <w:rPr>
          <w:rFonts w:ascii="Times New Roman" w:hAnsi="Times New Roman" w:cs="Times New Roman"/>
          <w:sz w:val="22"/>
          <w:szCs w:val="22"/>
        </w:rPr>
        <w:t xml:space="preserve"> additional, more punitive,</w:t>
      </w:r>
      <w:r w:rsidR="006327BC" w:rsidRPr="00AF0F53">
        <w:rPr>
          <w:rFonts w:ascii="Times New Roman" w:hAnsi="Times New Roman" w:cs="Times New Roman"/>
          <w:sz w:val="22"/>
          <w:szCs w:val="22"/>
        </w:rPr>
        <w:t xml:space="preserve"> ICR</w:t>
      </w:r>
      <w:r w:rsidR="005B22E9" w:rsidRPr="00AF0F53">
        <w:rPr>
          <w:rFonts w:ascii="Times New Roman" w:hAnsi="Times New Roman" w:cs="Times New Roman"/>
          <w:sz w:val="22"/>
          <w:szCs w:val="22"/>
        </w:rPr>
        <w:t>.</w:t>
      </w:r>
      <w:r w:rsidR="00761D50" w:rsidRPr="00AF0F53">
        <w:rPr>
          <w:rFonts w:ascii="Times New Roman" w:hAnsi="Times New Roman" w:cs="Times New Roman"/>
          <w:sz w:val="22"/>
          <w:szCs w:val="22"/>
        </w:rPr>
        <w:t xml:space="preserve">  If I submit the ICR prior to the TSM but fail to attend the TSM in person, without a verifiable mitigating circumstance, the ICR is not considered completed as ordered</w:t>
      </w:r>
      <w:r w:rsidR="005B22E9" w:rsidRPr="00AF0F53">
        <w:rPr>
          <w:rFonts w:ascii="Times New Roman" w:hAnsi="Times New Roman" w:cs="Times New Roman"/>
          <w:sz w:val="22"/>
          <w:szCs w:val="22"/>
        </w:rPr>
        <w:t xml:space="preserve"> and I may receive an additional, more punitive ICR.</w:t>
      </w:r>
      <w:r w:rsidR="00761D50" w:rsidRPr="00AF0F53">
        <w:rPr>
          <w:rFonts w:ascii="Times New Roman" w:hAnsi="Times New Roman" w:cs="Times New Roman"/>
          <w:sz w:val="22"/>
          <w:szCs w:val="22"/>
        </w:rPr>
        <w:t xml:space="preserve">  </w:t>
      </w:r>
    </w:p>
    <w:p w14:paraId="66B10889" w14:textId="77777777" w:rsidR="00A83CB0" w:rsidRPr="00AF0F53" w:rsidRDefault="00A83CB0" w:rsidP="005B22E9">
      <w:pPr>
        <w:rPr>
          <w:sz w:val="22"/>
          <w:szCs w:val="22"/>
        </w:rPr>
      </w:pPr>
    </w:p>
    <w:p w14:paraId="6CB7E880" w14:textId="6056E131" w:rsidR="00A83CB0" w:rsidRPr="00AF0F53" w:rsidRDefault="008E184A" w:rsidP="0053632C">
      <w:pPr>
        <w:pStyle w:val="BodyText2"/>
        <w:numPr>
          <w:ilvl w:val="0"/>
          <w:numId w:val="4"/>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If appropriate, the</w:t>
      </w:r>
      <w:r w:rsidR="00A83CB0" w:rsidRPr="00AF0F53">
        <w:rPr>
          <w:rFonts w:ascii="Times New Roman" w:hAnsi="Times New Roman" w:cs="Times New Roman"/>
          <w:sz w:val="22"/>
          <w:szCs w:val="22"/>
        </w:rPr>
        <w:t xml:space="preserve"> Court can impose time spent at a Detox Center.  I understand that if I am ordered to go to a Detox Center, I must sign releases upon arrival allowing communication between the Center and the FTDC team. I must remain at the Detox Center until medically discharged. If I leave against medical recommendation, the Court may </w:t>
      </w:r>
      <w:r w:rsidR="005B22E9" w:rsidRPr="00AF0F53">
        <w:rPr>
          <w:rFonts w:ascii="Times New Roman" w:hAnsi="Times New Roman" w:cs="Times New Roman"/>
          <w:sz w:val="22"/>
          <w:szCs w:val="22"/>
        </w:rPr>
        <w:t>issue a bench warrant for my arrest.</w:t>
      </w:r>
    </w:p>
    <w:p w14:paraId="665F5A4D" w14:textId="77777777" w:rsidR="00A83CB0" w:rsidRPr="00AF0F53" w:rsidRDefault="00A83CB0" w:rsidP="00E05120">
      <w:pPr>
        <w:pStyle w:val="ListParagraph"/>
        <w:rPr>
          <w:sz w:val="22"/>
          <w:szCs w:val="22"/>
        </w:rPr>
      </w:pPr>
    </w:p>
    <w:p w14:paraId="1D669741" w14:textId="2937E5D6" w:rsidR="00105C75" w:rsidRPr="00AF0F53" w:rsidRDefault="0053632C" w:rsidP="00105C75">
      <w:pPr>
        <w:pStyle w:val="BodyText2"/>
        <w:numPr>
          <w:ilvl w:val="0"/>
          <w:numId w:val="4"/>
        </w:numPr>
        <w:tabs>
          <w:tab w:val="clear" w:pos="720"/>
        </w:tabs>
        <w:ind w:left="360"/>
        <w:jc w:val="both"/>
        <w:rPr>
          <w:rFonts w:ascii="Times New Roman" w:hAnsi="Times New Roman" w:cs="Times New Roman"/>
          <w:i/>
          <w:sz w:val="22"/>
          <w:szCs w:val="22"/>
        </w:rPr>
      </w:pPr>
      <w:r w:rsidRPr="00AF0F53">
        <w:rPr>
          <w:rFonts w:ascii="Times New Roman" w:hAnsi="Times New Roman" w:cs="Times New Roman"/>
          <w:sz w:val="22"/>
          <w:szCs w:val="22"/>
        </w:rPr>
        <w:t>I und</w:t>
      </w:r>
      <w:r w:rsidR="00015967" w:rsidRPr="00AF0F53">
        <w:rPr>
          <w:rFonts w:ascii="Times New Roman" w:hAnsi="Times New Roman" w:cs="Times New Roman"/>
          <w:sz w:val="22"/>
          <w:szCs w:val="22"/>
        </w:rPr>
        <w:t>erstand that i</w:t>
      </w:r>
      <w:r w:rsidRPr="00AF0F53">
        <w:rPr>
          <w:rFonts w:ascii="Times New Roman" w:hAnsi="Times New Roman" w:cs="Times New Roman"/>
          <w:sz w:val="22"/>
          <w:szCs w:val="22"/>
        </w:rPr>
        <w:t>f I fail to appear in court, unless my presence is waived by Court order, a bench warrant will issue for my arrest.  If arrested on that warrant, I will be held without bond until the next scheduled FTDC docket.  Failure to appear in court may also result in</w:t>
      </w:r>
      <w:r w:rsidR="005B22E9" w:rsidRPr="00AF0F53">
        <w:rPr>
          <w:rFonts w:ascii="Times New Roman" w:hAnsi="Times New Roman" w:cs="Times New Roman"/>
          <w:sz w:val="22"/>
          <w:szCs w:val="22"/>
        </w:rPr>
        <w:t xml:space="preserve"> an</w:t>
      </w:r>
      <w:r w:rsidRPr="00AF0F53">
        <w:rPr>
          <w:rFonts w:ascii="Times New Roman" w:hAnsi="Times New Roman" w:cs="Times New Roman"/>
          <w:sz w:val="22"/>
          <w:szCs w:val="22"/>
        </w:rPr>
        <w:t xml:space="preserve"> </w:t>
      </w:r>
      <w:r w:rsidR="005B22E9" w:rsidRPr="00AF0F53">
        <w:rPr>
          <w:rFonts w:ascii="Times New Roman" w:hAnsi="Times New Roman" w:cs="Times New Roman"/>
          <w:sz w:val="22"/>
          <w:szCs w:val="22"/>
        </w:rPr>
        <w:t>ICR</w:t>
      </w:r>
      <w:r w:rsidRPr="00AF0F53">
        <w:rPr>
          <w:rFonts w:ascii="Times New Roman" w:hAnsi="Times New Roman" w:cs="Times New Roman"/>
          <w:sz w:val="22"/>
          <w:szCs w:val="22"/>
        </w:rPr>
        <w:t xml:space="preserve"> being imposed.  </w:t>
      </w:r>
    </w:p>
    <w:p w14:paraId="03C55250" w14:textId="77777777" w:rsidR="00105C75" w:rsidRPr="00AF0F53" w:rsidRDefault="00105C75" w:rsidP="00105C75">
      <w:pPr>
        <w:pStyle w:val="ListParagraph"/>
        <w:rPr>
          <w:sz w:val="22"/>
          <w:szCs w:val="22"/>
        </w:rPr>
      </w:pPr>
    </w:p>
    <w:p w14:paraId="1967AE69" w14:textId="3DA779B7" w:rsidR="00105C75" w:rsidRPr="00AF0F53" w:rsidRDefault="00105C75" w:rsidP="00105C75">
      <w:pPr>
        <w:pStyle w:val="BodyText2"/>
        <w:numPr>
          <w:ilvl w:val="0"/>
          <w:numId w:val="4"/>
        </w:numPr>
        <w:tabs>
          <w:tab w:val="clear" w:pos="720"/>
        </w:tabs>
        <w:ind w:left="360"/>
        <w:jc w:val="both"/>
        <w:rPr>
          <w:rFonts w:ascii="Times New Roman" w:hAnsi="Times New Roman" w:cs="Times New Roman"/>
          <w:i/>
          <w:sz w:val="22"/>
          <w:szCs w:val="22"/>
        </w:rPr>
      </w:pPr>
      <w:r w:rsidRPr="00AF0F53">
        <w:rPr>
          <w:rFonts w:ascii="Times New Roman" w:hAnsi="Times New Roman" w:cs="Times New Roman"/>
          <w:sz w:val="22"/>
          <w:szCs w:val="22"/>
        </w:rPr>
        <w:t>I understand that nothing in this contract prevents the filing</w:t>
      </w:r>
      <w:r w:rsidR="00067186" w:rsidRPr="00AF0F53">
        <w:rPr>
          <w:rFonts w:ascii="Times New Roman" w:hAnsi="Times New Roman" w:cs="Times New Roman"/>
          <w:sz w:val="22"/>
          <w:szCs w:val="22"/>
        </w:rPr>
        <w:t xml:space="preserve"> of</w:t>
      </w:r>
      <w:r w:rsidRPr="00AF0F53">
        <w:rPr>
          <w:rFonts w:ascii="Times New Roman" w:hAnsi="Times New Roman" w:cs="Times New Roman"/>
          <w:sz w:val="22"/>
          <w:szCs w:val="22"/>
        </w:rPr>
        <w:t xml:space="preserve"> a motion alleging that I have willfully violated valid court orders other than those specified in this contract. I would be entitled to a hearing over that motion as it is beyond the scope of a program violation and ICR, and because the Court may impose a sentence of up to six months jail for indirect contempt of court.</w:t>
      </w:r>
    </w:p>
    <w:p w14:paraId="4612A670" w14:textId="77777777" w:rsidR="00472A50" w:rsidRPr="00AF0F53" w:rsidRDefault="00472A50" w:rsidP="00465F7B">
      <w:pPr>
        <w:pStyle w:val="BodyText2"/>
        <w:jc w:val="both"/>
        <w:rPr>
          <w:rFonts w:ascii="Times New Roman" w:hAnsi="Times New Roman" w:cs="Times New Roman"/>
          <w:b/>
          <w:sz w:val="22"/>
          <w:szCs w:val="22"/>
        </w:rPr>
      </w:pPr>
    </w:p>
    <w:p w14:paraId="57927EFD" w14:textId="6079104B" w:rsidR="00680EE5" w:rsidRPr="00AF0F53" w:rsidRDefault="00A64768" w:rsidP="00680EE5">
      <w:pPr>
        <w:pStyle w:val="BodyText2"/>
        <w:jc w:val="both"/>
        <w:rPr>
          <w:rFonts w:ascii="Times New Roman" w:hAnsi="Times New Roman" w:cs="Times New Roman"/>
          <w:sz w:val="22"/>
          <w:szCs w:val="22"/>
        </w:rPr>
      </w:pPr>
      <w:r w:rsidRPr="00AF0F53">
        <w:rPr>
          <w:rFonts w:ascii="Times New Roman" w:hAnsi="Times New Roman" w:cs="Times New Roman"/>
          <w:sz w:val="22"/>
          <w:szCs w:val="22"/>
        </w:rPr>
        <w:t xml:space="preserve">FTDC has developed an </w:t>
      </w:r>
      <w:r w:rsidR="00B80869" w:rsidRPr="00AF0F53">
        <w:rPr>
          <w:rFonts w:ascii="Times New Roman" w:hAnsi="Times New Roman" w:cs="Times New Roman"/>
          <w:sz w:val="22"/>
          <w:szCs w:val="22"/>
        </w:rPr>
        <w:t>ICR</w:t>
      </w:r>
      <w:r w:rsidR="00AA44D3" w:rsidRPr="00AF0F53">
        <w:rPr>
          <w:rFonts w:ascii="Times New Roman" w:hAnsi="Times New Roman" w:cs="Times New Roman"/>
          <w:sz w:val="22"/>
          <w:szCs w:val="22"/>
        </w:rPr>
        <w:t xml:space="preserve"> </w:t>
      </w:r>
      <w:r w:rsidR="00680EE5" w:rsidRPr="00AF0F53">
        <w:rPr>
          <w:rFonts w:ascii="Times New Roman" w:hAnsi="Times New Roman" w:cs="Times New Roman"/>
          <w:sz w:val="22"/>
          <w:szCs w:val="22"/>
        </w:rPr>
        <w:t xml:space="preserve">table outlining some of the possible ICRs imposed for violations. </w:t>
      </w:r>
    </w:p>
    <w:p w14:paraId="723B098A" w14:textId="77777777" w:rsidR="00680EE5" w:rsidRPr="00AF0F53" w:rsidRDefault="00680EE5" w:rsidP="00680EE5">
      <w:pPr>
        <w:pStyle w:val="BodyText2"/>
        <w:jc w:val="both"/>
        <w:rPr>
          <w:rFonts w:ascii="Times New Roman" w:hAnsi="Times New Roman" w:cs="Times New Roman"/>
          <w:sz w:val="22"/>
          <w:szCs w:val="22"/>
        </w:rPr>
      </w:pPr>
    </w:p>
    <w:p w14:paraId="12398CBB" w14:textId="13E099A4" w:rsidR="00752E76" w:rsidRPr="00AF0F53" w:rsidRDefault="00A64768" w:rsidP="00752E76">
      <w:pPr>
        <w:pStyle w:val="BodyText2"/>
        <w:jc w:val="both"/>
        <w:rPr>
          <w:rFonts w:ascii="Times New Roman" w:hAnsi="Times New Roman" w:cs="Times New Roman"/>
          <w:sz w:val="22"/>
          <w:szCs w:val="22"/>
        </w:rPr>
      </w:pPr>
      <w:r w:rsidRPr="00AF0F53">
        <w:rPr>
          <w:rFonts w:ascii="Times New Roman" w:hAnsi="Times New Roman" w:cs="Times New Roman"/>
          <w:sz w:val="22"/>
          <w:szCs w:val="22"/>
        </w:rPr>
        <w:t xml:space="preserve">Participants in the </w:t>
      </w:r>
      <w:r w:rsidR="00680EE5" w:rsidRPr="00AF0F53">
        <w:rPr>
          <w:rFonts w:ascii="Times New Roman" w:hAnsi="Times New Roman" w:cs="Times New Roman"/>
          <w:sz w:val="22"/>
          <w:szCs w:val="22"/>
        </w:rPr>
        <w:t xml:space="preserve">initial </w:t>
      </w:r>
      <w:r w:rsidR="00071C54" w:rsidRPr="00AF0F53">
        <w:rPr>
          <w:rFonts w:ascii="Times New Roman" w:hAnsi="Times New Roman" w:cs="Times New Roman"/>
          <w:sz w:val="22"/>
          <w:szCs w:val="22"/>
        </w:rPr>
        <w:t>stages</w:t>
      </w:r>
      <w:r w:rsidR="00680EE5" w:rsidRPr="00AF0F53">
        <w:rPr>
          <w:rFonts w:ascii="Times New Roman" w:hAnsi="Times New Roman" w:cs="Times New Roman"/>
          <w:sz w:val="22"/>
          <w:szCs w:val="22"/>
        </w:rPr>
        <w:t xml:space="preserve"> o</w:t>
      </w:r>
      <w:r w:rsidRPr="00AF0F53">
        <w:rPr>
          <w:rFonts w:ascii="Times New Roman" w:hAnsi="Times New Roman" w:cs="Times New Roman"/>
          <w:sz w:val="22"/>
          <w:szCs w:val="22"/>
        </w:rPr>
        <w:t>f the program are</w:t>
      </w:r>
      <w:r w:rsidR="00AA44D3" w:rsidRPr="00AF0F53">
        <w:rPr>
          <w:rFonts w:ascii="Times New Roman" w:hAnsi="Times New Roman" w:cs="Times New Roman"/>
          <w:sz w:val="22"/>
          <w:szCs w:val="22"/>
        </w:rPr>
        <w:t xml:space="preserve"> given</w:t>
      </w:r>
      <w:r w:rsidR="00B80869" w:rsidRPr="00AF0F53">
        <w:rPr>
          <w:rFonts w:ascii="Times New Roman" w:hAnsi="Times New Roman" w:cs="Times New Roman"/>
          <w:sz w:val="22"/>
          <w:szCs w:val="22"/>
        </w:rPr>
        <w:t xml:space="preserve"> </w:t>
      </w:r>
      <w:r w:rsidR="00680EE5" w:rsidRPr="00AF0F53">
        <w:rPr>
          <w:rFonts w:ascii="Times New Roman" w:hAnsi="Times New Roman" w:cs="Times New Roman"/>
          <w:sz w:val="22"/>
          <w:szCs w:val="22"/>
        </w:rPr>
        <w:t xml:space="preserve">responses designed </w:t>
      </w:r>
      <w:r w:rsidR="00AA44D3" w:rsidRPr="00AF0F53">
        <w:rPr>
          <w:rFonts w:ascii="Times New Roman" w:hAnsi="Times New Roman" w:cs="Times New Roman"/>
          <w:sz w:val="22"/>
          <w:szCs w:val="22"/>
        </w:rPr>
        <w:t xml:space="preserve">to develop the </w:t>
      </w:r>
      <w:r w:rsidR="00B80869" w:rsidRPr="00AF0F53">
        <w:rPr>
          <w:rFonts w:ascii="Times New Roman" w:hAnsi="Times New Roman" w:cs="Times New Roman"/>
          <w:sz w:val="22"/>
          <w:szCs w:val="22"/>
        </w:rPr>
        <w:t>skills necessary</w:t>
      </w:r>
      <w:r w:rsidR="00680EE5" w:rsidRPr="00AF0F53">
        <w:rPr>
          <w:rFonts w:ascii="Times New Roman" w:hAnsi="Times New Roman" w:cs="Times New Roman"/>
          <w:sz w:val="22"/>
          <w:szCs w:val="22"/>
        </w:rPr>
        <w:t xml:space="preserve"> to be successful in the program, including but not limited to </w:t>
      </w:r>
      <w:r w:rsidR="00E60B60" w:rsidRPr="00AF0F53">
        <w:rPr>
          <w:rFonts w:ascii="Times New Roman" w:hAnsi="Times New Roman" w:cs="Times New Roman"/>
          <w:sz w:val="22"/>
          <w:szCs w:val="22"/>
        </w:rPr>
        <w:t>attend</w:t>
      </w:r>
      <w:r w:rsidR="00680EE5" w:rsidRPr="00AF0F53">
        <w:rPr>
          <w:rFonts w:ascii="Times New Roman" w:hAnsi="Times New Roman" w:cs="Times New Roman"/>
          <w:sz w:val="22"/>
          <w:szCs w:val="22"/>
        </w:rPr>
        <w:t>ance and participation with the team, at</w:t>
      </w:r>
      <w:r w:rsidR="00E60B60" w:rsidRPr="00AF0F53">
        <w:rPr>
          <w:rFonts w:ascii="Times New Roman" w:hAnsi="Times New Roman" w:cs="Times New Roman"/>
          <w:sz w:val="22"/>
          <w:szCs w:val="22"/>
        </w:rPr>
        <w:t xml:space="preserve"> </w:t>
      </w:r>
      <w:r w:rsidR="00AA44D3" w:rsidRPr="00AF0F53">
        <w:rPr>
          <w:rFonts w:ascii="Times New Roman" w:hAnsi="Times New Roman" w:cs="Times New Roman"/>
          <w:sz w:val="22"/>
          <w:szCs w:val="22"/>
        </w:rPr>
        <w:t>court hearings, TSMs,</w:t>
      </w:r>
      <w:r w:rsidR="00B80869" w:rsidRPr="00AF0F53">
        <w:rPr>
          <w:rFonts w:ascii="Times New Roman" w:hAnsi="Times New Roman" w:cs="Times New Roman"/>
          <w:sz w:val="22"/>
          <w:szCs w:val="22"/>
        </w:rPr>
        <w:t xml:space="preserve"> </w:t>
      </w:r>
      <w:r w:rsidR="00AA44D3" w:rsidRPr="00AF0F53">
        <w:rPr>
          <w:rFonts w:ascii="Times New Roman" w:hAnsi="Times New Roman" w:cs="Times New Roman"/>
          <w:sz w:val="22"/>
          <w:szCs w:val="22"/>
        </w:rPr>
        <w:t>subs</w:t>
      </w:r>
      <w:r w:rsidR="00B80869" w:rsidRPr="00AF0F53">
        <w:rPr>
          <w:rFonts w:ascii="Times New Roman" w:hAnsi="Times New Roman" w:cs="Times New Roman"/>
          <w:sz w:val="22"/>
          <w:szCs w:val="22"/>
        </w:rPr>
        <w:t xml:space="preserve">tance abuse treatment, and </w:t>
      </w:r>
      <w:r w:rsidR="00680EE5" w:rsidRPr="00AF0F53">
        <w:rPr>
          <w:rFonts w:ascii="Times New Roman" w:hAnsi="Times New Roman" w:cs="Times New Roman"/>
          <w:sz w:val="22"/>
          <w:szCs w:val="22"/>
        </w:rPr>
        <w:t xml:space="preserve">to </w:t>
      </w:r>
      <w:r w:rsidR="00B80869" w:rsidRPr="00AF0F53">
        <w:rPr>
          <w:rFonts w:ascii="Times New Roman" w:hAnsi="Times New Roman" w:cs="Times New Roman"/>
          <w:sz w:val="22"/>
          <w:szCs w:val="22"/>
        </w:rPr>
        <w:t>gain</w:t>
      </w:r>
      <w:r w:rsidR="006E0B28" w:rsidRPr="00AF0F53">
        <w:rPr>
          <w:rFonts w:ascii="Times New Roman" w:hAnsi="Times New Roman" w:cs="Times New Roman"/>
          <w:sz w:val="22"/>
          <w:szCs w:val="22"/>
        </w:rPr>
        <w:t xml:space="preserve"> </w:t>
      </w:r>
      <w:r w:rsidR="00AA44D3" w:rsidRPr="00AF0F53">
        <w:rPr>
          <w:rFonts w:ascii="Times New Roman" w:hAnsi="Times New Roman" w:cs="Times New Roman"/>
          <w:sz w:val="22"/>
          <w:szCs w:val="22"/>
        </w:rPr>
        <w:t xml:space="preserve">sobriety. </w:t>
      </w:r>
    </w:p>
    <w:p w14:paraId="447E2817" w14:textId="77777777" w:rsidR="00752E76" w:rsidRPr="00AF0F53" w:rsidRDefault="00752E76" w:rsidP="00752E76">
      <w:pPr>
        <w:pStyle w:val="BodyText2"/>
        <w:jc w:val="both"/>
        <w:rPr>
          <w:rFonts w:ascii="Times New Roman" w:hAnsi="Times New Roman" w:cs="Times New Roman"/>
          <w:sz w:val="22"/>
          <w:szCs w:val="22"/>
        </w:rPr>
      </w:pPr>
    </w:p>
    <w:p w14:paraId="6421A4E4" w14:textId="6EC8CE82" w:rsidR="00680EE5" w:rsidRPr="00AF0F53" w:rsidRDefault="00AA44D3" w:rsidP="00752E76">
      <w:pPr>
        <w:pStyle w:val="BodyText2"/>
        <w:jc w:val="both"/>
        <w:rPr>
          <w:rFonts w:ascii="Times New Roman" w:hAnsi="Times New Roman" w:cs="Times New Roman"/>
          <w:sz w:val="22"/>
          <w:szCs w:val="22"/>
        </w:rPr>
      </w:pPr>
      <w:r w:rsidRPr="00AF0F53">
        <w:rPr>
          <w:rFonts w:ascii="Times New Roman" w:hAnsi="Times New Roman" w:cs="Times New Roman"/>
          <w:sz w:val="22"/>
          <w:szCs w:val="22"/>
        </w:rPr>
        <w:t xml:space="preserve">As </w:t>
      </w:r>
      <w:r w:rsidR="00A64768" w:rsidRPr="00AF0F53">
        <w:rPr>
          <w:rFonts w:ascii="Times New Roman" w:hAnsi="Times New Roman" w:cs="Times New Roman"/>
          <w:sz w:val="22"/>
          <w:szCs w:val="22"/>
        </w:rPr>
        <w:t>par</w:t>
      </w:r>
      <w:r w:rsidR="00E60B60" w:rsidRPr="00AF0F53">
        <w:rPr>
          <w:rFonts w:ascii="Times New Roman" w:hAnsi="Times New Roman" w:cs="Times New Roman"/>
          <w:sz w:val="22"/>
          <w:szCs w:val="22"/>
        </w:rPr>
        <w:t>ticipants move through</w:t>
      </w:r>
      <w:r w:rsidR="00752E76" w:rsidRPr="00AF0F53">
        <w:rPr>
          <w:rFonts w:ascii="Times New Roman" w:hAnsi="Times New Roman" w:cs="Times New Roman"/>
          <w:sz w:val="22"/>
          <w:szCs w:val="22"/>
        </w:rPr>
        <w:t xml:space="preserve"> </w:t>
      </w:r>
      <w:r w:rsidRPr="00AF0F53">
        <w:rPr>
          <w:rFonts w:ascii="Times New Roman" w:hAnsi="Times New Roman" w:cs="Times New Roman"/>
          <w:sz w:val="22"/>
          <w:szCs w:val="22"/>
        </w:rPr>
        <w:t xml:space="preserve">the </w:t>
      </w:r>
      <w:r w:rsidR="00E60B60" w:rsidRPr="00AF0F53">
        <w:rPr>
          <w:rFonts w:ascii="Times New Roman" w:hAnsi="Times New Roman" w:cs="Times New Roman"/>
          <w:sz w:val="22"/>
          <w:szCs w:val="22"/>
        </w:rPr>
        <w:t xml:space="preserve">program, </w:t>
      </w:r>
      <w:r w:rsidRPr="00AF0F53">
        <w:rPr>
          <w:rFonts w:ascii="Times New Roman" w:hAnsi="Times New Roman" w:cs="Times New Roman"/>
          <w:sz w:val="22"/>
          <w:szCs w:val="22"/>
        </w:rPr>
        <w:t>emphasis shifts</w:t>
      </w:r>
      <w:r w:rsidR="00B80869" w:rsidRPr="00AF0F53">
        <w:rPr>
          <w:rFonts w:ascii="Times New Roman" w:hAnsi="Times New Roman" w:cs="Times New Roman"/>
          <w:sz w:val="22"/>
          <w:szCs w:val="22"/>
        </w:rPr>
        <w:t xml:space="preserve"> </w:t>
      </w:r>
      <w:r w:rsidR="00A64768" w:rsidRPr="00AF0F53">
        <w:rPr>
          <w:rFonts w:ascii="Times New Roman" w:hAnsi="Times New Roman" w:cs="Times New Roman"/>
          <w:sz w:val="22"/>
          <w:szCs w:val="22"/>
        </w:rPr>
        <w:t>to rec</w:t>
      </w:r>
      <w:r w:rsidR="00B80869" w:rsidRPr="00AF0F53">
        <w:rPr>
          <w:rFonts w:ascii="Times New Roman" w:hAnsi="Times New Roman" w:cs="Times New Roman"/>
          <w:sz w:val="22"/>
          <w:szCs w:val="22"/>
        </w:rPr>
        <w:t xml:space="preserve">overy, </w:t>
      </w:r>
      <w:r w:rsidR="00A64768" w:rsidRPr="00AF0F53">
        <w:rPr>
          <w:rFonts w:ascii="Times New Roman" w:hAnsi="Times New Roman" w:cs="Times New Roman"/>
          <w:sz w:val="22"/>
          <w:szCs w:val="22"/>
        </w:rPr>
        <w:t>maintain</w:t>
      </w:r>
      <w:r w:rsidR="006E0B28" w:rsidRPr="00AF0F53">
        <w:rPr>
          <w:rFonts w:ascii="Times New Roman" w:hAnsi="Times New Roman" w:cs="Times New Roman"/>
          <w:sz w:val="22"/>
          <w:szCs w:val="22"/>
        </w:rPr>
        <w:t>ing</w:t>
      </w:r>
      <w:r w:rsidR="00A64768" w:rsidRPr="00AF0F53">
        <w:rPr>
          <w:rFonts w:ascii="Times New Roman" w:hAnsi="Times New Roman" w:cs="Times New Roman"/>
          <w:sz w:val="22"/>
          <w:szCs w:val="22"/>
        </w:rPr>
        <w:t xml:space="preserve"> sobriety</w:t>
      </w:r>
      <w:r w:rsidR="006E0B28" w:rsidRPr="00AF0F53">
        <w:rPr>
          <w:rFonts w:ascii="Times New Roman" w:hAnsi="Times New Roman" w:cs="Times New Roman"/>
          <w:sz w:val="22"/>
          <w:szCs w:val="22"/>
        </w:rPr>
        <w:t>, and providing</w:t>
      </w:r>
      <w:r w:rsidRPr="00AF0F53">
        <w:rPr>
          <w:rFonts w:ascii="Times New Roman" w:hAnsi="Times New Roman" w:cs="Times New Roman"/>
          <w:sz w:val="22"/>
          <w:szCs w:val="22"/>
        </w:rPr>
        <w:t xml:space="preserve"> safe</w:t>
      </w:r>
      <w:r w:rsidR="00680EE5" w:rsidRPr="00AF0F53">
        <w:rPr>
          <w:rFonts w:ascii="Times New Roman" w:hAnsi="Times New Roman" w:cs="Times New Roman"/>
          <w:sz w:val="22"/>
          <w:szCs w:val="22"/>
        </w:rPr>
        <w:t xml:space="preserve">, </w:t>
      </w:r>
      <w:proofErr w:type="gramStart"/>
      <w:r w:rsidR="00680EE5" w:rsidRPr="00AF0F53">
        <w:rPr>
          <w:rFonts w:ascii="Times New Roman" w:hAnsi="Times New Roman" w:cs="Times New Roman"/>
          <w:sz w:val="22"/>
          <w:szCs w:val="22"/>
        </w:rPr>
        <w:t>stable</w:t>
      </w:r>
      <w:proofErr w:type="gramEnd"/>
      <w:r w:rsidR="00680EE5" w:rsidRPr="00AF0F53">
        <w:rPr>
          <w:rFonts w:ascii="Times New Roman" w:hAnsi="Times New Roman" w:cs="Times New Roman"/>
          <w:sz w:val="22"/>
          <w:szCs w:val="22"/>
        </w:rPr>
        <w:t xml:space="preserve"> and sober</w:t>
      </w:r>
      <w:r w:rsidRPr="00AF0F53">
        <w:rPr>
          <w:rFonts w:ascii="Times New Roman" w:hAnsi="Times New Roman" w:cs="Times New Roman"/>
          <w:sz w:val="22"/>
          <w:szCs w:val="22"/>
        </w:rPr>
        <w:t xml:space="preserve"> </w:t>
      </w:r>
      <w:r w:rsidR="006E0B28" w:rsidRPr="00AF0F53">
        <w:rPr>
          <w:rFonts w:ascii="Times New Roman" w:hAnsi="Times New Roman" w:cs="Times New Roman"/>
          <w:sz w:val="22"/>
          <w:szCs w:val="22"/>
        </w:rPr>
        <w:t xml:space="preserve">environments for </w:t>
      </w:r>
      <w:r w:rsidR="00A64768" w:rsidRPr="00AF0F53">
        <w:rPr>
          <w:rFonts w:ascii="Times New Roman" w:hAnsi="Times New Roman" w:cs="Times New Roman"/>
          <w:sz w:val="22"/>
          <w:szCs w:val="22"/>
        </w:rPr>
        <w:t xml:space="preserve">children. </w:t>
      </w:r>
      <w:r w:rsidR="00680EE5" w:rsidRPr="00AF0F53">
        <w:rPr>
          <w:rFonts w:ascii="Times New Roman" w:hAnsi="Times New Roman" w:cs="Times New Roman"/>
          <w:sz w:val="22"/>
          <w:szCs w:val="22"/>
        </w:rPr>
        <w:t xml:space="preserve"> </w:t>
      </w:r>
      <w:r w:rsidR="00B80869" w:rsidRPr="00AF0F53">
        <w:rPr>
          <w:rFonts w:ascii="Times New Roman" w:hAnsi="Times New Roman" w:cs="Times New Roman"/>
          <w:sz w:val="22"/>
          <w:szCs w:val="22"/>
        </w:rPr>
        <w:t xml:space="preserve">The following </w:t>
      </w:r>
      <w:r w:rsidR="00680EE5" w:rsidRPr="00AF0F53">
        <w:rPr>
          <w:rFonts w:ascii="Times New Roman" w:hAnsi="Times New Roman" w:cs="Times New Roman"/>
          <w:sz w:val="22"/>
          <w:szCs w:val="22"/>
        </w:rPr>
        <w:t xml:space="preserve">table </w:t>
      </w:r>
      <w:r w:rsidR="00B80869" w:rsidRPr="00AF0F53">
        <w:rPr>
          <w:rFonts w:ascii="Times New Roman" w:hAnsi="Times New Roman" w:cs="Times New Roman"/>
          <w:sz w:val="22"/>
          <w:szCs w:val="22"/>
        </w:rPr>
        <w:t>outlines the ICR</w:t>
      </w:r>
      <w:r w:rsidR="006E0B28" w:rsidRPr="00AF0F53">
        <w:rPr>
          <w:rFonts w:ascii="Times New Roman" w:hAnsi="Times New Roman" w:cs="Times New Roman"/>
          <w:sz w:val="22"/>
          <w:szCs w:val="22"/>
        </w:rPr>
        <w:t>s for violations of</w:t>
      </w:r>
      <w:r w:rsidR="00B80869" w:rsidRPr="00AF0F53">
        <w:rPr>
          <w:rFonts w:ascii="Times New Roman" w:hAnsi="Times New Roman" w:cs="Times New Roman"/>
          <w:sz w:val="22"/>
          <w:szCs w:val="22"/>
        </w:rPr>
        <w:t xml:space="preserve"> the contract</w:t>
      </w:r>
      <w:r w:rsidR="006E0B28" w:rsidRPr="00AF0F53">
        <w:rPr>
          <w:rFonts w:ascii="Times New Roman" w:hAnsi="Times New Roman" w:cs="Times New Roman"/>
          <w:sz w:val="22"/>
          <w:szCs w:val="22"/>
        </w:rPr>
        <w:t xml:space="preserve"> (See Section </w:t>
      </w:r>
      <w:r w:rsidR="00AF0F53" w:rsidRPr="00AF0F53">
        <w:rPr>
          <w:rFonts w:ascii="Times New Roman" w:hAnsi="Times New Roman" w:cs="Times New Roman"/>
          <w:sz w:val="22"/>
          <w:szCs w:val="22"/>
        </w:rPr>
        <w:t>Seven</w:t>
      </w:r>
      <w:r w:rsidR="006E0B28" w:rsidRPr="00AF0F53">
        <w:rPr>
          <w:rFonts w:ascii="Times New Roman" w:hAnsi="Times New Roman" w:cs="Times New Roman"/>
          <w:sz w:val="22"/>
          <w:szCs w:val="22"/>
        </w:rPr>
        <w:t xml:space="preserve">). </w:t>
      </w:r>
      <w:r w:rsidR="00945552" w:rsidRPr="00AF0F53">
        <w:rPr>
          <w:rFonts w:ascii="Times New Roman" w:hAnsi="Times New Roman" w:cs="Times New Roman"/>
          <w:sz w:val="22"/>
          <w:szCs w:val="22"/>
        </w:rPr>
        <w:t xml:space="preserve">  This is not an exhaustive list and does not limit the Court’s ability to impose a jail sanction.</w:t>
      </w:r>
    </w:p>
    <w:p w14:paraId="64CFBE29" w14:textId="10BF25C8" w:rsidR="00945552" w:rsidRPr="00AF0F53" w:rsidRDefault="00945552" w:rsidP="00680EE5">
      <w:pPr>
        <w:pStyle w:val="BodyText2"/>
        <w:ind w:left="360" w:hanging="360"/>
        <w:jc w:val="both"/>
        <w:rPr>
          <w:rFonts w:ascii="Times New Roman" w:hAnsi="Times New Roman" w:cs="Times New Roman"/>
          <w:sz w:val="22"/>
          <w:szCs w:val="22"/>
        </w:rPr>
      </w:pPr>
    </w:p>
    <w:p w14:paraId="101918F0" w14:textId="2DDE7A44" w:rsidR="00945552" w:rsidRPr="00AF0F53" w:rsidRDefault="00945552" w:rsidP="00680EE5">
      <w:pPr>
        <w:pStyle w:val="BodyText2"/>
        <w:ind w:left="360" w:hanging="360"/>
        <w:jc w:val="both"/>
        <w:rPr>
          <w:rFonts w:ascii="Times New Roman" w:hAnsi="Times New Roman" w:cs="Times New Roman"/>
          <w:sz w:val="22"/>
          <w:szCs w:val="22"/>
        </w:rPr>
      </w:pPr>
    </w:p>
    <w:tbl>
      <w:tblPr>
        <w:tblStyle w:val="TableGrid"/>
        <w:tblpPr w:leftFromText="180" w:rightFromText="180" w:vertAnchor="text" w:horzAnchor="margin" w:tblpY="-119"/>
        <w:tblW w:w="1117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6"/>
        <w:gridCol w:w="558"/>
        <w:gridCol w:w="1678"/>
        <w:gridCol w:w="1116"/>
        <w:gridCol w:w="1119"/>
        <w:gridCol w:w="1675"/>
        <w:gridCol w:w="560"/>
        <w:gridCol w:w="837"/>
        <w:gridCol w:w="1398"/>
      </w:tblGrid>
      <w:tr w:rsidR="00E54090" w:rsidRPr="00AF0F53" w14:paraId="4FBB7A79" w14:textId="77777777" w:rsidTr="00E54090">
        <w:trPr>
          <w:trHeight w:val="309"/>
        </w:trPr>
        <w:tc>
          <w:tcPr>
            <w:tcW w:w="2236" w:type="dxa"/>
            <w:tcBorders>
              <w:right w:val="single" w:sz="4" w:space="0" w:color="auto"/>
            </w:tcBorders>
          </w:tcPr>
          <w:p w14:paraId="3356684D" w14:textId="77777777" w:rsidR="00E54090" w:rsidRPr="00AF0F53" w:rsidRDefault="00E54090" w:rsidP="00E54090">
            <w:pPr>
              <w:rPr>
                <w:sz w:val="19"/>
                <w:szCs w:val="19"/>
              </w:rPr>
            </w:pPr>
          </w:p>
        </w:tc>
        <w:tc>
          <w:tcPr>
            <w:tcW w:w="223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4EC2DD6" w14:textId="77777777" w:rsidR="00E54090" w:rsidRPr="00AF0F53" w:rsidRDefault="00E54090" w:rsidP="00E54090">
            <w:pPr>
              <w:rPr>
                <w:b/>
                <w:color w:val="FFFFFF" w:themeColor="background1"/>
                <w:sz w:val="19"/>
                <w:szCs w:val="19"/>
              </w:rPr>
            </w:pPr>
            <w:r w:rsidRPr="00AF0F53">
              <w:rPr>
                <w:b/>
                <w:sz w:val="19"/>
                <w:szCs w:val="19"/>
              </w:rPr>
              <w:t>Low</w:t>
            </w:r>
          </w:p>
        </w:tc>
        <w:tc>
          <w:tcPr>
            <w:tcW w:w="22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A738BE" w14:textId="77777777" w:rsidR="00E54090" w:rsidRPr="00AF0F53" w:rsidRDefault="00E54090" w:rsidP="00E54090">
            <w:pPr>
              <w:rPr>
                <w:b/>
                <w:sz w:val="19"/>
                <w:szCs w:val="19"/>
              </w:rPr>
            </w:pPr>
            <w:r w:rsidRPr="00AF0F53">
              <w:rPr>
                <w:b/>
                <w:sz w:val="19"/>
                <w:szCs w:val="19"/>
              </w:rPr>
              <w:t>Moderate</w:t>
            </w:r>
          </w:p>
        </w:tc>
        <w:tc>
          <w:tcPr>
            <w:tcW w:w="22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38AE3D" w14:textId="77777777" w:rsidR="00E54090" w:rsidRPr="00AF0F53" w:rsidRDefault="00E54090" w:rsidP="00E54090">
            <w:pPr>
              <w:rPr>
                <w:b/>
                <w:sz w:val="19"/>
                <w:szCs w:val="19"/>
              </w:rPr>
            </w:pPr>
            <w:r w:rsidRPr="00AF0F53">
              <w:rPr>
                <w:b/>
                <w:sz w:val="19"/>
                <w:szCs w:val="19"/>
              </w:rPr>
              <w:t>High</w:t>
            </w:r>
          </w:p>
        </w:tc>
        <w:tc>
          <w:tcPr>
            <w:tcW w:w="223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810C22" w14:textId="77777777" w:rsidR="00E54090" w:rsidRPr="00AF0F53" w:rsidRDefault="00E54090" w:rsidP="00E54090">
            <w:pPr>
              <w:rPr>
                <w:b/>
                <w:sz w:val="19"/>
                <w:szCs w:val="19"/>
              </w:rPr>
            </w:pPr>
            <w:r w:rsidRPr="00AF0F53">
              <w:rPr>
                <w:b/>
                <w:sz w:val="19"/>
                <w:szCs w:val="19"/>
              </w:rPr>
              <w:t>Very High</w:t>
            </w:r>
          </w:p>
        </w:tc>
      </w:tr>
      <w:tr w:rsidR="00E54090" w:rsidRPr="00AF0F53" w14:paraId="028655E9" w14:textId="77777777" w:rsidTr="00E54090">
        <w:trPr>
          <w:trHeight w:val="309"/>
        </w:trPr>
        <w:tc>
          <w:tcPr>
            <w:tcW w:w="2236" w:type="dxa"/>
            <w:tcBorders>
              <w:right w:val="single" w:sz="4" w:space="0" w:color="auto"/>
            </w:tcBorders>
            <w:shd w:val="clear" w:color="auto" w:fill="000000" w:themeFill="text1"/>
          </w:tcPr>
          <w:p w14:paraId="66565E94" w14:textId="1AC7A45B" w:rsidR="00E54090" w:rsidRPr="00AF0F53" w:rsidRDefault="00071C54" w:rsidP="00E54090">
            <w:pPr>
              <w:rPr>
                <w:b/>
                <w:sz w:val="19"/>
                <w:szCs w:val="19"/>
              </w:rPr>
            </w:pPr>
            <w:r w:rsidRPr="00AF0F53">
              <w:rPr>
                <w:b/>
                <w:sz w:val="19"/>
                <w:szCs w:val="19"/>
              </w:rPr>
              <w:t>Stage</w:t>
            </w:r>
            <w:r w:rsidR="00E54090" w:rsidRPr="00AF0F53">
              <w:rPr>
                <w:b/>
                <w:sz w:val="19"/>
                <w:szCs w:val="19"/>
              </w:rPr>
              <w:t xml:space="preserve"> </w:t>
            </w:r>
            <w:r w:rsidR="008E184A" w:rsidRPr="00AF0F53">
              <w:rPr>
                <w:b/>
                <w:sz w:val="19"/>
                <w:szCs w:val="19"/>
              </w:rPr>
              <w:t>1</w:t>
            </w:r>
          </w:p>
        </w:tc>
        <w:tc>
          <w:tcPr>
            <w:tcW w:w="2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773FD1" w14:textId="77777777" w:rsidR="00E54090" w:rsidRPr="00AF0F53" w:rsidRDefault="00E54090" w:rsidP="00E54090">
            <w:pPr>
              <w:rPr>
                <w:sz w:val="19"/>
                <w:szCs w:val="19"/>
              </w:rPr>
            </w:pPr>
            <w:r w:rsidRPr="00AF0F53">
              <w:rPr>
                <w:sz w:val="19"/>
                <w:szCs w:val="19"/>
              </w:rPr>
              <w:t xml:space="preserve">Level 1 </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D7E58D" w14:textId="77777777" w:rsidR="00E54090" w:rsidRPr="00AF0F53" w:rsidRDefault="00E54090" w:rsidP="00E54090">
            <w:pPr>
              <w:rPr>
                <w:sz w:val="19"/>
                <w:szCs w:val="19"/>
              </w:rPr>
            </w:pPr>
            <w:r w:rsidRPr="00AF0F53">
              <w:rPr>
                <w:sz w:val="19"/>
                <w:szCs w:val="19"/>
              </w:rPr>
              <w:t xml:space="preserve">Level 2 </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8E4E01" w14:textId="77777777" w:rsidR="00E54090" w:rsidRPr="00AF0F53" w:rsidRDefault="00E54090" w:rsidP="00E54090">
            <w:pPr>
              <w:rPr>
                <w:sz w:val="19"/>
                <w:szCs w:val="19"/>
              </w:rPr>
            </w:pPr>
            <w:r w:rsidRPr="00AF0F53">
              <w:rPr>
                <w:sz w:val="19"/>
                <w:szCs w:val="19"/>
              </w:rPr>
              <w:t xml:space="preserve">Level 2 </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5358E6" w14:textId="77777777" w:rsidR="00E54090" w:rsidRPr="00AF0F53" w:rsidRDefault="00E54090" w:rsidP="00E54090">
            <w:pPr>
              <w:rPr>
                <w:sz w:val="19"/>
                <w:szCs w:val="19"/>
              </w:rPr>
            </w:pPr>
            <w:r w:rsidRPr="00AF0F53">
              <w:rPr>
                <w:sz w:val="19"/>
                <w:szCs w:val="19"/>
              </w:rPr>
              <w:t>Level 4</w:t>
            </w:r>
          </w:p>
        </w:tc>
      </w:tr>
      <w:tr w:rsidR="00E54090" w:rsidRPr="00AF0F53" w14:paraId="7731A13D" w14:textId="77777777" w:rsidTr="00E54090">
        <w:trPr>
          <w:trHeight w:val="309"/>
        </w:trPr>
        <w:tc>
          <w:tcPr>
            <w:tcW w:w="2236" w:type="dxa"/>
            <w:tcBorders>
              <w:right w:val="single" w:sz="4" w:space="0" w:color="auto"/>
            </w:tcBorders>
            <w:shd w:val="clear" w:color="auto" w:fill="000000" w:themeFill="text1"/>
          </w:tcPr>
          <w:p w14:paraId="769A83EA" w14:textId="54589A27" w:rsidR="00E54090" w:rsidRPr="00AF0F53" w:rsidRDefault="00071C54" w:rsidP="00E54090">
            <w:pPr>
              <w:rPr>
                <w:b/>
                <w:sz w:val="19"/>
                <w:szCs w:val="19"/>
              </w:rPr>
            </w:pPr>
            <w:r w:rsidRPr="00AF0F53">
              <w:rPr>
                <w:b/>
                <w:sz w:val="19"/>
                <w:szCs w:val="19"/>
              </w:rPr>
              <w:t>Stage</w:t>
            </w:r>
            <w:r w:rsidR="00E54090" w:rsidRPr="00AF0F53">
              <w:rPr>
                <w:b/>
                <w:sz w:val="19"/>
                <w:szCs w:val="19"/>
              </w:rPr>
              <w:t xml:space="preserve"> </w:t>
            </w:r>
            <w:r w:rsidR="008E184A" w:rsidRPr="00AF0F53">
              <w:rPr>
                <w:b/>
                <w:sz w:val="19"/>
                <w:szCs w:val="19"/>
              </w:rPr>
              <w:t>2</w:t>
            </w:r>
          </w:p>
        </w:tc>
        <w:tc>
          <w:tcPr>
            <w:tcW w:w="2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C391A9" w14:textId="77777777" w:rsidR="00E54090" w:rsidRPr="00AF0F53" w:rsidRDefault="00E54090" w:rsidP="00E54090">
            <w:pPr>
              <w:rPr>
                <w:sz w:val="19"/>
                <w:szCs w:val="19"/>
              </w:rPr>
            </w:pPr>
            <w:r w:rsidRPr="00AF0F53">
              <w:rPr>
                <w:sz w:val="19"/>
                <w:szCs w:val="19"/>
              </w:rPr>
              <w:t>Level 1</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B7CF4C" w14:textId="77777777" w:rsidR="00E54090" w:rsidRPr="00AF0F53" w:rsidRDefault="00E54090" w:rsidP="00E54090">
            <w:pPr>
              <w:rPr>
                <w:sz w:val="19"/>
                <w:szCs w:val="19"/>
              </w:rPr>
            </w:pPr>
            <w:r w:rsidRPr="00AF0F53">
              <w:rPr>
                <w:sz w:val="19"/>
                <w:szCs w:val="19"/>
              </w:rPr>
              <w:t>Level 2</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985459" w14:textId="77777777" w:rsidR="00E54090" w:rsidRPr="00AF0F53" w:rsidRDefault="00E54090" w:rsidP="00E54090">
            <w:pPr>
              <w:rPr>
                <w:sz w:val="19"/>
                <w:szCs w:val="19"/>
              </w:rPr>
            </w:pPr>
            <w:r w:rsidRPr="00AF0F53">
              <w:rPr>
                <w:sz w:val="19"/>
                <w:szCs w:val="19"/>
              </w:rPr>
              <w:t>Level 3</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E8CDF2" w14:textId="77777777" w:rsidR="00E54090" w:rsidRPr="00AF0F53" w:rsidRDefault="00E54090" w:rsidP="00E54090">
            <w:pPr>
              <w:rPr>
                <w:sz w:val="19"/>
                <w:szCs w:val="19"/>
              </w:rPr>
            </w:pPr>
            <w:r w:rsidRPr="00AF0F53">
              <w:rPr>
                <w:sz w:val="19"/>
                <w:szCs w:val="19"/>
              </w:rPr>
              <w:t xml:space="preserve">Level 4 </w:t>
            </w:r>
          </w:p>
        </w:tc>
      </w:tr>
      <w:tr w:rsidR="00E54090" w:rsidRPr="00AF0F53" w14:paraId="15076C76" w14:textId="77777777" w:rsidTr="00E54090">
        <w:trPr>
          <w:trHeight w:val="298"/>
        </w:trPr>
        <w:tc>
          <w:tcPr>
            <w:tcW w:w="2236" w:type="dxa"/>
            <w:tcBorders>
              <w:right w:val="single" w:sz="4" w:space="0" w:color="auto"/>
            </w:tcBorders>
            <w:shd w:val="clear" w:color="auto" w:fill="000000" w:themeFill="text1"/>
          </w:tcPr>
          <w:p w14:paraId="4603A9AE" w14:textId="0AC89A67" w:rsidR="00E54090" w:rsidRPr="00AF0F53" w:rsidRDefault="00071C54" w:rsidP="00E54090">
            <w:pPr>
              <w:rPr>
                <w:b/>
                <w:sz w:val="19"/>
                <w:szCs w:val="19"/>
              </w:rPr>
            </w:pPr>
            <w:r w:rsidRPr="00AF0F53">
              <w:rPr>
                <w:b/>
                <w:sz w:val="19"/>
                <w:szCs w:val="19"/>
              </w:rPr>
              <w:t>Stage</w:t>
            </w:r>
            <w:r w:rsidR="00E54090" w:rsidRPr="00AF0F53">
              <w:rPr>
                <w:b/>
                <w:sz w:val="19"/>
                <w:szCs w:val="19"/>
              </w:rPr>
              <w:t xml:space="preserve"> </w:t>
            </w:r>
            <w:r w:rsidR="008E184A" w:rsidRPr="00AF0F53">
              <w:rPr>
                <w:b/>
                <w:sz w:val="19"/>
                <w:szCs w:val="19"/>
              </w:rPr>
              <w:t>3</w:t>
            </w:r>
          </w:p>
        </w:tc>
        <w:tc>
          <w:tcPr>
            <w:tcW w:w="2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915041" w14:textId="77777777" w:rsidR="00E54090" w:rsidRPr="00AF0F53" w:rsidRDefault="00E54090" w:rsidP="00E54090">
            <w:pPr>
              <w:rPr>
                <w:sz w:val="19"/>
                <w:szCs w:val="19"/>
              </w:rPr>
            </w:pPr>
            <w:r w:rsidRPr="00AF0F53">
              <w:rPr>
                <w:sz w:val="19"/>
                <w:szCs w:val="19"/>
              </w:rPr>
              <w:t>Level 2</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C09181" w14:textId="77777777" w:rsidR="00E54090" w:rsidRPr="00AF0F53" w:rsidRDefault="00E54090" w:rsidP="00E54090">
            <w:pPr>
              <w:rPr>
                <w:sz w:val="19"/>
                <w:szCs w:val="19"/>
              </w:rPr>
            </w:pPr>
            <w:r w:rsidRPr="00AF0F53">
              <w:rPr>
                <w:sz w:val="19"/>
                <w:szCs w:val="19"/>
              </w:rPr>
              <w:t>Level 3</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9AA4B5" w14:textId="77777777" w:rsidR="00E54090" w:rsidRPr="00AF0F53" w:rsidRDefault="00E54090" w:rsidP="00E54090">
            <w:pPr>
              <w:rPr>
                <w:sz w:val="19"/>
                <w:szCs w:val="19"/>
              </w:rPr>
            </w:pPr>
            <w:r w:rsidRPr="00AF0F53">
              <w:rPr>
                <w:sz w:val="19"/>
                <w:szCs w:val="19"/>
              </w:rPr>
              <w:t xml:space="preserve">Level 4 </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AD78FE" w14:textId="77777777" w:rsidR="00E54090" w:rsidRPr="00AF0F53" w:rsidRDefault="00E54090" w:rsidP="00E54090">
            <w:pPr>
              <w:rPr>
                <w:sz w:val="19"/>
                <w:szCs w:val="19"/>
              </w:rPr>
            </w:pPr>
            <w:r w:rsidRPr="00AF0F53">
              <w:rPr>
                <w:sz w:val="19"/>
                <w:szCs w:val="19"/>
              </w:rPr>
              <w:t>Level 5</w:t>
            </w:r>
          </w:p>
        </w:tc>
      </w:tr>
      <w:tr w:rsidR="00E54090" w:rsidRPr="00AF0F53" w14:paraId="15F0202F" w14:textId="77777777" w:rsidTr="008E184A">
        <w:trPr>
          <w:trHeight w:val="309"/>
        </w:trPr>
        <w:tc>
          <w:tcPr>
            <w:tcW w:w="2236" w:type="dxa"/>
            <w:tcBorders>
              <w:bottom w:val="single" w:sz="4" w:space="0" w:color="auto"/>
              <w:right w:val="single" w:sz="4" w:space="0" w:color="auto"/>
            </w:tcBorders>
            <w:shd w:val="clear" w:color="auto" w:fill="000000" w:themeFill="text1"/>
          </w:tcPr>
          <w:p w14:paraId="58D8A995" w14:textId="72F0A75A" w:rsidR="00E54090" w:rsidRPr="00AF0F53" w:rsidRDefault="00071C54" w:rsidP="00E54090">
            <w:pPr>
              <w:rPr>
                <w:b/>
                <w:sz w:val="19"/>
                <w:szCs w:val="19"/>
              </w:rPr>
            </w:pPr>
            <w:r w:rsidRPr="00AF0F53">
              <w:rPr>
                <w:b/>
                <w:sz w:val="19"/>
                <w:szCs w:val="19"/>
              </w:rPr>
              <w:t>Stage</w:t>
            </w:r>
            <w:r w:rsidR="00E54090" w:rsidRPr="00AF0F53">
              <w:rPr>
                <w:b/>
                <w:sz w:val="19"/>
                <w:szCs w:val="19"/>
              </w:rPr>
              <w:t xml:space="preserve"> </w:t>
            </w:r>
            <w:r w:rsidR="008E184A" w:rsidRPr="00AF0F53">
              <w:rPr>
                <w:b/>
                <w:sz w:val="19"/>
                <w:szCs w:val="19"/>
              </w:rPr>
              <w:t>4</w:t>
            </w:r>
          </w:p>
        </w:tc>
        <w:tc>
          <w:tcPr>
            <w:tcW w:w="22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EE943F" w14:textId="77777777" w:rsidR="00E54090" w:rsidRPr="00AF0F53" w:rsidRDefault="00E54090" w:rsidP="00E54090">
            <w:pPr>
              <w:tabs>
                <w:tab w:val="left" w:pos="1090"/>
              </w:tabs>
              <w:rPr>
                <w:sz w:val="19"/>
                <w:szCs w:val="19"/>
              </w:rPr>
            </w:pPr>
            <w:r w:rsidRPr="00AF0F53">
              <w:rPr>
                <w:sz w:val="19"/>
                <w:szCs w:val="19"/>
              </w:rPr>
              <w:t>Level 3</w:t>
            </w:r>
            <w:r w:rsidRPr="00AF0F53">
              <w:rPr>
                <w:sz w:val="19"/>
                <w:szCs w:val="19"/>
              </w:rPr>
              <w:tab/>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B9E390" w14:textId="77777777" w:rsidR="00E54090" w:rsidRPr="00AF0F53" w:rsidRDefault="00E54090" w:rsidP="00E54090">
            <w:pPr>
              <w:rPr>
                <w:sz w:val="19"/>
                <w:szCs w:val="19"/>
              </w:rPr>
            </w:pPr>
            <w:r w:rsidRPr="00AF0F53">
              <w:rPr>
                <w:sz w:val="19"/>
                <w:szCs w:val="19"/>
              </w:rPr>
              <w:t xml:space="preserve">Level 4 </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5C11BB" w14:textId="77777777" w:rsidR="00E54090" w:rsidRPr="00AF0F53" w:rsidRDefault="00E54090" w:rsidP="00E54090">
            <w:pPr>
              <w:rPr>
                <w:sz w:val="19"/>
                <w:szCs w:val="19"/>
              </w:rPr>
            </w:pPr>
            <w:r w:rsidRPr="00AF0F53">
              <w:rPr>
                <w:sz w:val="19"/>
                <w:szCs w:val="19"/>
              </w:rPr>
              <w:t>Level 5</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212E0A" w14:textId="77777777" w:rsidR="00E54090" w:rsidRPr="00AF0F53" w:rsidRDefault="00E54090" w:rsidP="00E54090">
            <w:pPr>
              <w:rPr>
                <w:sz w:val="19"/>
                <w:szCs w:val="19"/>
              </w:rPr>
            </w:pPr>
            <w:r w:rsidRPr="00AF0F53">
              <w:rPr>
                <w:sz w:val="19"/>
                <w:szCs w:val="19"/>
              </w:rPr>
              <w:t>Level 5</w:t>
            </w:r>
          </w:p>
        </w:tc>
      </w:tr>
      <w:tr w:rsidR="008E184A" w:rsidRPr="00AF0F53" w14:paraId="04EF9E50" w14:textId="77777777" w:rsidTr="004311C3">
        <w:trPr>
          <w:trHeight w:val="309"/>
        </w:trPr>
        <w:tc>
          <w:tcPr>
            <w:tcW w:w="11177" w:type="dxa"/>
            <w:gridSpan w:val="9"/>
            <w:tcBorders>
              <w:top w:val="single" w:sz="4" w:space="0" w:color="auto"/>
              <w:left w:val="single" w:sz="4" w:space="0" w:color="auto"/>
              <w:bottom w:val="single" w:sz="4" w:space="0" w:color="auto"/>
              <w:right w:val="single" w:sz="4" w:space="0" w:color="auto"/>
            </w:tcBorders>
            <w:shd w:val="clear" w:color="auto" w:fill="auto"/>
          </w:tcPr>
          <w:p w14:paraId="6D1CCCF4" w14:textId="5A859BF6" w:rsidR="008E184A" w:rsidRPr="00AF0F53" w:rsidRDefault="008E184A" w:rsidP="00E54090">
            <w:pPr>
              <w:rPr>
                <w:sz w:val="19"/>
                <w:szCs w:val="19"/>
              </w:rPr>
            </w:pPr>
          </w:p>
        </w:tc>
      </w:tr>
      <w:tr w:rsidR="008E184A" w:rsidRPr="00AF0F53" w14:paraId="784AA93A" w14:textId="77777777" w:rsidTr="004311C3">
        <w:trPr>
          <w:trHeight w:val="309"/>
        </w:trPr>
        <w:tc>
          <w:tcPr>
            <w:tcW w:w="27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88F712" w14:textId="15E9A767" w:rsidR="008E184A" w:rsidRPr="00AF0F53" w:rsidRDefault="008E184A" w:rsidP="008E184A">
            <w:pPr>
              <w:rPr>
                <w:sz w:val="19"/>
                <w:szCs w:val="19"/>
              </w:rPr>
            </w:pPr>
            <w:r w:rsidRPr="00AF0F53">
              <w:rPr>
                <w:b/>
                <w:sz w:val="19"/>
                <w:szCs w:val="19"/>
              </w:rPr>
              <w:t>Low</w:t>
            </w:r>
          </w:p>
        </w:tc>
        <w:tc>
          <w:tcPr>
            <w:tcW w:w="2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B3000" w14:textId="3FC7CC9F" w:rsidR="008E184A" w:rsidRPr="00AF0F53" w:rsidRDefault="008E184A" w:rsidP="008E184A">
            <w:pPr>
              <w:rPr>
                <w:sz w:val="19"/>
                <w:szCs w:val="19"/>
              </w:rPr>
            </w:pPr>
            <w:r w:rsidRPr="00AF0F53">
              <w:rPr>
                <w:b/>
                <w:sz w:val="19"/>
                <w:szCs w:val="19"/>
              </w:rPr>
              <w:t>Moderate</w:t>
            </w:r>
          </w:p>
        </w:tc>
        <w:tc>
          <w:tcPr>
            <w:tcW w:w="27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ED4E42" w14:textId="6F01BE0F" w:rsidR="008E184A" w:rsidRPr="00AF0F53" w:rsidRDefault="008E184A" w:rsidP="008E184A">
            <w:pPr>
              <w:rPr>
                <w:sz w:val="19"/>
                <w:szCs w:val="19"/>
              </w:rPr>
            </w:pPr>
            <w:r w:rsidRPr="00AF0F53">
              <w:rPr>
                <w:b/>
                <w:sz w:val="19"/>
                <w:szCs w:val="19"/>
              </w:rPr>
              <w:t>High</w:t>
            </w:r>
          </w:p>
        </w:tc>
        <w:tc>
          <w:tcPr>
            <w:tcW w:w="2795"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E02725" w14:textId="30E53E89" w:rsidR="008E184A" w:rsidRPr="00AF0F53" w:rsidRDefault="008E184A" w:rsidP="008E184A">
            <w:pPr>
              <w:rPr>
                <w:sz w:val="19"/>
                <w:szCs w:val="19"/>
              </w:rPr>
            </w:pPr>
            <w:r w:rsidRPr="00AF0F53">
              <w:rPr>
                <w:b/>
                <w:sz w:val="19"/>
                <w:szCs w:val="19"/>
              </w:rPr>
              <w:t>Very High</w:t>
            </w:r>
          </w:p>
        </w:tc>
      </w:tr>
      <w:tr w:rsidR="008E184A" w:rsidRPr="00AF0F53" w14:paraId="1147EED0" w14:textId="77777777" w:rsidTr="008E184A">
        <w:trPr>
          <w:trHeight w:val="309"/>
        </w:trPr>
        <w:tc>
          <w:tcPr>
            <w:tcW w:w="27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0EEBC6" w14:textId="77777777" w:rsidR="008E184A" w:rsidRPr="00AF0F53" w:rsidRDefault="008E184A" w:rsidP="008E184A">
            <w:pPr>
              <w:pStyle w:val="ListParagraph"/>
              <w:numPr>
                <w:ilvl w:val="0"/>
                <w:numId w:val="25"/>
              </w:numPr>
              <w:contextualSpacing/>
              <w:rPr>
                <w:sz w:val="19"/>
                <w:szCs w:val="19"/>
              </w:rPr>
            </w:pPr>
            <w:r w:rsidRPr="00AF0F53">
              <w:rPr>
                <w:sz w:val="19"/>
                <w:szCs w:val="19"/>
              </w:rPr>
              <w:t>Late for scheduled event</w:t>
            </w:r>
          </w:p>
          <w:p w14:paraId="4377FCF8" w14:textId="77777777" w:rsidR="008E184A" w:rsidRPr="00AF0F53" w:rsidRDefault="008E184A" w:rsidP="008E184A">
            <w:pPr>
              <w:pStyle w:val="ListParagraph"/>
              <w:numPr>
                <w:ilvl w:val="0"/>
                <w:numId w:val="25"/>
              </w:numPr>
              <w:contextualSpacing/>
              <w:rPr>
                <w:sz w:val="19"/>
                <w:szCs w:val="19"/>
              </w:rPr>
            </w:pPr>
            <w:r w:rsidRPr="00AF0F53">
              <w:rPr>
                <w:sz w:val="19"/>
                <w:szCs w:val="19"/>
              </w:rPr>
              <w:t>Missed Tx with proactive rescheduling</w:t>
            </w:r>
          </w:p>
          <w:p w14:paraId="0599BFB6" w14:textId="77777777" w:rsidR="008E184A" w:rsidRPr="00AF0F53" w:rsidRDefault="008E184A" w:rsidP="008E184A">
            <w:pPr>
              <w:rPr>
                <w:sz w:val="19"/>
                <w:szCs w:val="19"/>
              </w:rPr>
            </w:pPr>
          </w:p>
        </w:tc>
        <w:tc>
          <w:tcPr>
            <w:tcW w:w="27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30A177" w14:textId="77777777" w:rsidR="008E184A" w:rsidRPr="00AF0F53" w:rsidRDefault="008E184A" w:rsidP="008E184A">
            <w:pPr>
              <w:pStyle w:val="ListParagraph"/>
              <w:numPr>
                <w:ilvl w:val="0"/>
                <w:numId w:val="25"/>
              </w:numPr>
              <w:contextualSpacing/>
              <w:rPr>
                <w:sz w:val="19"/>
                <w:szCs w:val="19"/>
              </w:rPr>
            </w:pPr>
            <w:r w:rsidRPr="00AF0F53">
              <w:rPr>
                <w:sz w:val="19"/>
                <w:szCs w:val="19"/>
              </w:rPr>
              <w:t xml:space="preserve">Risky Behavior </w:t>
            </w:r>
          </w:p>
          <w:p w14:paraId="7DAF373B" w14:textId="77777777" w:rsidR="008E184A" w:rsidRPr="00AF0F53" w:rsidRDefault="008E184A" w:rsidP="008E184A">
            <w:pPr>
              <w:pStyle w:val="ListParagraph"/>
              <w:numPr>
                <w:ilvl w:val="0"/>
                <w:numId w:val="25"/>
              </w:numPr>
              <w:contextualSpacing/>
              <w:rPr>
                <w:sz w:val="19"/>
                <w:szCs w:val="19"/>
              </w:rPr>
            </w:pPr>
            <w:r w:rsidRPr="00AF0F53">
              <w:rPr>
                <w:sz w:val="19"/>
                <w:szCs w:val="19"/>
              </w:rPr>
              <w:t xml:space="preserve">Positive UA with admission prior </w:t>
            </w:r>
          </w:p>
          <w:p w14:paraId="45E6CCF1" w14:textId="77777777" w:rsidR="008E184A" w:rsidRPr="00AF0F53" w:rsidRDefault="008E184A" w:rsidP="008E184A">
            <w:pPr>
              <w:pStyle w:val="ListParagraph"/>
              <w:numPr>
                <w:ilvl w:val="0"/>
                <w:numId w:val="25"/>
              </w:numPr>
              <w:contextualSpacing/>
              <w:rPr>
                <w:sz w:val="19"/>
                <w:szCs w:val="19"/>
              </w:rPr>
            </w:pPr>
            <w:r w:rsidRPr="00AF0F53">
              <w:rPr>
                <w:sz w:val="19"/>
                <w:szCs w:val="19"/>
              </w:rPr>
              <w:t>Missed Tx</w:t>
            </w:r>
          </w:p>
          <w:p w14:paraId="3A251DDD" w14:textId="77777777" w:rsidR="005868CD" w:rsidRPr="00AF0F53" w:rsidRDefault="008E184A" w:rsidP="008E184A">
            <w:pPr>
              <w:pStyle w:val="ListParagraph"/>
              <w:numPr>
                <w:ilvl w:val="0"/>
                <w:numId w:val="25"/>
              </w:numPr>
              <w:contextualSpacing/>
              <w:rPr>
                <w:sz w:val="19"/>
                <w:szCs w:val="19"/>
              </w:rPr>
            </w:pPr>
            <w:r w:rsidRPr="00AF0F53">
              <w:rPr>
                <w:sz w:val="19"/>
                <w:szCs w:val="19"/>
              </w:rPr>
              <w:t xml:space="preserve">Missed UA </w:t>
            </w:r>
          </w:p>
          <w:p w14:paraId="765C6A14" w14:textId="7716A0D6" w:rsidR="008E184A" w:rsidRPr="00AF0F53" w:rsidRDefault="008E184A" w:rsidP="008E184A">
            <w:pPr>
              <w:pStyle w:val="ListParagraph"/>
              <w:numPr>
                <w:ilvl w:val="0"/>
                <w:numId w:val="25"/>
              </w:numPr>
              <w:contextualSpacing/>
              <w:rPr>
                <w:sz w:val="19"/>
                <w:szCs w:val="19"/>
              </w:rPr>
            </w:pPr>
            <w:r w:rsidRPr="00AF0F53">
              <w:rPr>
                <w:sz w:val="19"/>
                <w:szCs w:val="19"/>
              </w:rPr>
              <w:t xml:space="preserve">Failure to complete assignments </w:t>
            </w:r>
          </w:p>
        </w:tc>
        <w:tc>
          <w:tcPr>
            <w:tcW w:w="27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364B44" w14:textId="77777777" w:rsidR="008E184A" w:rsidRPr="00AF0F53" w:rsidRDefault="008E184A" w:rsidP="008E184A">
            <w:pPr>
              <w:pStyle w:val="ListParagraph"/>
              <w:numPr>
                <w:ilvl w:val="0"/>
                <w:numId w:val="25"/>
              </w:numPr>
              <w:contextualSpacing/>
              <w:rPr>
                <w:sz w:val="19"/>
                <w:szCs w:val="19"/>
              </w:rPr>
            </w:pPr>
            <w:r w:rsidRPr="00AF0F53">
              <w:rPr>
                <w:sz w:val="19"/>
                <w:szCs w:val="19"/>
              </w:rPr>
              <w:t>Positive UA with admission after result</w:t>
            </w:r>
          </w:p>
          <w:p w14:paraId="09F23AEF" w14:textId="77777777" w:rsidR="008E184A" w:rsidRPr="00AF0F53" w:rsidRDefault="008E184A" w:rsidP="008E184A">
            <w:pPr>
              <w:pStyle w:val="ListParagraph"/>
              <w:numPr>
                <w:ilvl w:val="0"/>
                <w:numId w:val="25"/>
              </w:numPr>
              <w:contextualSpacing/>
              <w:rPr>
                <w:sz w:val="19"/>
                <w:szCs w:val="19"/>
              </w:rPr>
            </w:pPr>
            <w:r w:rsidRPr="00AF0F53">
              <w:rPr>
                <w:sz w:val="19"/>
                <w:szCs w:val="19"/>
              </w:rPr>
              <w:t>Tamper UA</w:t>
            </w:r>
          </w:p>
          <w:p w14:paraId="2CCBA463" w14:textId="77777777" w:rsidR="008E184A" w:rsidRPr="00AF0F53" w:rsidRDefault="008E184A" w:rsidP="008E184A">
            <w:pPr>
              <w:pStyle w:val="ListParagraph"/>
              <w:numPr>
                <w:ilvl w:val="0"/>
                <w:numId w:val="25"/>
              </w:numPr>
              <w:contextualSpacing/>
              <w:rPr>
                <w:sz w:val="19"/>
                <w:szCs w:val="19"/>
              </w:rPr>
            </w:pPr>
            <w:r w:rsidRPr="00AF0F53">
              <w:rPr>
                <w:sz w:val="19"/>
                <w:szCs w:val="19"/>
              </w:rPr>
              <w:t>Multiple missed Tx</w:t>
            </w:r>
          </w:p>
          <w:p w14:paraId="1B6E4155" w14:textId="77777777" w:rsidR="008E184A" w:rsidRPr="00AF0F53" w:rsidRDefault="008E184A" w:rsidP="008E184A">
            <w:pPr>
              <w:pStyle w:val="ListParagraph"/>
              <w:numPr>
                <w:ilvl w:val="0"/>
                <w:numId w:val="25"/>
              </w:numPr>
              <w:contextualSpacing/>
              <w:rPr>
                <w:sz w:val="19"/>
                <w:szCs w:val="19"/>
              </w:rPr>
            </w:pPr>
            <w:r w:rsidRPr="00AF0F53">
              <w:rPr>
                <w:sz w:val="19"/>
                <w:szCs w:val="19"/>
              </w:rPr>
              <w:t xml:space="preserve">Misuse of Rx Drugs </w:t>
            </w:r>
          </w:p>
          <w:p w14:paraId="6732CC27" w14:textId="77777777" w:rsidR="005868CD" w:rsidRPr="00AF0F53" w:rsidRDefault="008E184A" w:rsidP="008E184A">
            <w:pPr>
              <w:pStyle w:val="ListParagraph"/>
              <w:numPr>
                <w:ilvl w:val="0"/>
                <w:numId w:val="25"/>
              </w:numPr>
              <w:contextualSpacing/>
              <w:rPr>
                <w:sz w:val="19"/>
                <w:szCs w:val="19"/>
              </w:rPr>
            </w:pPr>
            <w:r w:rsidRPr="00AF0F53">
              <w:rPr>
                <w:sz w:val="19"/>
                <w:szCs w:val="19"/>
              </w:rPr>
              <w:t xml:space="preserve">Failure to complete assignments w/behavioral indicators </w:t>
            </w:r>
          </w:p>
          <w:p w14:paraId="525E6D9C" w14:textId="147BA9EE" w:rsidR="008E184A" w:rsidRPr="00AF0F53" w:rsidRDefault="008E184A" w:rsidP="008E184A">
            <w:pPr>
              <w:pStyle w:val="ListParagraph"/>
              <w:numPr>
                <w:ilvl w:val="0"/>
                <w:numId w:val="25"/>
              </w:numPr>
              <w:contextualSpacing/>
              <w:rPr>
                <w:sz w:val="19"/>
                <w:szCs w:val="19"/>
              </w:rPr>
            </w:pPr>
            <w:r w:rsidRPr="00AF0F53">
              <w:rPr>
                <w:sz w:val="19"/>
                <w:szCs w:val="19"/>
              </w:rPr>
              <w:t xml:space="preserve">Continued non-compliance  </w:t>
            </w:r>
          </w:p>
        </w:tc>
        <w:tc>
          <w:tcPr>
            <w:tcW w:w="2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4127EF" w14:textId="77777777" w:rsidR="008E184A" w:rsidRPr="00AF0F53" w:rsidRDefault="008E184A" w:rsidP="008E184A">
            <w:pPr>
              <w:pStyle w:val="ListParagraph"/>
              <w:numPr>
                <w:ilvl w:val="0"/>
                <w:numId w:val="25"/>
              </w:numPr>
              <w:contextualSpacing/>
              <w:rPr>
                <w:sz w:val="19"/>
                <w:szCs w:val="19"/>
              </w:rPr>
            </w:pPr>
            <w:r w:rsidRPr="00AF0F53">
              <w:rPr>
                <w:sz w:val="19"/>
                <w:szCs w:val="19"/>
              </w:rPr>
              <w:t>Positive UA with denial of use</w:t>
            </w:r>
          </w:p>
          <w:p w14:paraId="38A5C8B4" w14:textId="77777777" w:rsidR="008E184A" w:rsidRPr="00AF0F53" w:rsidRDefault="008E184A" w:rsidP="008E184A">
            <w:pPr>
              <w:pStyle w:val="ListParagraph"/>
              <w:numPr>
                <w:ilvl w:val="0"/>
                <w:numId w:val="25"/>
              </w:numPr>
              <w:contextualSpacing/>
              <w:rPr>
                <w:sz w:val="19"/>
                <w:szCs w:val="19"/>
              </w:rPr>
            </w:pPr>
            <w:r w:rsidRPr="00AF0F53">
              <w:rPr>
                <w:sz w:val="19"/>
                <w:szCs w:val="19"/>
              </w:rPr>
              <w:t xml:space="preserve">New Arrest </w:t>
            </w:r>
          </w:p>
          <w:p w14:paraId="4B1162CD" w14:textId="6952AF00" w:rsidR="008E184A" w:rsidRPr="00AF0F53" w:rsidRDefault="008E184A" w:rsidP="008E184A">
            <w:pPr>
              <w:pStyle w:val="ListParagraph"/>
              <w:numPr>
                <w:ilvl w:val="0"/>
                <w:numId w:val="25"/>
              </w:numPr>
              <w:contextualSpacing/>
              <w:rPr>
                <w:sz w:val="19"/>
                <w:szCs w:val="19"/>
              </w:rPr>
            </w:pPr>
            <w:r w:rsidRPr="00AF0F53">
              <w:rPr>
                <w:sz w:val="19"/>
                <w:szCs w:val="19"/>
              </w:rPr>
              <w:t>Absconding</w:t>
            </w:r>
            <w:r w:rsidR="005B22E9" w:rsidRPr="00AF0F53">
              <w:rPr>
                <w:sz w:val="19"/>
                <w:szCs w:val="19"/>
              </w:rPr>
              <w:t>/Failure to Appear</w:t>
            </w:r>
          </w:p>
          <w:p w14:paraId="58A6244F" w14:textId="77777777" w:rsidR="005868CD" w:rsidRPr="00AF0F53" w:rsidRDefault="008E184A" w:rsidP="008E184A">
            <w:pPr>
              <w:pStyle w:val="ListParagraph"/>
              <w:numPr>
                <w:ilvl w:val="0"/>
                <w:numId w:val="25"/>
              </w:numPr>
              <w:contextualSpacing/>
              <w:rPr>
                <w:sz w:val="19"/>
                <w:szCs w:val="19"/>
              </w:rPr>
            </w:pPr>
            <w:r w:rsidRPr="00AF0F53">
              <w:rPr>
                <w:sz w:val="19"/>
                <w:szCs w:val="19"/>
              </w:rPr>
              <w:t>Not following safety plan</w:t>
            </w:r>
          </w:p>
          <w:p w14:paraId="0B9FECB1" w14:textId="0671D933" w:rsidR="008E184A" w:rsidRPr="00AF0F53" w:rsidRDefault="008E184A" w:rsidP="008E184A">
            <w:pPr>
              <w:pStyle w:val="ListParagraph"/>
              <w:numPr>
                <w:ilvl w:val="0"/>
                <w:numId w:val="25"/>
              </w:numPr>
              <w:contextualSpacing/>
              <w:rPr>
                <w:sz w:val="19"/>
                <w:szCs w:val="19"/>
              </w:rPr>
            </w:pPr>
            <w:r w:rsidRPr="00AF0F53">
              <w:rPr>
                <w:sz w:val="19"/>
                <w:szCs w:val="19"/>
              </w:rPr>
              <w:t xml:space="preserve">Continued Non-Compliance w/ behavioral indicators </w:t>
            </w:r>
          </w:p>
        </w:tc>
      </w:tr>
      <w:tr w:rsidR="005868CD" w:rsidRPr="00AF0F53" w14:paraId="4B489E0E" w14:textId="77777777" w:rsidTr="005868CD">
        <w:trPr>
          <w:trHeight w:val="309"/>
        </w:trPr>
        <w:tc>
          <w:tcPr>
            <w:tcW w:w="11177" w:type="dxa"/>
            <w:gridSpan w:val="9"/>
            <w:tcBorders>
              <w:top w:val="single" w:sz="4" w:space="0" w:color="auto"/>
              <w:left w:val="single" w:sz="4" w:space="0" w:color="auto"/>
              <w:bottom w:val="single" w:sz="4" w:space="0" w:color="auto"/>
              <w:right w:val="single" w:sz="4" w:space="0" w:color="auto"/>
            </w:tcBorders>
            <w:shd w:val="clear" w:color="auto" w:fill="000000" w:themeFill="text1"/>
          </w:tcPr>
          <w:p w14:paraId="069633A9" w14:textId="01860601" w:rsidR="005868CD" w:rsidRPr="00AF0F53" w:rsidRDefault="005868CD" w:rsidP="00E54090">
            <w:pPr>
              <w:rPr>
                <w:b/>
                <w:sz w:val="22"/>
                <w:szCs w:val="22"/>
              </w:rPr>
            </w:pPr>
            <w:r w:rsidRPr="00AF0F53">
              <w:rPr>
                <w:b/>
                <w:sz w:val="22"/>
                <w:szCs w:val="22"/>
              </w:rPr>
              <w:t xml:space="preserve">Individualized Court Response </w:t>
            </w:r>
          </w:p>
        </w:tc>
      </w:tr>
      <w:tr w:rsidR="008E184A" w:rsidRPr="00AF0F53" w14:paraId="14AF2C40" w14:textId="77777777" w:rsidTr="008E184A">
        <w:trPr>
          <w:trHeight w:val="309"/>
        </w:trPr>
        <w:tc>
          <w:tcPr>
            <w:tcW w:w="27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9120AE" w14:textId="4C9D889C" w:rsidR="008E184A" w:rsidRPr="00AF0F53" w:rsidRDefault="008E184A" w:rsidP="008E184A">
            <w:pPr>
              <w:rPr>
                <w:sz w:val="19"/>
                <w:szCs w:val="19"/>
              </w:rPr>
            </w:pPr>
            <w:r w:rsidRPr="00AF0F53">
              <w:rPr>
                <w:b/>
                <w:sz w:val="19"/>
                <w:szCs w:val="19"/>
              </w:rPr>
              <w:t>Level 1</w:t>
            </w:r>
          </w:p>
        </w:tc>
        <w:tc>
          <w:tcPr>
            <w:tcW w:w="27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9FAD59" w14:textId="528EAE93" w:rsidR="008E184A" w:rsidRPr="00AF0F53" w:rsidRDefault="008E184A" w:rsidP="008E184A">
            <w:pPr>
              <w:rPr>
                <w:sz w:val="19"/>
                <w:szCs w:val="19"/>
              </w:rPr>
            </w:pPr>
            <w:r w:rsidRPr="00AF0F53">
              <w:rPr>
                <w:b/>
                <w:sz w:val="19"/>
                <w:szCs w:val="19"/>
              </w:rPr>
              <w:t>Level 2</w:t>
            </w:r>
          </w:p>
        </w:tc>
        <w:tc>
          <w:tcPr>
            <w:tcW w:w="279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C9E5A7" w14:textId="46CC1871" w:rsidR="008E184A" w:rsidRPr="00AF0F53" w:rsidRDefault="008E184A" w:rsidP="008E184A">
            <w:pPr>
              <w:rPr>
                <w:sz w:val="19"/>
                <w:szCs w:val="19"/>
              </w:rPr>
            </w:pPr>
            <w:r w:rsidRPr="00AF0F53">
              <w:rPr>
                <w:b/>
                <w:sz w:val="19"/>
                <w:szCs w:val="19"/>
              </w:rPr>
              <w:t>Level 3</w:t>
            </w:r>
          </w:p>
        </w:tc>
        <w:tc>
          <w:tcPr>
            <w:tcW w:w="139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1B7027" w14:textId="77777777" w:rsidR="008E184A" w:rsidRPr="00AF0F53" w:rsidRDefault="008E184A" w:rsidP="008E184A">
            <w:pPr>
              <w:rPr>
                <w:b/>
                <w:sz w:val="19"/>
                <w:szCs w:val="19"/>
              </w:rPr>
            </w:pPr>
            <w:r w:rsidRPr="00AF0F53">
              <w:rPr>
                <w:b/>
                <w:sz w:val="19"/>
                <w:szCs w:val="19"/>
              </w:rPr>
              <w:t xml:space="preserve">Level 4 </w:t>
            </w:r>
          </w:p>
        </w:tc>
        <w:tc>
          <w:tcPr>
            <w:tcW w:w="139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7C2BF4" w14:textId="3F2AFF55" w:rsidR="008E184A" w:rsidRPr="00AF0F53" w:rsidRDefault="008E184A" w:rsidP="008E184A">
            <w:pPr>
              <w:rPr>
                <w:b/>
                <w:sz w:val="19"/>
                <w:szCs w:val="19"/>
              </w:rPr>
            </w:pPr>
            <w:r w:rsidRPr="00AF0F53">
              <w:rPr>
                <w:b/>
                <w:sz w:val="19"/>
                <w:szCs w:val="19"/>
              </w:rPr>
              <w:t>Level 5</w:t>
            </w:r>
          </w:p>
        </w:tc>
      </w:tr>
      <w:tr w:rsidR="008E184A" w:rsidRPr="00AF0F53" w14:paraId="067AD7C4" w14:textId="77777777" w:rsidTr="008E184A">
        <w:trPr>
          <w:trHeight w:val="309"/>
        </w:trPr>
        <w:tc>
          <w:tcPr>
            <w:tcW w:w="27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BF12F4" w14:textId="77777777" w:rsidR="008E184A" w:rsidRPr="00AF0F53" w:rsidRDefault="008E184A" w:rsidP="008E184A">
            <w:pPr>
              <w:pStyle w:val="ListParagraph"/>
              <w:numPr>
                <w:ilvl w:val="0"/>
                <w:numId w:val="27"/>
              </w:numPr>
              <w:contextualSpacing/>
              <w:rPr>
                <w:sz w:val="19"/>
                <w:szCs w:val="19"/>
              </w:rPr>
            </w:pPr>
            <w:r w:rsidRPr="00AF0F53">
              <w:rPr>
                <w:sz w:val="19"/>
                <w:szCs w:val="19"/>
              </w:rPr>
              <w:t xml:space="preserve">Dilute education </w:t>
            </w:r>
          </w:p>
          <w:p w14:paraId="7A471359" w14:textId="77777777" w:rsidR="008E184A" w:rsidRPr="00AF0F53" w:rsidRDefault="008E184A" w:rsidP="008E184A">
            <w:pPr>
              <w:pStyle w:val="ListParagraph"/>
              <w:numPr>
                <w:ilvl w:val="0"/>
                <w:numId w:val="27"/>
              </w:numPr>
              <w:contextualSpacing/>
              <w:rPr>
                <w:sz w:val="19"/>
                <w:szCs w:val="19"/>
              </w:rPr>
            </w:pPr>
            <w:r w:rsidRPr="00AF0F53">
              <w:rPr>
                <w:sz w:val="19"/>
                <w:szCs w:val="19"/>
              </w:rPr>
              <w:t>1-2 Page essay</w:t>
            </w:r>
          </w:p>
          <w:p w14:paraId="13BE2F14" w14:textId="77777777" w:rsidR="008E184A" w:rsidRPr="00AF0F53" w:rsidRDefault="008E184A" w:rsidP="008E184A">
            <w:pPr>
              <w:pStyle w:val="ListParagraph"/>
              <w:numPr>
                <w:ilvl w:val="0"/>
                <w:numId w:val="27"/>
              </w:numPr>
              <w:contextualSpacing/>
              <w:rPr>
                <w:sz w:val="19"/>
                <w:szCs w:val="19"/>
              </w:rPr>
            </w:pPr>
            <w:r w:rsidRPr="00AF0F53">
              <w:rPr>
                <w:sz w:val="19"/>
                <w:szCs w:val="19"/>
              </w:rPr>
              <w:t xml:space="preserve">Activity with </w:t>
            </w:r>
            <w:proofErr w:type="gramStart"/>
            <w:r w:rsidRPr="00AF0F53">
              <w:rPr>
                <w:sz w:val="19"/>
                <w:szCs w:val="19"/>
              </w:rPr>
              <w:t>1-2 page</w:t>
            </w:r>
            <w:proofErr w:type="gramEnd"/>
            <w:r w:rsidRPr="00AF0F53">
              <w:rPr>
                <w:sz w:val="19"/>
                <w:szCs w:val="19"/>
              </w:rPr>
              <w:t xml:space="preserve"> essay</w:t>
            </w:r>
          </w:p>
          <w:p w14:paraId="0220BB8E" w14:textId="77777777" w:rsidR="008E184A" w:rsidRPr="00AF0F53" w:rsidRDefault="008E184A" w:rsidP="008E184A">
            <w:pPr>
              <w:pStyle w:val="ListParagraph"/>
              <w:numPr>
                <w:ilvl w:val="0"/>
                <w:numId w:val="27"/>
              </w:numPr>
              <w:contextualSpacing/>
              <w:rPr>
                <w:sz w:val="19"/>
                <w:szCs w:val="19"/>
              </w:rPr>
            </w:pPr>
            <w:r w:rsidRPr="00AF0F53">
              <w:rPr>
                <w:sz w:val="19"/>
                <w:szCs w:val="19"/>
              </w:rPr>
              <w:t>Behavior Chain</w:t>
            </w:r>
          </w:p>
          <w:p w14:paraId="3CC7ED49" w14:textId="77777777" w:rsidR="008E184A" w:rsidRPr="00AF0F53" w:rsidRDefault="008E184A" w:rsidP="008E184A">
            <w:pPr>
              <w:pStyle w:val="ListParagraph"/>
              <w:numPr>
                <w:ilvl w:val="0"/>
                <w:numId w:val="26"/>
              </w:numPr>
              <w:contextualSpacing/>
              <w:rPr>
                <w:sz w:val="19"/>
                <w:szCs w:val="19"/>
              </w:rPr>
            </w:pPr>
            <w:r w:rsidRPr="00AF0F53">
              <w:rPr>
                <w:sz w:val="19"/>
                <w:szCs w:val="19"/>
              </w:rPr>
              <w:t>Cost/Benefit Analysis</w:t>
            </w:r>
          </w:p>
          <w:p w14:paraId="5CE6D3ED" w14:textId="77777777" w:rsidR="008E184A" w:rsidRPr="00AF0F53" w:rsidRDefault="008E184A" w:rsidP="008E184A">
            <w:pPr>
              <w:pStyle w:val="ListParagraph"/>
              <w:numPr>
                <w:ilvl w:val="0"/>
                <w:numId w:val="26"/>
              </w:numPr>
              <w:contextualSpacing/>
              <w:rPr>
                <w:sz w:val="19"/>
                <w:szCs w:val="19"/>
              </w:rPr>
            </w:pPr>
            <w:r w:rsidRPr="00AF0F53">
              <w:rPr>
                <w:sz w:val="19"/>
                <w:szCs w:val="19"/>
              </w:rPr>
              <w:t>Skill Development</w:t>
            </w:r>
          </w:p>
          <w:p w14:paraId="1E5D03BD" w14:textId="77777777" w:rsidR="008E184A" w:rsidRPr="00AF0F53" w:rsidRDefault="008E184A" w:rsidP="008E184A">
            <w:pPr>
              <w:pStyle w:val="ListParagraph"/>
              <w:numPr>
                <w:ilvl w:val="0"/>
                <w:numId w:val="26"/>
              </w:numPr>
              <w:contextualSpacing/>
              <w:rPr>
                <w:sz w:val="19"/>
                <w:szCs w:val="19"/>
              </w:rPr>
            </w:pPr>
            <w:r w:rsidRPr="00AF0F53">
              <w:rPr>
                <w:sz w:val="19"/>
                <w:szCs w:val="19"/>
              </w:rPr>
              <w:t>Thought Restructuring</w:t>
            </w:r>
          </w:p>
          <w:p w14:paraId="71653EED" w14:textId="77777777" w:rsidR="008E184A" w:rsidRPr="00AF0F53" w:rsidRDefault="008E184A" w:rsidP="008E184A">
            <w:pPr>
              <w:pStyle w:val="ListParagraph"/>
              <w:numPr>
                <w:ilvl w:val="0"/>
                <w:numId w:val="26"/>
              </w:numPr>
              <w:contextualSpacing/>
              <w:rPr>
                <w:sz w:val="19"/>
                <w:szCs w:val="19"/>
              </w:rPr>
            </w:pPr>
            <w:r w:rsidRPr="00AF0F53">
              <w:rPr>
                <w:sz w:val="19"/>
                <w:szCs w:val="19"/>
              </w:rPr>
              <w:t>Homework/Practice</w:t>
            </w:r>
          </w:p>
          <w:p w14:paraId="542BFF0F" w14:textId="77777777" w:rsidR="008E184A" w:rsidRPr="00AF0F53" w:rsidRDefault="008E184A" w:rsidP="008E184A">
            <w:pPr>
              <w:pStyle w:val="ListParagraph"/>
              <w:numPr>
                <w:ilvl w:val="0"/>
                <w:numId w:val="26"/>
              </w:numPr>
              <w:contextualSpacing/>
              <w:rPr>
                <w:sz w:val="19"/>
                <w:szCs w:val="19"/>
              </w:rPr>
            </w:pPr>
            <w:r w:rsidRPr="00AF0F53">
              <w:rPr>
                <w:sz w:val="19"/>
                <w:szCs w:val="19"/>
              </w:rPr>
              <w:t>Thinking Report</w:t>
            </w:r>
          </w:p>
          <w:p w14:paraId="36E4D11F" w14:textId="77777777" w:rsidR="008E184A" w:rsidRPr="00AF0F53" w:rsidRDefault="008E184A" w:rsidP="008E184A">
            <w:pPr>
              <w:pStyle w:val="ListParagraph"/>
              <w:numPr>
                <w:ilvl w:val="0"/>
                <w:numId w:val="26"/>
              </w:numPr>
              <w:contextualSpacing/>
              <w:rPr>
                <w:sz w:val="19"/>
                <w:szCs w:val="19"/>
              </w:rPr>
            </w:pPr>
            <w:r w:rsidRPr="00AF0F53">
              <w:rPr>
                <w:sz w:val="19"/>
                <w:szCs w:val="19"/>
              </w:rPr>
              <w:t>Letter/essay read in court</w:t>
            </w:r>
          </w:p>
          <w:p w14:paraId="0337509B" w14:textId="77777777" w:rsidR="008E184A" w:rsidRPr="00AF0F53" w:rsidRDefault="008E184A" w:rsidP="008E184A">
            <w:pPr>
              <w:pStyle w:val="ListParagraph"/>
              <w:numPr>
                <w:ilvl w:val="0"/>
                <w:numId w:val="28"/>
              </w:numPr>
              <w:contextualSpacing/>
              <w:rPr>
                <w:sz w:val="19"/>
                <w:szCs w:val="19"/>
              </w:rPr>
            </w:pPr>
            <w:r w:rsidRPr="00AF0F53">
              <w:rPr>
                <w:sz w:val="19"/>
                <w:szCs w:val="19"/>
              </w:rPr>
              <w:t xml:space="preserve">  Increased check ins by phone, text and/or in person</w:t>
            </w:r>
          </w:p>
          <w:p w14:paraId="7C1C0294" w14:textId="77777777" w:rsidR="008E184A" w:rsidRPr="00AF0F53" w:rsidRDefault="008E184A" w:rsidP="008E184A">
            <w:pPr>
              <w:pStyle w:val="ListParagraph"/>
              <w:numPr>
                <w:ilvl w:val="0"/>
                <w:numId w:val="28"/>
              </w:numPr>
              <w:contextualSpacing/>
              <w:rPr>
                <w:sz w:val="19"/>
                <w:szCs w:val="19"/>
              </w:rPr>
            </w:pPr>
            <w:r w:rsidRPr="00AF0F53">
              <w:rPr>
                <w:sz w:val="19"/>
                <w:szCs w:val="19"/>
              </w:rPr>
              <w:t>1-4 hours of public service</w:t>
            </w:r>
          </w:p>
          <w:p w14:paraId="7F3BFA49" w14:textId="77777777" w:rsidR="005B22E9" w:rsidRPr="00AF0F53" w:rsidRDefault="008E184A" w:rsidP="008E184A">
            <w:pPr>
              <w:pStyle w:val="ListParagraph"/>
              <w:numPr>
                <w:ilvl w:val="0"/>
                <w:numId w:val="26"/>
              </w:numPr>
              <w:contextualSpacing/>
              <w:rPr>
                <w:sz w:val="19"/>
                <w:szCs w:val="19"/>
              </w:rPr>
            </w:pPr>
            <w:r w:rsidRPr="00AF0F53">
              <w:rPr>
                <w:sz w:val="19"/>
                <w:szCs w:val="19"/>
              </w:rPr>
              <w:t xml:space="preserve">Jail Sanction </w:t>
            </w:r>
          </w:p>
          <w:p w14:paraId="49BDC4C5" w14:textId="33CA9ED4" w:rsidR="008E184A" w:rsidRPr="00AF0F53" w:rsidRDefault="008E184A" w:rsidP="008E184A">
            <w:pPr>
              <w:pStyle w:val="ListParagraph"/>
              <w:numPr>
                <w:ilvl w:val="0"/>
                <w:numId w:val="26"/>
              </w:numPr>
              <w:contextualSpacing/>
              <w:rPr>
                <w:sz w:val="19"/>
                <w:szCs w:val="19"/>
              </w:rPr>
            </w:pPr>
            <w:r w:rsidRPr="00AF0F53">
              <w:rPr>
                <w:sz w:val="19"/>
                <w:szCs w:val="19"/>
              </w:rPr>
              <w:t>Detox until medically discharged</w:t>
            </w:r>
          </w:p>
          <w:p w14:paraId="6B3B799F" w14:textId="77777777" w:rsidR="008E184A" w:rsidRPr="00AF0F53" w:rsidRDefault="008E184A" w:rsidP="008E184A">
            <w:pPr>
              <w:rPr>
                <w:sz w:val="19"/>
                <w:szCs w:val="19"/>
              </w:rPr>
            </w:pPr>
          </w:p>
        </w:tc>
        <w:tc>
          <w:tcPr>
            <w:tcW w:w="27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329DAD" w14:textId="77777777" w:rsidR="008E184A" w:rsidRPr="00AF0F53" w:rsidRDefault="008E184A" w:rsidP="008E184A">
            <w:pPr>
              <w:pStyle w:val="ListParagraph"/>
              <w:numPr>
                <w:ilvl w:val="0"/>
                <w:numId w:val="26"/>
              </w:numPr>
              <w:contextualSpacing/>
              <w:rPr>
                <w:sz w:val="19"/>
                <w:szCs w:val="19"/>
              </w:rPr>
            </w:pPr>
            <w:r w:rsidRPr="00AF0F53">
              <w:rPr>
                <w:sz w:val="19"/>
                <w:szCs w:val="19"/>
              </w:rPr>
              <w:t xml:space="preserve">Dilute Education </w:t>
            </w:r>
          </w:p>
          <w:p w14:paraId="00D79CBD" w14:textId="77777777" w:rsidR="008E184A" w:rsidRPr="00AF0F53" w:rsidRDefault="008E184A" w:rsidP="008E184A">
            <w:pPr>
              <w:pStyle w:val="ListParagraph"/>
              <w:numPr>
                <w:ilvl w:val="0"/>
                <w:numId w:val="26"/>
              </w:numPr>
              <w:contextualSpacing/>
              <w:rPr>
                <w:sz w:val="19"/>
                <w:szCs w:val="19"/>
              </w:rPr>
            </w:pPr>
            <w:proofErr w:type="gramStart"/>
            <w:r w:rsidRPr="00AF0F53">
              <w:rPr>
                <w:sz w:val="19"/>
                <w:szCs w:val="19"/>
              </w:rPr>
              <w:t>2-3 page</w:t>
            </w:r>
            <w:proofErr w:type="gramEnd"/>
            <w:r w:rsidRPr="00AF0F53">
              <w:rPr>
                <w:sz w:val="19"/>
                <w:szCs w:val="19"/>
              </w:rPr>
              <w:t xml:space="preserve"> essay </w:t>
            </w:r>
          </w:p>
          <w:p w14:paraId="6AA4BC8C" w14:textId="77777777" w:rsidR="008E184A" w:rsidRPr="00AF0F53" w:rsidRDefault="008E184A" w:rsidP="008E184A">
            <w:pPr>
              <w:pStyle w:val="ListParagraph"/>
              <w:numPr>
                <w:ilvl w:val="0"/>
                <w:numId w:val="26"/>
              </w:numPr>
              <w:contextualSpacing/>
              <w:rPr>
                <w:sz w:val="19"/>
                <w:szCs w:val="19"/>
              </w:rPr>
            </w:pPr>
            <w:r w:rsidRPr="00AF0F53">
              <w:rPr>
                <w:sz w:val="19"/>
                <w:szCs w:val="19"/>
              </w:rPr>
              <w:t xml:space="preserve">Multiple activities with </w:t>
            </w:r>
            <w:proofErr w:type="gramStart"/>
            <w:r w:rsidRPr="00AF0F53">
              <w:rPr>
                <w:sz w:val="19"/>
                <w:szCs w:val="19"/>
              </w:rPr>
              <w:t>2-3 page</w:t>
            </w:r>
            <w:proofErr w:type="gramEnd"/>
            <w:r w:rsidRPr="00AF0F53">
              <w:rPr>
                <w:sz w:val="19"/>
                <w:szCs w:val="19"/>
              </w:rPr>
              <w:t xml:space="preserve"> essay</w:t>
            </w:r>
          </w:p>
          <w:p w14:paraId="4CE24869" w14:textId="77777777" w:rsidR="008E184A" w:rsidRPr="00AF0F53" w:rsidRDefault="008E184A" w:rsidP="008E184A">
            <w:pPr>
              <w:pStyle w:val="ListParagraph"/>
              <w:numPr>
                <w:ilvl w:val="0"/>
                <w:numId w:val="26"/>
              </w:numPr>
              <w:contextualSpacing/>
              <w:rPr>
                <w:sz w:val="19"/>
                <w:szCs w:val="19"/>
              </w:rPr>
            </w:pPr>
            <w:r w:rsidRPr="00AF0F53">
              <w:rPr>
                <w:sz w:val="19"/>
                <w:szCs w:val="19"/>
              </w:rPr>
              <w:t>Behavior Chain</w:t>
            </w:r>
          </w:p>
          <w:p w14:paraId="2000CB9F" w14:textId="77777777" w:rsidR="008E184A" w:rsidRPr="00AF0F53" w:rsidRDefault="008E184A" w:rsidP="008E184A">
            <w:pPr>
              <w:pStyle w:val="ListParagraph"/>
              <w:numPr>
                <w:ilvl w:val="0"/>
                <w:numId w:val="26"/>
              </w:numPr>
              <w:contextualSpacing/>
              <w:rPr>
                <w:sz w:val="19"/>
                <w:szCs w:val="19"/>
              </w:rPr>
            </w:pPr>
            <w:r w:rsidRPr="00AF0F53">
              <w:rPr>
                <w:sz w:val="19"/>
                <w:szCs w:val="19"/>
              </w:rPr>
              <w:t>Cost/Benefit Analysis</w:t>
            </w:r>
          </w:p>
          <w:p w14:paraId="599066AE" w14:textId="77777777" w:rsidR="008E184A" w:rsidRPr="00AF0F53" w:rsidRDefault="008E184A" w:rsidP="008E184A">
            <w:pPr>
              <w:pStyle w:val="ListParagraph"/>
              <w:numPr>
                <w:ilvl w:val="0"/>
                <w:numId w:val="26"/>
              </w:numPr>
              <w:contextualSpacing/>
              <w:rPr>
                <w:sz w:val="19"/>
                <w:szCs w:val="19"/>
              </w:rPr>
            </w:pPr>
            <w:r w:rsidRPr="00AF0F53">
              <w:rPr>
                <w:sz w:val="19"/>
                <w:szCs w:val="19"/>
              </w:rPr>
              <w:t>Skill Development</w:t>
            </w:r>
          </w:p>
          <w:p w14:paraId="13C00BD6" w14:textId="77777777" w:rsidR="008E184A" w:rsidRPr="00AF0F53" w:rsidRDefault="008E184A" w:rsidP="008E184A">
            <w:pPr>
              <w:pStyle w:val="ListParagraph"/>
              <w:numPr>
                <w:ilvl w:val="0"/>
                <w:numId w:val="26"/>
              </w:numPr>
              <w:contextualSpacing/>
              <w:rPr>
                <w:sz w:val="19"/>
                <w:szCs w:val="19"/>
              </w:rPr>
            </w:pPr>
            <w:r w:rsidRPr="00AF0F53">
              <w:rPr>
                <w:sz w:val="19"/>
                <w:szCs w:val="19"/>
              </w:rPr>
              <w:t>Thought Restructuring</w:t>
            </w:r>
          </w:p>
          <w:p w14:paraId="4992D66D" w14:textId="77777777" w:rsidR="008E184A" w:rsidRPr="00AF0F53" w:rsidRDefault="008E184A" w:rsidP="008E184A">
            <w:pPr>
              <w:pStyle w:val="ListParagraph"/>
              <w:numPr>
                <w:ilvl w:val="0"/>
                <w:numId w:val="26"/>
              </w:numPr>
              <w:contextualSpacing/>
              <w:rPr>
                <w:sz w:val="19"/>
                <w:szCs w:val="19"/>
              </w:rPr>
            </w:pPr>
            <w:r w:rsidRPr="00AF0F53">
              <w:rPr>
                <w:sz w:val="19"/>
                <w:szCs w:val="19"/>
              </w:rPr>
              <w:t>Homework/Practice</w:t>
            </w:r>
          </w:p>
          <w:p w14:paraId="2138EA97" w14:textId="77777777" w:rsidR="008E184A" w:rsidRPr="00AF0F53" w:rsidRDefault="008E184A" w:rsidP="008E184A">
            <w:pPr>
              <w:pStyle w:val="ListParagraph"/>
              <w:numPr>
                <w:ilvl w:val="0"/>
                <w:numId w:val="26"/>
              </w:numPr>
              <w:contextualSpacing/>
              <w:rPr>
                <w:sz w:val="19"/>
                <w:szCs w:val="19"/>
              </w:rPr>
            </w:pPr>
            <w:r w:rsidRPr="00AF0F53">
              <w:rPr>
                <w:sz w:val="19"/>
                <w:szCs w:val="19"/>
              </w:rPr>
              <w:t>Thinking Report</w:t>
            </w:r>
          </w:p>
          <w:p w14:paraId="1F8C7847" w14:textId="77777777" w:rsidR="008E184A" w:rsidRPr="00AF0F53" w:rsidRDefault="008E184A" w:rsidP="008E184A">
            <w:pPr>
              <w:pStyle w:val="ListParagraph"/>
              <w:numPr>
                <w:ilvl w:val="0"/>
                <w:numId w:val="26"/>
              </w:numPr>
              <w:contextualSpacing/>
              <w:rPr>
                <w:sz w:val="19"/>
                <w:szCs w:val="19"/>
              </w:rPr>
            </w:pPr>
            <w:r w:rsidRPr="00AF0F53">
              <w:rPr>
                <w:sz w:val="19"/>
                <w:szCs w:val="19"/>
              </w:rPr>
              <w:t>Blended ICRs</w:t>
            </w:r>
          </w:p>
          <w:p w14:paraId="6AEEF1F7" w14:textId="77777777" w:rsidR="008E184A" w:rsidRPr="00AF0F53" w:rsidRDefault="008E184A" w:rsidP="008E184A">
            <w:pPr>
              <w:pStyle w:val="ListParagraph"/>
              <w:numPr>
                <w:ilvl w:val="0"/>
                <w:numId w:val="26"/>
              </w:numPr>
              <w:contextualSpacing/>
              <w:rPr>
                <w:sz w:val="19"/>
                <w:szCs w:val="19"/>
              </w:rPr>
            </w:pPr>
            <w:r w:rsidRPr="00AF0F53">
              <w:rPr>
                <w:sz w:val="19"/>
                <w:szCs w:val="19"/>
              </w:rPr>
              <w:t xml:space="preserve">Family care plan </w:t>
            </w:r>
          </w:p>
          <w:p w14:paraId="6BC57715" w14:textId="77777777" w:rsidR="008E184A" w:rsidRPr="00AF0F53" w:rsidRDefault="008E184A" w:rsidP="008E184A">
            <w:pPr>
              <w:pStyle w:val="ListParagraph"/>
              <w:numPr>
                <w:ilvl w:val="0"/>
                <w:numId w:val="26"/>
              </w:numPr>
              <w:contextualSpacing/>
              <w:rPr>
                <w:sz w:val="19"/>
                <w:szCs w:val="19"/>
              </w:rPr>
            </w:pPr>
            <w:r w:rsidRPr="00AF0F53">
              <w:rPr>
                <w:sz w:val="19"/>
                <w:szCs w:val="19"/>
              </w:rPr>
              <w:t>Letter/essay read in court</w:t>
            </w:r>
          </w:p>
          <w:p w14:paraId="11763F44" w14:textId="77777777" w:rsidR="008E184A" w:rsidRPr="00AF0F53" w:rsidRDefault="008E184A" w:rsidP="008E184A">
            <w:pPr>
              <w:pStyle w:val="ListParagraph"/>
              <w:numPr>
                <w:ilvl w:val="0"/>
                <w:numId w:val="26"/>
              </w:numPr>
              <w:contextualSpacing/>
              <w:rPr>
                <w:sz w:val="19"/>
                <w:szCs w:val="19"/>
              </w:rPr>
            </w:pPr>
            <w:r w:rsidRPr="00AF0F53">
              <w:rPr>
                <w:sz w:val="19"/>
                <w:szCs w:val="19"/>
              </w:rPr>
              <w:t>5-8 hours public service</w:t>
            </w:r>
          </w:p>
          <w:p w14:paraId="0065D711" w14:textId="77777777" w:rsidR="008E184A" w:rsidRPr="00AF0F53" w:rsidRDefault="008E184A" w:rsidP="008E184A">
            <w:pPr>
              <w:pStyle w:val="ListParagraph"/>
              <w:numPr>
                <w:ilvl w:val="0"/>
                <w:numId w:val="26"/>
              </w:numPr>
              <w:contextualSpacing/>
              <w:rPr>
                <w:sz w:val="19"/>
                <w:szCs w:val="19"/>
              </w:rPr>
            </w:pPr>
            <w:r w:rsidRPr="00AF0F53">
              <w:rPr>
                <w:sz w:val="19"/>
                <w:szCs w:val="19"/>
              </w:rPr>
              <w:t>Increased check ins by phone, text and/or in person</w:t>
            </w:r>
          </w:p>
          <w:p w14:paraId="121F3167" w14:textId="241077EE" w:rsidR="005868CD" w:rsidRPr="00AF0F53" w:rsidRDefault="008E184A" w:rsidP="008E184A">
            <w:pPr>
              <w:pStyle w:val="ListParagraph"/>
              <w:numPr>
                <w:ilvl w:val="0"/>
                <w:numId w:val="26"/>
              </w:numPr>
              <w:contextualSpacing/>
              <w:rPr>
                <w:sz w:val="19"/>
                <w:szCs w:val="19"/>
              </w:rPr>
            </w:pPr>
            <w:r w:rsidRPr="00AF0F53">
              <w:rPr>
                <w:sz w:val="19"/>
                <w:szCs w:val="19"/>
              </w:rPr>
              <w:t>Home visit(s)</w:t>
            </w:r>
          </w:p>
          <w:p w14:paraId="26D5B2A4" w14:textId="606B2FA8" w:rsidR="005B22E9" w:rsidRPr="00AF0F53" w:rsidRDefault="005B22E9" w:rsidP="008E184A">
            <w:pPr>
              <w:pStyle w:val="ListParagraph"/>
              <w:numPr>
                <w:ilvl w:val="0"/>
                <w:numId w:val="26"/>
              </w:numPr>
              <w:contextualSpacing/>
              <w:rPr>
                <w:sz w:val="19"/>
                <w:szCs w:val="19"/>
              </w:rPr>
            </w:pPr>
            <w:r w:rsidRPr="00AF0F53">
              <w:rPr>
                <w:sz w:val="19"/>
                <w:szCs w:val="19"/>
              </w:rPr>
              <w:t>Sober living</w:t>
            </w:r>
          </w:p>
          <w:p w14:paraId="4650BE25" w14:textId="77777777" w:rsidR="005B22E9" w:rsidRPr="00AF0F53" w:rsidRDefault="008E184A" w:rsidP="008E184A">
            <w:pPr>
              <w:pStyle w:val="ListParagraph"/>
              <w:numPr>
                <w:ilvl w:val="0"/>
                <w:numId w:val="26"/>
              </w:numPr>
              <w:contextualSpacing/>
              <w:rPr>
                <w:sz w:val="19"/>
                <w:szCs w:val="19"/>
              </w:rPr>
            </w:pPr>
            <w:r w:rsidRPr="00AF0F53">
              <w:rPr>
                <w:sz w:val="19"/>
                <w:szCs w:val="19"/>
              </w:rPr>
              <w:t xml:space="preserve">Jail Sanction </w:t>
            </w:r>
          </w:p>
          <w:p w14:paraId="63B5ACB7" w14:textId="7ED82D59" w:rsidR="008E184A" w:rsidRPr="00AF0F53" w:rsidRDefault="008E184A" w:rsidP="008E184A">
            <w:pPr>
              <w:pStyle w:val="ListParagraph"/>
              <w:numPr>
                <w:ilvl w:val="0"/>
                <w:numId w:val="26"/>
              </w:numPr>
              <w:contextualSpacing/>
              <w:rPr>
                <w:sz w:val="19"/>
                <w:szCs w:val="19"/>
              </w:rPr>
            </w:pPr>
            <w:r w:rsidRPr="00AF0F53">
              <w:rPr>
                <w:sz w:val="19"/>
                <w:szCs w:val="19"/>
              </w:rPr>
              <w:t>Detox until medically discharged</w:t>
            </w:r>
          </w:p>
        </w:tc>
        <w:tc>
          <w:tcPr>
            <w:tcW w:w="27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A9AEA6" w14:textId="77777777" w:rsidR="008E184A" w:rsidRPr="00AF0F53" w:rsidRDefault="008E184A" w:rsidP="008E184A">
            <w:pPr>
              <w:pStyle w:val="ListParagraph"/>
              <w:numPr>
                <w:ilvl w:val="0"/>
                <w:numId w:val="26"/>
              </w:numPr>
              <w:contextualSpacing/>
              <w:rPr>
                <w:sz w:val="19"/>
                <w:szCs w:val="19"/>
              </w:rPr>
            </w:pPr>
            <w:r w:rsidRPr="00AF0F53">
              <w:rPr>
                <w:sz w:val="19"/>
                <w:szCs w:val="19"/>
              </w:rPr>
              <w:t xml:space="preserve">Dilute Education </w:t>
            </w:r>
          </w:p>
          <w:p w14:paraId="329DF5C4" w14:textId="77777777" w:rsidR="008E184A" w:rsidRPr="00AF0F53" w:rsidRDefault="008E184A" w:rsidP="008E184A">
            <w:pPr>
              <w:pStyle w:val="ListParagraph"/>
              <w:numPr>
                <w:ilvl w:val="0"/>
                <w:numId w:val="26"/>
              </w:numPr>
              <w:contextualSpacing/>
              <w:rPr>
                <w:sz w:val="19"/>
                <w:szCs w:val="19"/>
              </w:rPr>
            </w:pPr>
            <w:proofErr w:type="gramStart"/>
            <w:r w:rsidRPr="00AF0F53">
              <w:rPr>
                <w:sz w:val="19"/>
                <w:szCs w:val="19"/>
              </w:rPr>
              <w:t>3 page</w:t>
            </w:r>
            <w:proofErr w:type="gramEnd"/>
            <w:r w:rsidRPr="00AF0F53">
              <w:rPr>
                <w:sz w:val="19"/>
                <w:szCs w:val="19"/>
              </w:rPr>
              <w:t xml:space="preserve"> essay </w:t>
            </w:r>
          </w:p>
          <w:p w14:paraId="70EA2369" w14:textId="77777777" w:rsidR="008E184A" w:rsidRPr="00AF0F53" w:rsidRDefault="008E184A" w:rsidP="008E184A">
            <w:pPr>
              <w:pStyle w:val="ListParagraph"/>
              <w:numPr>
                <w:ilvl w:val="0"/>
                <w:numId w:val="26"/>
              </w:numPr>
              <w:contextualSpacing/>
              <w:rPr>
                <w:sz w:val="19"/>
                <w:szCs w:val="19"/>
              </w:rPr>
            </w:pPr>
            <w:r w:rsidRPr="00AF0F53">
              <w:rPr>
                <w:sz w:val="19"/>
                <w:szCs w:val="19"/>
              </w:rPr>
              <w:t xml:space="preserve">Activity with </w:t>
            </w:r>
            <w:proofErr w:type="gramStart"/>
            <w:r w:rsidRPr="00AF0F53">
              <w:rPr>
                <w:sz w:val="19"/>
                <w:szCs w:val="19"/>
              </w:rPr>
              <w:t>2 page</w:t>
            </w:r>
            <w:proofErr w:type="gramEnd"/>
            <w:r w:rsidRPr="00AF0F53">
              <w:rPr>
                <w:sz w:val="19"/>
                <w:szCs w:val="19"/>
              </w:rPr>
              <w:t xml:space="preserve"> essay</w:t>
            </w:r>
          </w:p>
          <w:p w14:paraId="615D70B9" w14:textId="77777777" w:rsidR="008E184A" w:rsidRPr="00AF0F53" w:rsidRDefault="008E184A" w:rsidP="008E184A">
            <w:pPr>
              <w:pStyle w:val="ListParagraph"/>
              <w:numPr>
                <w:ilvl w:val="0"/>
                <w:numId w:val="26"/>
              </w:numPr>
              <w:contextualSpacing/>
              <w:rPr>
                <w:sz w:val="19"/>
                <w:szCs w:val="19"/>
              </w:rPr>
            </w:pPr>
            <w:r w:rsidRPr="00AF0F53">
              <w:rPr>
                <w:sz w:val="19"/>
                <w:szCs w:val="19"/>
              </w:rPr>
              <w:t xml:space="preserve">Develop family care plan </w:t>
            </w:r>
          </w:p>
          <w:p w14:paraId="58BA5387" w14:textId="77777777" w:rsidR="008E184A" w:rsidRPr="00AF0F53" w:rsidRDefault="008E184A" w:rsidP="008E184A">
            <w:pPr>
              <w:pStyle w:val="ListParagraph"/>
              <w:numPr>
                <w:ilvl w:val="0"/>
                <w:numId w:val="26"/>
              </w:numPr>
              <w:contextualSpacing/>
              <w:rPr>
                <w:sz w:val="19"/>
                <w:szCs w:val="19"/>
              </w:rPr>
            </w:pPr>
            <w:r w:rsidRPr="00AF0F53">
              <w:rPr>
                <w:sz w:val="19"/>
                <w:szCs w:val="19"/>
              </w:rPr>
              <w:t>Multiple activities with processing essays</w:t>
            </w:r>
          </w:p>
          <w:p w14:paraId="7F235893" w14:textId="77777777" w:rsidR="008E184A" w:rsidRPr="00AF0F53" w:rsidRDefault="008E184A" w:rsidP="008E184A">
            <w:pPr>
              <w:pStyle w:val="ListParagraph"/>
              <w:numPr>
                <w:ilvl w:val="0"/>
                <w:numId w:val="26"/>
              </w:numPr>
              <w:contextualSpacing/>
              <w:rPr>
                <w:sz w:val="19"/>
                <w:szCs w:val="19"/>
              </w:rPr>
            </w:pPr>
            <w:r w:rsidRPr="00AF0F53">
              <w:rPr>
                <w:sz w:val="19"/>
                <w:szCs w:val="19"/>
              </w:rPr>
              <w:t>Blended ICRs</w:t>
            </w:r>
          </w:p>
          <w:p w14:paraId="0A0A0D3F" w14:textId="77777777" w:rsidR="008E184A" w:rsidRPr="00AF0F53" w:rsidRDefault="008E184A" w:rsidP="008E184A">
            <w:pPr>
              <w:pStyle w:val="ListParagraph"/>
              <w:numPr>
                <w:ilvl w:val="0"/>
                <w:numId w:val="26"/>
              </w:numPr>
              <w:contextualSpacing/>
              <w:rPr>
                <w:sz w:val="19"/>
                <w:szCs w:val="19"/>
              </w:rPr>
            </w:pPr>
            <w:r w:rsidRPr="00AF0F53">
              <w:rPr>
                <w:sz w:val="19"/>
                <w:szCs w:val="19"/>
              </w:rPr>
              <w:t>Family Care Plan</w:t>
            </w:r>
          </w:p>
          <w:p w14:paraId="3EAAD785" w14:textId="77777777" w:rsidR="008E184A" w:rsidRPr="00AF0F53" w:rsidRDefault="008E184A" w:rsidP="008E184A">
            <w:pPr>
              <w:pStyle w:val="ListParagraph"/>
              <w:numPr>
                <w:ilvl w:val="0"/>
                <w:numId w:val="26"/>
              </w:numPr>
              <w:contextualSpacing/>
              <w:rPr>
                <w:sz w:val="19"/>
                <w:szCs w:val="19"/>
              </w:rPr>
            </w:pPr>
            <w:r w:rsidRPr="00AF0F53">
              <w:rPr>
                <w:sz w:val="19"/>
                <w:szCs w:val="19"/>
              </w:rPr>
              <w:t xml:space="preserve">Observe additional docket + essays </w:t>
            </w:r>
          </w:p>
          <w:p w14:paraId="3B1AD48C" w14:textId="77777777" w:rsidR="008E184A" w:rsidRPr="00AF0F53" w:rsidRDefault="008E184A" w:rsidP="008E184A">
            <w:pPr>
              <w:pStyle w:val="ListParagraph"/>
              <w:numPr>
                <w:ilvl w:val="0"/>
                <w:numId w:val="26"/>
              </w:numPr>
              <w:contextualSpacing/>
              <w:rPr>
                <w:sz w:val="19"/>
                <w:szCs w:val="19"/>
              </w:rPr>
            </w:pPr>
            <w:r w:rsidRPr="00AF0F53">
              <w:rPr>
                <w:sz w:val="19"/>
                <w:szCs w:val="19"/>
              </w:rPr>
              <w:t>Letter/essay read in court</w:t>
            </w:r>
          </w:p>
          <w:p w14:paraId="0F58C06D" w14:textId="77777777" w:rsidR="008E184A" w:rsidRPr="00AF0F53" w:rsidRDefault="008E184A" w:rsidP="008E184A">
            <w:pPr>
              <w:pStyle w:val="ListParagraph"/>
              <w:numPr>
                <w:ilvl w:val="0"/>
                <w:numId w:val="26"/>
              </w:numPr>
              <w:contextualSpacing/>
              <w:rPr>
                <w:sz w:val="19"/>
                <w:szCs w:val="19"/>
              </w:rPr>
            </w:pPr>
            <w:r w:rsidRPr="00AF0F53">
              <w:rPr>
                <w:sz w:val="19"/>
                <w:szCs w:val="19"/>
              </w:rPr>
              <w:t xml:space="preserve">Increased check ins by phone, text and/or in person or in home </w:t>
            </w:r>
          </w:p>
          <w:p w14:paraId="5ADAC699" w14:textId="77777777" w:rsidR="008E184A" w:rsidRPr="00AF0F53" w:rsidRDefault="008E184A" w:rsidP="008E184A">
            <w:pPr>
              <w:pStyle w:val="ListParagraph"/>
              <w:numPr>
                <w:ilvl w:val="0"/>
                <w:numId w:val="26"/>
              </w:numPr>
              <w:contextualSpacing/>
              <w:rPr>
                <w:sz w:val="19"/>
                <w:szCs w:val="19"/>
              </w:rPr>
            </w:pPr>
            <w:r w:rsidRPr="00AF0F53">
              <w:rPr>
                <w:sz w:val="19"/>
                <w:szCs w:val="19"/>
              </w:rPr>
              <w:t xml:space="preserve">9-12 </w:t>
            </w:r>
            <w:proofErr w:type="spellStart"/>
            <w:r w:rsidRPr="00AF0F53">
              <w:rPr>
                <w:sz w:val="19"/>
                <w:szCs w:val="19"/>
              </w:rPr>
              <w:t>hrs</w:t>
            </w:r>
            <w:proofErr w:type="spellEnd"/>
            <w:r w:rsidRPr="00AF0F53">
              <w:rPr>
                <w:sz w:val="19"/>
                <w:szCs w:val="19"/>
              </w:rPr>
              <w:t xml:space="preserve"> of public service</w:t>
            </w:r>
          </w:p>
          <w:p w14:paraId="3B5CAA48" w14:textId="77777777" w:rsidR="008E184A" w:rsidRPr="00AF0F53" w:rsidRDefault="008E184A" w:rsidP="008E184A">
            <w:pPr>
              <w:pStyle w:val="ListParagraph"/>
              <w:numPr>
                <w:ilvl w:val="0"/>
                <w:numId w:val="26"/>
              </w:numPr>
              <w:contextualSpacing/>
              <w:rPr>
                <w:sz w:val="19"/>
                <w:szCs w:val="19"/>
              </w:rPr>
            </w:pPr>
            <w:r w:rsidRPr="00AF0F53">
              <w:rPr>
                <w:sz w:val="19"/>
                <w:szCs w:val="19"/>
              </w:rPr>
              <w:t>Home visit</w:t>
            </w:r>
          </w:p>
          <w:p w14:paraId="7D683D02" w14:textId="0B102A5C" w:rsidR="005B22E9" w:rsidRPr="00AF0F53" w:rsidRDefault="008E184A" w:rsidP="008E184A">
            <w:pPr>
              <w:pStyle w:val="ListParagraph"/>
              <w:numPr>
                <w:ilvl w:val="0"/>
                <w:numId w:val="26"/>
              </w:numPr>
              <w:contextualSpacing/>
              <w:rPr>
                <w:sz w:val="19"/>
                <w:szCs w:val="19"/>
              </w:rPr>
            </w:pPr>
            <w:r w:rsidRPr="00AF0F53">
              <w:rPr>
                <w:sz w:val="19"/>
                <w:szCs w:val="19"/>
              </w:rPr>
              <w:t xml:space="preserve">Contingency contract (up to 2 weeks) </w:t>
            </w:r>
          </w:p>
          <w:p w14:paraId="0635B53C" w14:textId="460D15F2" w:rsidR="005B22E9" w:rsidRPr="00AF0F53" w:rsidRDefault="005B22E9" w:rsidP="008E184A">
            <w:pPr>
              <w:pStyle w:val="ListParagraph"/>
              <w:numPr>
                <w:ilvl w:val="0"/>
                <w:numId w:val="26"/>
              </w:numPr>
              <w:contextualSpacing/>
              <w:rPr>
                <w:sz w:val="19"/>
                <w:szCs w:val="19"/>
              </w:rPr>
            </w:pPr>
            <w:r w:rsidRPr="00AF0F53">
              <w:rPr>
                <w:sz w:val="19"/>
                <w:szCs w:val="19"/>
              </w:rPr>
              <w:t>Sober living</w:t>
            </w:r>
          </w:p>
          <w:p w14:paraId="172B9516" w14:textId="77777777" w:rsidR="005B22E9" w:rsidRPr="00AF0F53" w:rsidRDefault="008E184A" w:rsidP="008E184A">
            <w:pPr>
              <w:pStyle w:val="ListParagraph"/>
              <w:numPr>
                <w:ilvl w:val="0"/>
                <w:numId w:val="26"/>
              </w:numPr>
              <w:contextualSpacing/>
              <w:rPr>
                <w:sz w:val="19"/>
                <w:szCs w:val="19"/>
              </w:rPr>
            </w:pPr>
            <w:r w:rsidRPr="00AF0F53">
              <w:rPr>
                <w:sz w:val="19"/>
                <w:szCs w:val="19"/>
              </w:rPr>
              <w:t xml:space="preserve">Jail Sanction  </w:t>
            </w:r>
          </w:p>
          <w:p w14:paraId="4BAFCE4F" w14:textId="3E2B1E06" w:rsidR="008E184A" w:rsidRPr="00AF0F53" w:rsidRDefault="008E184A" w:rsidP="008E184A">
            <w:pPr>
              <w:pStyle w:val="ListParagraph"/>
              <w:numPr>
                <w:ilvl w:val="0"/>
                <w:numId w:val="26"/>
              </w:numPr>
              <w:contextualSpacing/>
              <w:rPr>
                <w:sz w:val="19"/>
                <w:szCs w:val="19"/>
              </w:rPr>
            </w:pPr>
            <w:r w:rsidRPr="00AF0F53">
              <w:rPr>
                <w:sz w:val="19"/>
                <w:szCs w:val="19"/>
              </w:rPr>
              <w:t>Detox until medically discharged</w:t>
            </w:r>
          </w:p>
        </w:tc>
        <w:tc>
          <w:tcPr>
            <w:tcW w:w="279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BC25615" w14:textId="77777777" w:rsidR="008E184A" w:rsidRPr="00AF0F53" w:rsidRDefault="008E184A" w:rsidP="008E184A">
            <w:pPr>
              <w:pStyle w:val="ListParagraph"/>
              <w:numPr>
                <w:ilvl w:val="0"/>
                <w:numId w:val="26"/>
              </w:numPr>
              <w:contextualSpacing/>
              <w:rPr>
                <w:sz w:val="19"/>
                <w:szCs w:val="19"/>
              </w:rPr>
            </w:pPr>
            <w:r w:rsidRPr="00AF0F53">
              <w:rPr>
                <w:sz w:val="19"/>
                <w:szCs w:val="19"/>
              </w:rPr>
              <w:t xml:space="preserve">Dilute education </w:t>
            </w:r>
          </w:p>
          <w:p w14:paraId="396D1E60" w14:textId="77777777" w:rsidR="008E184A" w:rsidRPr="00AF0F53" w:rsidRDefault="008E184A" w:rsidP="008E184A">
            <w:pPr>
              <w:pStyle w:val="ListParagraph"/>
              <w:numPr>
                <w:ilvl w:val="0"/>
                <w:numId w:val="26"/>
              </w:numPr>
              <w:contextualSpacing/>
              <w:rPr>
                <w:sz w:val="19"/>
                <w:szCs w:val="19"/>
              </w:rPr>
            </w:pPr>
            <w:proofErr w:type="gramStart"/>
            <w:r w:rsidRPr="00AF0F53">
              <w:rPr>
                <w:sz w:val="19"/>
                <w:szCs w:val="19"/>
              </w:rPr>
              <w:t>3 page</w:t>
            </w:r>
            <w:proofErr w:type="gramEnd"/>
            <w:r w:rsidRPr="00AF0F53">
              <w:rPr>
                <w:sz w:val="19"/>
                <w:szCs w:val="19"/>
              </w:rPr>
              <w:t xml:space="preserve"> essay </w:t>
            </w:r>
          </w:p>
          <w:p w14:paraId="2A330BF0" w14:textId="77777777" w:rsidR="008E184A" w:rsidRPr="00AF0F53" w:rsidRDefault="008E184A" w:rsidP="008E184A">
            <w:pPr>
              <w:pStyle w:val="ListParagraph"/>
              <w:numPr>
                <w:ilvl w:val="0"/>
                <w:numId w:val="26"/>
              </w:numPr>
              <w:contextualSpacing/>
              <w:rPr>
                <w:sz w:val="19"/>
                <w:szCs w:val="19"/>
              </w:rPr>
            </w:pPr>
            <w:r w:rsidRPr="00AF0F53">
              <w:rPr>
                <w:sz w:val="19"/>
                <w:szCs w:val="19"/>
              </w:rPr>
              <w:t xml:space="preserve">Activity with </w:t>
            </w:r>
            <w:proofErr w:type="gramStart"/>
            <w:r w:rsidRPr="00AF0F53">
              <w:rPr>
                <w:sz w:val="19"/>
                <w:szCs w:val="19"/>
              </w:rPr>
              <w:t>2 page</w:t>
            </w:r>
            <w:proofErr w:type="gramEnd"/>
            <w:r w:rsidRPr="00AF0F53">
              <w:rPr>
                <w:sz w:val="19"/>
                <w:szCs w:val="19"/>
              </w:rPr>
              <w:t xml:space="preserve"> essay</w:t>
            </w:r>
          </w:p>
          <w:p w14:paraId="035DBF79" w14:textId="77777777" w:rsidR="008E184A" w:rsidRPr="00AF0F53" w:rsidRDefault="008E184A" w:rsidP="008E184A">
            <w:pPr>
              <w:pStyle w:val="ListParagraph"/>
              <w:numPr>
                <w:ilvl w:val="0"/>
                <w:numId w:val="26"/>
              </w:numPr>
              <w:contextualSpacing/>
              <w:rPr>
                <w:sz w:val="19"/>
                <w:szCs w:val="19"/>
              </w:rPr>
            </w:pPr>
            <w:r w:rsidRPr="00AF0F53">
              <w:rPr>
                <w:sz w:val="19"/>
                <w:szCs w:val="19"/>
              </w:rPr>
              <w:t xml:space="preserve">Develop family care plan </w:t>
            </w:r>
          </w:p>
          <w:p w14:paraId="3E872ACC" w14:textId="77777777" w:rsidR="008E184A" w:rsidRPr="00AF0F53" w:rsidRDefault="008E184A" w:rsidP="008E184A">
            <w:pPr>
              <w:pStyle w:val="ListParagraph"/>
              <w:numPr>
                <w:ilvl w:val="0"/>
                <w:numId w:val="26"/>
              </w:numPr>
              <w:contextualSpacing/>
              <w:rPr>
                <w:sz w:val="19"/>
                <w:szCs w:val="19"/>
              </w:rPr>
            </w:pPr>
            <w:r w:rsidRPr="00AF0F53">
              <w:rPr>
                <w:sz w:val="19"/>
                <w:szCs w:val="19"/>
              </w:rPr>
              <w:t xml:space="preserve">Multiple activities w/ processing essays </w:t>
            </w:r>
          </w:p>
          <w:p w14:paraId="6281A388" w14:textId="77777777" w:rsidR="008E184A" w:rsidRPr="00AF0F53" w:rsidRDefault="008E184A" w:rsidP="008E184A">
            <w:pPr>
              <w:pStyle w:val="ListParagraph"/>
              <w:numPr>
                <w:ilvl w:val="0"/>
                <w:numId w:val="26"/>
              </w:numPr>
              <w:contextualSpacing/>
              <w:rPr>
                <w:sz w:val="19"/>
                <w:szCs w:val="19"/>
              </w:rPr>
            </w:pPr>
            <w:r w:rsidRPr="00AF0F53">
              <w:rPr>
                <w:sz w:val="19"/>
                <w:szCs w:val="19"/>
              </w:rPr>
              <w:t xml:space="preserve">Blended ICRs </w:t>
            </w:r>
          </w:p>
          <w:p w14:paraId="226B86ED" w14:textId="77777777" w:rsidR="008E184A" w:rsidRPr="00AF0F53" w:rsidRDefault="008E184A" w:rsidP="008E184A">
            <w:pPr>
              <w:pStyle w:val="ListParagraph"/>
              <w:numPr>
                <w:ilvl w:val="0"/>
                <w:numId w:val="26"/>
              </w:numPr>
              <w:contextualSpacing/>
              <w:rPr>
                <w:sz w:val="19"/>
                <w:szCs w:val="19"/>
              </w:rPr>
            </w:pPr>
            <w:r w:rsidRPr="00AF0F53">
              <w:rPr>
                <w:sz w:val="19"/>
                <w:szCs w:val="19"/>
              </w:rPr>
              <w:t xml:space="preserve">Family Care Plan </w:t>
            </w:r>
          </w:p>
          <w:p w14:paraId="122408DE" w14:textId="77777777" w:rsidR="008E184A" w:rsidRPr="00AF0F53" w:rsidRDefault="008E184A" w:rsidP="008E184A">
            <w:pPr>
              <w:pStyle w:val="ListParagraph"/>
              <w:numPr>
                <w:ilvl w:val="0"/>
                <w:numId w:val="26"/>
              </w:numPr>
              <w:contextualSpacing/>
              <w:rPr>
                <w:sz w:val="19"/>
                <w:szCs w:val="19"/>
              </w:rPr>
            </w:pPr>
            <w:r w:rsidRPr="00AF0F53">
              <w:rPr>
                <w:sz w:val="19"/>
                <w:szCs w:val="19"/>
              </w:rPr>
              <w:t xml:space="preserve">Observe additional docket + essays </w:t>
            </w:r>
          </w:p>
          <w:p w14:paraId="0B74ED2A" w14:textId="77777777" w:rsidR="008E184A" w:rsidRPr="00AF0F53" w:rsidRDefault="008E184A" w:rsidP="008E184A">
            <w:pPr>
              <w:pStyle w:val="ListParagraph"/>
              <w:numPr>
                <w:ilvl w:val="0"/>
                <w:numId w:val="26"/>
              </w:numPr>
              <w:contextualSpacing/>
              <w:rPr>
                <w:sz w:val="19"/>
                <w:szCs w:val="19"/>
              </w:rPr>
            </w:pPr>
            <w:r w:rsidRPr="00AF0F53">
              <w:rPr>
                <w:sz w:val="19"/>
                <w:szCs w:val="19"/>
              </w:rPr>
              <w:t>Letter/essay read in court</w:t>
            </w:r>
          </w:p>
          <w:p w14:paraId="1FBB26CC" w14:textId="77777777" w:rsidR="008E184A" w:rsidRPr="00AF0F53" w:rsidRDefault="008E184A" w:rsidP="008E184A">
            <w:pPr>
              <w:pStyle w:val="ListParagraph"/>
              <w:numPr>
                <w:ilvl w:val="0"/>
                <w:numId w:val="26"/>
              </w:numPr>
              <w:contextualSpacing/>
              <w:rPr>
                <w:sz w:val="19"/>
                <w:szCs w:val="19"/>
              </w:rPr>
            </w:pPr>
            <w:r w:rsidRPr="00AF0F53">
              <w:rPr>
                <w:sz w:val="19"/>
                <w:szCs w:val="19"/>
              </w:rPr>
              <w:t>Increased in home visits</w:t>
            </w:r>
          </w:p>
          <w:p w14:paraId="69CC1EF9" w14:textId="77777777" w:rsidR="008E184A" w:rsidRPr="00AF0F53" w:rsidRDefault="008E184A" w:rsidP="008E184A">
            <w:pPr>
              <w:pStyle w:val="ListParagraph"/>
              <w:numPr>
                <w:ilvl w:val="0"/>
                <w:numId w:val="26"/>
              </w:numPr>
              <w:contextualSpacing/>
              <w:rPr>
                <w:sz w:val="19"/>
                <w:szCs w:val="19"/>
              </w:rPr>
            </w:pPr>
            <w:r w:rsidRPr="00AF0F53">
              <w:rPr>
                <w:sz w:val="19"/>
                <w:szCs w:val="19"/>
              </w:rPr>
              <w:t xml:space="preserve">13 + </w:t>
            </w:r>
            <w:proofErr w:type="spellStart"/>
            <w:r w:rsidRPr="00AF0F53">
              <w:rPr>
                <w:sz w:val="19"/>
                <w:szCs w:val="19"/>
              </w:rPr>
              <w:t>hrs</w:t>
            </w:r>
            <w:proofErr w:type="spellEnd"/>
            <w:r w:rsidRPr="00AF0F53">
              <w:rPr>
                <w:sz w:val="19"/>
                <w:szCs w:val="19"/>
              </w:rPr>
              <w:t xml:space="preserve"> public service</w:t>
            </w:r>
          </w:p>
          <w:p w14:paraId="56CD1F81" w14:textId="77777777" w:rsidR="008E184A" w:rsidRPr="00AF0F53" w:rsidRDefault="008E184A" w:rsidP="008E184A">
            <w:pPr>
              <w:pStyle w:val="ListParagraph"/>
              <w:numPr>
                <w:ilvl w:val="0"/>
                <w:numId w:val="26"/>
              </w:numPr>
              <w:contextualSpacing/>
              <w:rPr>
                <w:sz w:val="19"/>
                <w:szCs w:val="19"/>
              </w:rPr>
            </w:pPr>
            <w:r w:rsidRPr="00AF0F53">
              <w:rPr>
                <w:sz w:val="19"/>
                <w:szCs w:val="19"/>
              </w:rPr>
              <w:t xml:space="preserve">Increased check ins by phone, text and/or in person or in home </w:t>
            </w:r>
          </w:p>
          <w:p w14:paraId="5911863F" w14:textId="77777777" w:rsidR="008E184A" w:rsidRPr="00AF0F53" w:rsidRDefault="008E184A" w:rsidP="008E184A">
            <w:pPr>
              <w:pStyle w:val="ListParagraph"/>
              <w:numPr>
                <w:ilvl w:val="0"/>
                <w:numId w:val="26"/>
              </w:numPr>
              <w:contextualSpacing/>
              <w:rPr>
                <w:sz w:val="19"/>
                <w:szCs w:val="19"/>
              </w:rPr>
            </w:pPr>
            <w:r w:rsidRPr="00AF0F53">
              <w:rPr>
                <w:sz w:val="19"/>
                <w:szCs w:val="19"/>
              </w:rPr>
              <w:t>Increased in home services</w:t>
            </w:r>
          </w:p>
          <w:p w14:paraId="1057F8BB" w14:textId="7F0FC74B" w:rsidR="008E184A" w:rsidRPr="00AF0F53" w:rsidRDefault="008E184A" w:rsidP="008E184A">
            <w:pPr>
              <w:pStyle w:val="ListParagraph"/>
              <w:numPr>
                <w:ilvl w:val="0"/>
                <w:numId w:val="26"/>
              </w:numPr>
              <w:contextualSpacing/>
              <w:rPr>
                <w:sz w:val="19"/>
                <w:szCs w:val="19"/>
              </w:rPr>
            </w:pPr>
            <w:r w:rsidRPr="00AF0F53">
              <w:rPr>
                <w:sz w:val="19"/>
                <w:szCs w:val="19"/>
              </w:rPr>
              <w:t>Contingency contract (up to 30 days)</w:t>
            </w:r>
          </w:p>
          <w:p w14:paraId="1B5D750B" w14:textId="4B12D6C0" w:rsidR="005B22E9" w:rsidRPr="00AF0F53" w:rsidRDefault="005B22E9" w:rsidP="008E184A">
            <w:pPr>
              <w:pStyle w:val="ListParagraph"/>
              <w:numPr>
                <w:ilvl w:val="0"/>
                <w:numId w:val="26"/>
              </w:numPr>
              <w:contextualSpacing/>
              <w:rPr>
                <w:sz w:val="19"/>
                <w:szCs w:val="19"/>
              </w:rPr>
            </w:pPr>
            <w:r w:rsidRPr="00AF0F53">
              <w:rPr>
                <w:sz w:val="19"/>
                <w:szCs w:val="19"/>
              </w:rPr>
              <w:t>Sober living</w:t>
            </w:r>
          </w:p>
          <w:p w14:paraId="7F15ACAA" w14:textId="77777777" w:rsidR="005B22E9" w:rsidRPr="00AF0F53" w:rsidRDefault="008E184A" w:rsidP="008E184A">
            <w:pPr>
              <w:pStyle w:val="ListParagraph"/>
              <w:numPr>
                <w:ilvl w:val="0"/>
                <w:numId w:val="26"/>
              </w:numPr>
              <w:contextualSpacing/>
              <w:rPr>
                <w:sz w:val="19"/>
                <w:szCs w:val="19"/>
              </w:rPr>
            </w:pPr>
            <w:r w:rsidRPr="00AF0F53">
              <w:rPr>
                <w:sz w:val="19"/>
                <w:szCs w:val="19"/>
              </w:rPr>
              <w:t xml:space="preserve">Jail Sanction </w:t>
            </w:r>
          </w:p>
          <w:p w14:paraId="19EDC93F" w14:textId="7BE79A41" w:rsidR="008E184A" w:rsidRPr="00AF0F53" w:rsidRDefault="008E184A" w:rsidP="008E184A">
            <w:pPr>
              <w:pStyle w:val="ListParagraph"/>
              <w:numPr>
                <w:ilvl w:val="0"/>
                <w:numId w:val="26"/>
              </w:numPr>
              <w:contextualSpacing/>
              <w:rPr>
                <w:sz w:val="19"/>
                <w:szCs w:val="19"/>
              </w:rPr>
            </w:pPr>
            <w:r w:rsidRPr="00AF0F53">
              <w:rPr>
                <w:sz w:val="19"/>
                <w:szCs w:val="19"/>
              </w:rPr>
              <w:t>Detox until medically discharged</w:t>
            </w:r>
          </w:p>
          <w:p w14:paraId="328A80C5" w14:textId="77777777" w:rsidR="008E184A" w:rsidRPr="00AF0F53" w:rsidRDefault="008E184A" w:rsidP="008E184A">
            <w:pPr>
              <w:rPr>
                <w:sz w:val="19"/>
                <w:szCs w:val="19"/>
              </w:rPr>
            </w:pPr>
          </w:p>
        </w:tc>
      </w:tr>
    </w:tbl>
    <w:p w14:paraId="557F4A95" w14:textId="74D9B85F" w:rsidR="00752E76" w:rsidRPr="00AF0F53" w:rsidRDefault="00752E76" w:rsidP="00627A6A">
      <w:pPr>
        <w:pStyle w:val="BodyText2"/>
        <w:jc w:val="both"/>
        <w:rPr>
          <w:rFonts w:ascii="Times New Roman" w:hAnsi="Times New Roman" w:cs="Times New Roman"/>
          <w:sz w:val="22"/>
          <w:szCs w:val="22"/>
        </w:rPr>
      </w:pPr>
    </w:p>
    <w:p w14:paraId="5D255018" w14:textId="77777777" w:rsidR="005868CD" w:rsidRPr="00AF0F53" w:rsidRDefault="005868CD" w:rsidP="00627A6A">
      <w:pPr>
        <w:pStyle w:val="BodyText2"/>
        <w:jc w:val="both"/>
        <w:rPr>
          <w:rFonts w:ascii="Times New Roman" w:hAnsi="Times New Roman" w:cs="Times New Roman"/>
          <w:sz w:val="22"/>
          <w:szCs w:val="22"/>
        </w:rPr>
      </w:pPr>
    </w:p>
    <w:p w14:paraId="4E489615" w14:textId="51B27C91" w:rsidR="00752E76" w:rsidRPr="00AF0F53" w:rsidRDefault="00752E76" w:rsidP="00E54090">
      <w:pPr>
        <w:pStyle w:val="BodyText2"/>
        <w:jc w:val="both"/>
        <w:rPr>
          <w:rFonts w:ascii="Times New Roman" w:hAnsi="Times New Roman" w:cs="Times New Roman"/>
          <w:sz w:val="22"/>
          <w:szCs w:val="22"/>
        </w:rPr>
      </w:pPr>
    </w:p>
    <w:tbl>
      <w:tblPr>
        <w:tblStyle w:val="TableGrid"/>
        <w:tblpPr w:leftFromText="180" w:rightFromText="180" w:vertAnchor="text" w:horzAnchor="margin" w:tblpY="11"/>
        <w:tblW w:w="10775" w:type="dxa"/>
        <w:tblLook w:val="04A0" w:firstRow="1" w:lastRow="0" w:firstColumn="1" w:lastColumn="0" w:noHBand="0" w:noVBand="1"/>
      </w:tblPr>
      <w:tblGrid>
        <w:gridCol w:w="6836"/>
        <w:gridCol w:w="3939"/>
      </w:tblGrid>
      <w:tr w:rsidR="00752E76" w:rsidRPr="00AF0F53" w14:paraId="77174A6E" w14:textId="77777777" w:rsidTr="00752E76">
        <w:trPr>
          <w:trHeight w:val="294"/>
        </w:trPr>
        <w:tc>
          <w:tcPr>
            <w:tcW w:w="10775" w:type="dxa"/>
            <w:gridSpan w:val="2"/>
            <w:shd w:val="clear" w:color="auto" w:fill="D9D9D9" w:themeFill="background1" w:themeFillShade="D9"/>
          </w:tcPr>
          <w:p w14:paraId="039E9DC5" w14:textId="447A4557" w:rsidR="00752E76" w:rsidRPr="00AF0F53" w:rsidRDefault="00752E76" w:rsidP="00752E76">
            <w:pPr>
              <w:rPr>
                <w:b/>
              </w:rPr>
            </w:pPr>
            <w:r w:rsidRPr="00AF0F53">
              <w:rPr>
                <w:b/>
              </w:rPr>
              <w:t xml:space="preserve">In </w:t>
            </w:r>
            <w:r w:rsidR="00071C54" w:rsidRPr="00AF0F53">
              <w:rPr>
                <w:b/>
              </w:rPr>
              <w:t>a</w:t>
            </w:r>
            <w:r w:rsidRPr="00AF0F53">
              <w:rPr>
                <w:b/>
              </w:rPr>
              <w:t xml:space="preserve">ll </w:t>
            </w:r>
            <w:r w:rsidR="00071C54" w:rsidRPr="00AF0F53">
              <w:rPr>
                <w:b/>
              </w:rPr>
              <w:t>Stages</w:t>
            </w:r>
            <w:r w:rsidRPr="00AF0F53">
              <w:rPr>
                <w:b/>
              </w:rPr>
              <w:t>, these ICRs may be combined or blended with any other ICR given at any time.</w:t>
            </w:r>
          </w:p>
        </w:tc>
      </w:tr>
      <w:tr w:rsidR="00752E76" w:rsidRPr="00AF0F53" w14:paraId="39B3F444" w14:textId="77777777" w:rsidTr="00752E76">
        <w:trPr>
          <w:trHeight w:val="294"/>
        </w:trPr>
        <w:tc>
          <w:tcPr>
            <w:tcW w:w="6836" w:type="dxa"/>
          </w:tcPr>
          <w:p w14:paraId="538F632F" w14:textId="77777777" w:rsidR="00752E76" w:rsidRPr="00AF0F53" w:rsidRDefault="00752E76" w:rsidP="00752E76">
            <w:r w:rsidRPr="00AF0F53">
              <w:rPr>
                <w:b/>
              </w:rPr>
              <w:t>Dilute UA</w:t>
            </w:r>
          </w:p>
        </w:tc>
        <w:tc>
          <w:tcPr>
            <w:tcW w:w="3939" w:type="dxa"/>
          </w:tcPr>
          <w:p w14:paraId="3EDCDA6A" w14:textId="77777777" w:rsidR="00752E76" w:rsidRPr="00AF0F53" w:rsidRDefault="00752E76" w:rsidP="00752E76">
            <w:r w:rsidRPr="00AF0F53">
              <w:t xml:space="preserve">Dilute Education and Essay </w:t>
            </w:r>
          </w:p>
        </w:tc>
      </w:tr>
      <w:tr w:rsidR="00752E76" w:rsidRPr="00AF0F53" w14:paraId="2CCE2B5C" w14:textId="77777777" w:rsidTr="00752E76">
        <w:trPr>
          <w:trHeight w:val="294"/>
        </w:trPr>
        <w:tc>
          <w:tcPr>
            <w:tcW w:w="6836" w:type="dxa"/>
          </w:tcPr>
          <w:p w14:paraId="47AEB3C9" w14:textId="77777777" w:rsidR="00752E76" w:rsidRPr="00AF0F53" w:rsidRDefault="00752E76" w:rsidP="00752E76">
            <w:pPr>
              <w:rPr>
                <w:b/>
              </w:rPr>
            </w:pPr>
            <w:r w:rsidRPr="00AF0F53">
              <w:rPr>
                <w:b/>
              </w:rPr>
              <w:t>Failure to Appear in Court</w:t>
            </w:r>
          </w:p>
        </w:tc>
        <w:tc>
          <w:tcPr>
            <w:tcW w:w="3939" w:type="dxa"/>
          </w:tcPr>
          <w:p w14:paraId="1434131E" w14:textId="21744B67" w:rsidR="00752E76" w:rsidRPr="00AF0F53" w:rsidRDefault="00752E76" w:rsidP="00752E76">
            <w:r w:rsidRPr="00AF0F53">
              <w:t>Bench Warrant</w:t>
            </w:r>
            <w:r w:rsidR="005B22E9" w:rsidRPr="00AF0F53">
              <w:t>, no-bond-hold returnable on specified FTDC docket</w:t>
            </w:r>
            <w:r w:rsidRPr="00AF0F53">
              <w:t xml:space="preserve"> </w:t>
            </w:r>
          </w:p>
        </w:tc>
      </w:tr>
      <w:tr w:rsidR="00752E76" w:rsidRPr="00AF0F53" w14:paraId="3BB1EB37" w14:textId="77777777" w:rsidTr="00752E76">
        <w:trPr>
          <w:trHeight w:val="294"/>
        </w:trPr>
        <w:tc>
          <w:tcPr>
            <w:tcW w:w="6836" w:type="dxa"/>
          </w:tcPr>
          <w:p w14:paraId="7C622A81" w14:textId="77777777" w:rsidR="00752E76" w:rsidRPr="00AF0F53" w:rsidRDefault="00752E76" w:rsidP="00752E76">
            <w:pPr>
              <w:rPr>
                <w:b/>
              </w:rPr>
            </w:pPr>
            <w:r w:rsidRPr="00AF0F53">
              <w:rPr>
                <w:b/>
              </w:rPr>
              <w:t>Missed, Untestable or positive drug screen</w:t>
            </w:r>
          </w:p>
        </w:tc>
        <w:tc>
          <w:tcPr>
            <w:tcW w:w="3939" w:type="dxa"/>
          </w:tcPr>
          <w:p w14:paraId="5D059F02" w14:textId="77777777" w:rsidR="00752E76" w:rsidRPr="00AF0F53" w:rsidRDefault="00752E76" w:rsidP="00752E76">
            <w:r w:rsidRPr="00AF0F53">
              <w:t xml:space="preserve">Days of Sobriety reset to 0 </w:t>
            </w:r>
          </w:p>
        </w:tc>
      </w:tr>
      <w:tr w:rsidR="00752E76" w:rsidRPr="00AF0F53" w14:paraId="1631F7E5" w14:textId="77777777" w:rsidTr="00752E76">
        <w:trPr>
          <w:trHeight w:val="294"/>
        </w:trPr>
        <w:tc>
          <w:tcPr>
            <w:tcW w:w="6836" w:type="dxa"/>
          </w:tcPr>
          <w:p w14:paraId="33996E81" w14:textId="77777777" w:rsidR="00752E76" w:rsidRPr="00AF0F53" w:rsidRDefault="00752E76" w:rsidP="00752E76">
            <w:pPr>
              <w:rPr>
                <w:b/>
              </w:rPr>
            </w:pPr>
            <w:r w:rsidRPr="00AF0F53">
              <w:rPr>
                <w:b/>
              </w:rPr>
              <w:t xml:space="preserve">Missed Treatment, TSM, Drug screen, or other appointments </w:t>
            </w:r>
          </w:p>
        </w:tc>
        <w:tc>
          <w:tcPr>
            <w:tcW w:w="3939" w:type="dxa"/>
          </w:tcPr>
          <w:p w14:paraId="20311651" w14:textId="77777777" w:rsidR="00752E76" w:rsidRPr="00AF0F53" w:rsidRDefault="00752E76" w:rsidP="00752E76">
            <w:r w:rsidRPr="00AF0F53">
              <w:t xml:space="preserve">Written accountability log </w:t>
            </w:r>
          </w:p>
        </w:tc>
      </w:tr>
    </w:tbl>
    <w:p w14:paraId="2DA520AE" w14:textId="77777777" w:rsidR="00945552" w:rsidRPr="00AF0F53" w:rsidRDefault="00945552" w:rsidP="00680EE5">
      <w:pPr>
        <w:pStyle w:val="BodyText2"/>
        <w:ind w:left="360" w:hanging="360"/>
        <w:jc w:val="both"/>
        <w:rPr>
          <w:rFonts w:ascii="Times New Roman" w:hAnsi="Times New Roman" w:cs="Times New Roman"/>
          <w:sz w:val="22"/>
          <w:szCs w:val="22"/>
        </w:rPr>
      </w:pPr>
    </w:p>
    <w:p w14:paraId="62291FF2" w14:textId="77777777" w:rsidR="000A2EE7" w:rsidRPr="00AF0F53" w:rsidRDefault="000A2EE7" w:rsidP="00A64768">
      <w:pPr>
        <w:spacing w:after="160" w:line="259" w:lineRule="auto"/>
        <w:rPr>
          <w:sz w:val="22"/>
          <w:szCs w:val="22"/>
        </w:rPr>
      </w:pPr>
    </w:p>
    <w:p w14:paraId="5786C63F" w14:textId="77777777" w:rsidR="000A2EE7" w:rsidRPr="00AF0F53" w:rsidRDefault="000A2EE7" w:rsidP="00A64768">
      <w:pPr>
        <w:spacing w:after="160" w:line="259" w:lineRule="auto"/>
        <w:rPr>
          <w:sz w:val="22"/>
          <w:szCs w:val="22"/>
        </w:rPr>
      </w:pPr>
    </w:p>
    <w:p w14:paraId="2B170D44" w14:textId="5EBB6E63" w:rsidR="005868CD" w:rsidRPr="00AF0F53" w:rsidRDefault="0053632C" w:rsidP="00A64768">
      <w:pPr>
        <w:spacing w:after="160" w:line="259" w:lineRule="auto"/>
        <w:rPr>
          <w:sz w:val="22"/>
          <w:szCs w:val="22"/>
        </w:rPr>
      </w:pPr>
      <w:r w:rsidRPr="00AF0F53">
        <w:rPr>
          <w:sz w:val="22"/>
          <w:szCs w:val="22"/>
        </w:rPr>
        <w:lastRenderedPageBreak/>
        <w:t>FTDC recognizes the need to provide participants with rewards for following the</w:t>
      </w:r>
      <w:r w:rsidR="009143CC" w:rsidRPr="00AF0F53">
        <w:rPr>
          <w:sz w:val="22"/>
          <w:szCs w:val="22"/>
        </w:rPr>
        <w:t xml:space="preserve"> FTDC program, the Family Servic</w:t>
      </w:r>
      <w:r w:rsidRPr="00AF0F53">
        <w:rPr>
          <w:sz w:val="22"/>
          <w:szCs w:val="22"/>
        </w:rPr>
        <w:t>es Plan, and keeping their child</w:t>
      </w:r>
      <w:r w:rsidR="00E60B60" w:rsidRPr="00AF0F53">
        <w:rPr>
          <w:sz w:val="22"/>
          <w:szCs w:val="22"/>
        </w:rPr>
        <w:t>(</w:t>
      </w:r>
      <w:r w:rsidRPr="00AF0F53">
        <w:rPr>
          <w:sz w:val="22"/>
          <w:szCs w:val="22"/>
        </w:rPr>
        <w:t>ren</w:t>
      </w:r>
      <w:r w:rsidR="00E60B60" w:rsidRPr="00AF0F53">
        <w:rPr>
          <w:sz w:val="22"/>
          <w:szCs w:val="22"/>
        </w:rPr>
        <w:t>)</w:t>
      </w:r>
      <w:r w:rsidRPr="00AF0F53">
        <w:rPr>
          <w:sz w:val="22"/>
          <w:szCs w:val="22"/>
        </w:rPr>
        <w:t xml:space="preserve"> safe.</w:t>
      </w:r>
      <w:r w:rsidR="005868CD" w:rsidRPr="00AF0F53">
        <w:rPr>
          <w:sz w:val="22"/>
          <w:szCs w:val="22"/>
        </w:rPr>
        <w:t xml:space="preserve">  Program Rewards may include, but are not limited to:  </w:t>
      </w:r>
    </w:p>
    <w:p w14:paraId="4BD01E0E" w14:textId="7A5FA3B8" w:rsidR="005868CD" w:rsidRPr="00AF0F53" w:rsidRDefault="005868CD" w:rsidP="00C00FDA">
      <w:pPr>
        <w:pStyle w:val="ListParagraph"/>
        <w:numPr>
          <w:ilvl w:val="1"/>
          <w:numId w:val="26"/>
        </w:numPr>
        <w:spacing w:line="259" w:lineRule="auto"/>
        <w:rPr>
          <w:sz w:val="22"/>
          <w:szCs w:val="22"/>
        </w:rPr>
      </w:pPr>
      <w:r w:rsidRPr="00AF0F53">
        <w:rPr>
          <w:sz w:val="22"/>
          <w:szCs w:val="22"/>
        </w:rPr>
        <w:t xml:space="preserve">A shell in recognition of the first 30 days of </w:t>
      </w:r>
      <w:proofErr w:type="gramStart"/>
      <w:r w:rsidRPr="00AF0F53">
        <w:rPr>
          <w:sz w:val="22"/>
          <w:szCs w:val="22"/>
        </w:rPr>
        <w:t>sobriety;</w:t>
      </w:r>
      <w:proofErr w:type="gramEnd"/>
      <w:r w:rsidRPr="00AF0F53">
        <w:rPr>
          <w:sz w:val="22"/>
          <w:szCs w:val="22"/>
        </w:rPr>
        <w:t xml:space="preserve"> </w:t>
      </w:r>
    </w:p>
    <w:p w14:paraId="4218B8D0" w14:textId="7BC1F297" w:rsidR="005868CD" w:rsidRPr="00AF0F53" w:rsidRDefault="005868CD" w:rsidP="00C00FDA">
      <w:pPr>
        <w:pStyle w:val="ListParagraph"/>
        <w:numPr>
          <w:ilvl w:val="1"/>
          <w:numId w:val="26"/>
        </w:numPr>
        <w:spacing w:line="259" w:lineRule="auto"/>
        <w:rPr>
          <w:sz w:val="22"/>
          <w:szCs w:val="22"/>
        </w:rPr>
      </w:pPr>
      <w:r w:rsidRPr="00AF0F53">
        <w:rPr>
          <w:sz w:val="22"/>
          <w:szCs w:val="22"/>
        </w:rPr>
        <w:t xml:space="preserve">Applause </w:t>
      </w:r>
    </w:p>
    <w:p w14:paraId="1F979E59" w14:textId="7B68B4A1" w:rsidR="00C00FDA" w:rsidRPr="00AF0F53" w:rsidRDefault="00C00FDA" w:rsidP="00C00FDA">
      <w:pPr>
        <w:pStyle w:val="BodyText2"/>
        <w:numPr>
          <w:ilvl w:val="0"/>
          <w:numId w:val="11"/>
        </w:numPr>
        <w:rPr>
          <w:rFonts w:ascii="Times New Roman" w:hAnsi="Times New Roman" w:cs="Times New Roman"/>
          <w:sz w:val="22"/>
          <w:szCs w:val="22"/>
        </w:rPr>
      </w:pPr>
      <w:r w:rsidRPr="00AF0F53">
        <w:rPr>
          <w:rFonts w:ascii="Times New Roman" w:hAnsi="Times New Roman" w:cs="Times New Roman"/>
          <w:sz w:val="22"/>
          <w:szCs w:val="22"/>
        </w:rPr>
        <w:t xml:space="preserve">Certificates for </w:t>
      </w:r>
      <w:r w:rsidR="00071C54" w:rsidRPr="00AF0F53">
        <w:rPr>
          <w:rFonts w:ascii="Times New Roman" w:hAnsi="Times New Roman" w:cs="Times New Roman"/>
          <w:sz w:val="22"/>
          <w:szCs w:val="22"/>
        </w:rPr>
        <w:t>stage</w:t>
      </w:r>
      <w:r w:rsidRPr="00AF0F53">
        <w:rPr>
          <w:rFonts w:ascii="Times New Roman" w:hAnsi="Times New Roman" w:cs="Times New Roman"/>
          <w:sz w:val="22"/>
          <w:szCs w:val="22"/>
        </w:rPr>
        <w:t xml:space="preserve"> progression and other </w:t>
      </w:r>
      <w:proofErr w:type="gramStart"/>
      <w:r w:rsidRPr="00AF0F53">
        <w:rPr>
          <w:rFonts w:ascii="Times New Roman" w:hAnsi="Times New Roman" w:cs="Times New Roman"/>
          <w:sz w:val="22"/>
          <w:szCs w:val="22"/>
        </w:rPr>
        <w:t>accomplishments;</w:t>
      </w:r>
      <w:proofErr w:type="gramEnd"/>
    </w:p>
    <w:p w14:paraId="3CC7D712" w14:textId="569FAE13" w:rsidR="005868CD" w:rsidRPr="00AF0F53" w:rsidRDefault="005868CD" w:rsidP="00C00FDA">
      <w:pPr>
        <w:pStyle w:val="ListParagraph"/>
        <w:numPr>
          <w:ilvl w:val="1"/>
          <w:numId w:val="26"/>
        </w:numPr>
        <w:spacing w:line="259" w:lineRule="auto"/>
        <w:rPr>
          <w:sz w:val="22"/>
          <w:szCs w:val="22"/>
        </w:rPr>
      </w:pPr>
      <w:r w:rsidRPr="00AF0F53">
        <w:rPr>
          <w:sz w:val="22"/>
          <w:szCs w:val="22"/>
        </w:rPr>
        <w:t>A chosen gift card for the first 120 days of continuous, monitored sobriety</w:t>
      </w:r>
    </w:p>
    <w:p w14:paraId="46E5F4A8" w14:textId="3E16FB45" w:rsidR="005868CD" w:rsidRPr="00AF0F53" w:rsidRDefault="005868CD" w:rsidP="00C00FDA">
      <w:pPr>
        <w:pStyle w:val="ListParagraph"/>
        <w:numPr>
          <w:ilvl w:val="1"/>
          <w:numId w:val="26"/>
        </w:numPr>
        <w:spacing w:line="259" w:lineRule="auto"/>
        <w:rPr>
          <w:sz w:val="22"/>
          <w:szCs w:val="22"/>
        </w:rPr>
      </w:pPr>
      <w:r w:rsidRPr="00AF0F53">
        <w:rPr>
          <w:sz w:val="22"/>
          <w:szCs w:val="22"/>
        </w:rPr>
        <w:t xml:space="preserve">A Tier 1, 2 or 3 </w:t>
      </w:r>
      <w:proofErr w:type="gramStart"/>
      <w:r w:rsidRPr="00AF0F53">
        <w:rPr>
          <w:sz w:val="22"/>
          <w:szCs w:val="22"/>
        </w:rPr>
        <w:t>incentive</w:t>
      </w:r>
      <w:proofErr w:type="gramEnd"/>
      <w:r w:rsidRPr="00AF0F53">
        <w:rPr>
          <w:sz w:val="22"/>
          <w:szCs w:val="22"/>
        </w:rPr>
        <w:t xml:space="preserve"> based on the </w:t>
      </w:r>
      <w:r w:rsidR="00071C54" w:rsidRPr="00AF0F53">
        <w:rPr>
          <w:sz w:val="22"/>
          <w:szCs w:val="22"/>
        </w:rPr>
        <w:t>stage</w:t>
      </w:r>
    </w:p>
    <w:p w14:paraId="0A61E563" w14:textId="6F3F8CDC" w:rsidR="005868CD" w:rsidRPr="00AF0F53" w:rsidRDefault="005868CD" w:rsidP="00C00FDA">
      <w:pPr>
        <w:pStyle w:val="ListParagraph"/>
        <w:numPr>
          <w:ilvl w:val="1"/>
          <w:numId w:val="26"/>
        </w:numPr>
        <w:spacing w:line="259" w:lineRule="auto"/>
        <w:rPr>
          <w:sz w:val="22"/>
          <w:szCs w:val="22"/>
        </w:rPr>
      </w:pPr>
      <w:r w:rsidRPr="00AF0F53">
        <w:rPr>
          <w:sz w:val="22"/>
          <w:szCs w:val="22"/>
        </w:rPr>
        <w:t xml:space="preserve">Priority position on docket, also called “Rocket Docket” </w:t>
      </w:r>
    </w:p>
    <w:p w14:paraId="5E6F8E10" w14:textId="6C761620" w:rsidR="005868CD" w:rsidRPr="00AF0F53" w:rsidRDefault="005868CD" w:rsidP="00C00FDA">
      <w:pPr>
        <w:pStyle w:val="ListParagraph"/>
        <w:numPr>
          <w:ilvl w:val="1"/>
          <w:numId w:val="26"/>
        </w:numPr>
        <w:spacing w:line="259" w:lineRule="auto"/>
        <w:rPr>
          <w:sz w:val="22"/>
          <w:szCs w:val="22"/>
        </w:rPr>
      </w:pPr>
      <w:r w:rsidRPr="00AF0F53">
        <w:rPr>
          <w:sz w:val="22"/>
          <w:szCs w:val="22"/>
        </w:rPr>
        <w:t>Praise from the bench</w:t>
      </w:r>
    </w:p>
    <w:p w14:paraId="3134EA8F" w14:textId="367F9E22" w:rsidR="005868CD" w:rsidRPr="00AF0F53" w:rsidRDefault="005868CD" w:rsidP="00C00FDA">
      <w:pPr>
        <w:pStyle w:val="ListParagraph"/>
        <w:numPr>
          <w:ilvl w:val="1"/>
          <w:numId w:val="26"/>
        </w:numPr>
        <w:spacing w:line="259" w:lineRule="auto"/>
        <w:rPr>
          <w:sz w:val="22"/>
          <w:szCs w:val="22"/>
        </w:rPr>
      </w:pPr>
      <w:r w:rsidRPr="00AF0F53">
        <w:rPr>
          <w:sz w:val="22"/>
          <w:szCs w:val="22"/>
        </w:rPr>
        <w:t>Days of sobriety announced in Court</w:t>
      </w:r>
    </w:p>
    <w:p w14:paraId="58E24E99" w14:textId="72C1B1AF" w:rsidR="005868CD" w:rsidRPr="00AF0F53" w:rsidRDefault="005868CD" w:rsidP="00C00FDA">
      <w:pPr>
        <w:pStyle w:val="ListParagraph"/>
        <w:numPr>
          <w:ilvl w:val="1"/>
          <w:numId w:val="26"/>
        </w:numPr>
        <w:spacing w:line="259" w:lineRule="auto"/>
        <w:rPr>
          <w:sz w:val="22"/>
          <w:szCs w:val="22"/>
        </w:rPr>
      </w:pPr>
      <w:r w:rsidRPr="00AF0F53">
        <w:rPr>
          <w:sz w:val="22"/>
          <w:szCs w:val="22"/>
        </w:rPr>
        <w:t xml:space="preserve">List of accomplishments read in Court </w:t>
      </w:r>
    </w:p>
    <w:p w14:paraId="730EB88F" w14:textId="77777777" w:rsidR="00C00FDA" w:rsidRPr="00AF0F53" w:rsidRDefault="00C00FDA" w:rsidP="00C00FDA">
      <w:pPr>
        <w:pStyle w:val="BodyText2"/>
        <w:numPr>
          <w:ilvl w:val="1"/>
          <w:numId w:val="26"/>
        </w:numPr>
        <w:rPr>
          <w:rFonts w:ascii="Times New Roman" w:hAnsi="Times New Roman" w:cs="Times New Roman"/>
          <w:sz w:val="22"/>
          <w:szCs w:val="22"/>
        </w:rPr>
      </w:pPr>
      <w:r w:rsidRPr="00AF0F53">
        <w:rPr>
          <w:rFonts w:ascii="Times New Roman" w:hAnsi="Times New Roman" w:cs="Times New Roman"/>
          <w:sz w:val="22"/>
          <w:szCs w:val="22"/>
        </w:rPr>
        <w:t>Reduction in the frequency of court appearances and TSMs</w:t>
      </w:r>
    </w:p>
    <w:p w14:paraId="6821D97E" w14:textId="77777777" w:rsidR="00CC7E7F" w:rsidRPr="00AF0F53" w:rsidRDefault="00CC7E7F" w:rsidP="00BE211E">
      <w:pPr>
        <w:pStyle w:val="BodyText2"/>
        <w:jc w:val="both"/>
        <w:rPr>
          <w:rFonts w:ascii="Times New Roman" w:hAnsi="Times New Roman" w:cs="Times New Roman"/>
          <w:sz w:val="22"/>
          <w:szCs w:val="22"/>
        </w:rPr>
      </w:pPr>
    </w:p>
    <w:p w14:paraId="3FFCF0F4" w14:textId="7C38303A" w:rsidR="005B22E9" w:rsidRPr="00AF0F53" w:rsidRDefault="00CC7E7F" w:rsidP="00CC7E7F">
      <w:pPr>
        <w:pStyle w:val="BodyText2"/>
        <w:rPr>
          <w:rFonts w:ascii="Times New Roman" w:hAnsi="Times New Roman" w:cs="Times New Roman"/>
          <w:b/>
          <w:sz w:val="22"/>
          <w:szCs w:val="22"/>
        </w:rPr>
      </w:pPr>
      <w:r w:rsidRPr="00AF0F53">
        <w:rPr>
          <w:rFonts w:ascii="Times New Roman" w:hAnsi="Times New Roman" w:cs="Times New Roman"/>
          <w:b/>
          <w:sz w:val="22"/>
          <w:szCs w:val="22"/>
        </w:rPr>
        <w:t>(___) Section Nine:</w:t>
      </w:r>
      <w:r w:rsidR="005B22E9" w:rsidRPr="00AF0F53">
        <w:rPr>
          <w:rFonts w:ascii="Times New Roman" w:hAnsi="Times New Roman" w:cs="Times New Roman"/>
          <w:b/>
          <w:sz w:val="22"/>
          <w:szCs w:val="22"/>
        </w:rPr>
        <w:t xml:space="preserve"> Jail</w:t>
      </w:r>
      <w:r w:rsidR="002820D0" w:rsidRPr="00AF0F53">
        <w:rPr>
          <w:rFonts w:ascii="Times New Roman" w:hAnsi="Times New Roman" w:cs="Times New Roman"/>
          <w:b/>
          <w:sz w:val="22"/>
          <w:szCs w:val="22"/>
        </w:rPr>
        <w:t xml:space="preserve"> as a Sanction</w:t>
      </w:r>
    </w:p>
    <w:p w14:paraId="5A698B72" w14:textId="77777777" w:rsidR="005B22E9" w:rsidRPr="00AF0F53" w:rsidRDefault="005B22E9" w:rsidP="00CC7E7F">
      <w:pPr>
        <w:pStyle w:val="BodyText2"/>
        <w:rPr>
          <w:rFonts w:ascii="Times New Roman" w:hAnsi="Times New Roman" w:cs="Times New Roman"/>
          <w:bCs/>
          <w:sz w:val="22"/>
          <w:szCs w:val="22"/>
        </w:rPr>
      </w:pPr>
    </w:p>
    <w:p w14:paraId="382108D8" w14:textId="409A1646" w:rsidR="005B22E9" w:rsidRPr="00AF0F53" w:rsidRDefault="00D52333" w:rsidP="005B22E9">
      <w:pPr>
        <w:pStyle w:val="BodyText2"/>
        <w:numPr>
          <w:ilvl w:val="0"/>
          <w:numId w:val="38"/>
        </w:numPr>
        <w:rPr>
          <w:rFonts w:ascii="Times New Roman" w:hAnsi="Times New Roman" w:cs="Times New Roman"/>
          <w:b/>
          <w:sz w:val="22"/>
          <w:szCs w:val="22"/>
        </w:rPr>
      </w:pPr>
      <w:r w:rsidRPr="00AF0F53">
        <w:rPr>
          <w:rFonts w:ascii="Times New Roman" w:hAnsi="Times New Roman" w:cs="Times New Roman"/>
          <w:bCs/>
          <w:sz w:val="22"/>
          <w:szCs w:val="22"/>
        </w:rPr>
        <w:t>I understand that j</w:t>
      </w:r>
      <w:r w:rsidR="005B22E9" w:rsidRPr="00AF0F53">
        <w:rPr>
          <w:rFonts w:ascii="Times New Roman" w:hAnsi="Times New Roman" w:cs="Times New Roman"/>
          <w:bCs/>
          <w:sz w:val="22"/>
          <w:szCs w:val="22"/>
        </w:rPr>
        <w:t>ail sanctions shall be used judiciously and sparingly, and after less severe sanctions have been attempted.</w:t>
      </w:r>
    </w:p>
    <w:p w14:paraId="57D908EC" w14:textId="77777777" w:rsidR="00D52333" w:rsidRPr="00AF0F53" w:rsidRDefault="00D52333" w:rsidP="00D52333">
      <w:pPr>
        <w:pStyle w:val="BodyText2"/>
        <w:ind w:left="720"/>
        <w:rPr>
          <w:rFonts w:ascii="Times New Roman" w:hAnsi="Times New Roman" w:cs="Times New Roman"/>
          <w:b/>
          <w:sz w:val="22"/>
          <w:szCs w:val="22"/>
        </w:rPr>
      </w:pPr>
    </w:p>
    <w:p w14:paraId="67DD6006" w14:textId="08B62344" w:rsidR="005B22E9" w:rsidRPr="00AF0F53" w:rsidRDefault="00D52333" w:rsidP="005B22E9">
      <w:pPr>
        <w:pStyle w:val="BodyText2"/>
        <w:numPr>
          <w:ilvl w:val="0"/>
          <w:numId w:val="38"/>
        </w:numPr>
        <w:rPr>
          <w:rFonts w:ascii="Times New Roman" w:hAnsi="Times New Roman" w:cs="Times New Roman"/>
          <w:b/>
          <w:sz w:val="22"/>
          <w:szCs w:val="22"/>
        </w:rPr>
      </w:pPr>
      <w:r w:rsidRPr="00AF0F53">
        <w:rPr>
          <w:rFonts w:ascii="Times New Roman" w:hAnsi="Times New Roman" w:cs="Times New Roman"/>
          <w:bCs/>
          <w:sz w:val="22"/>
          <w:szCs w:val="22"/>
        </w:rPr>
        <w:t>I understand that j</w:t>
      </w:r>
      <w:r w:rsidR="005B22E9" w:rsidRPr="00AF0F53">
        <w:rPr>
          <w:rFonts w:ascii="Times New Roman" w:hAnsi="Times New Roman" w:cs="Times New Roman"/>
          <w:bCs/>
          <w:sz w:val="22"/>
          <w:szCs w:val="22"/>
        </w:rPr>
        <w:t>ail sanctions shall have a definite term and will not exceed six consecutive days PER SANCTION. Additional or subsequent ICRs</w:t>
      </w:r>
      <w:r w:rsidRPr="00AF0F53">
        <w:rPr>
          <w:rFonts w:ascii="Times New Roman" w:hAnsi="Times New Roman" w:cs="Times New Roman"/>
          <w:bCs/>
          <w:sz w:val="22"/>
          <w:szCs w:val="22"/>
        </w:rPr>
        <w:t xml:space="preserve"> </w:t>
      </w:r>
      <w:r w:rsidR="002820D0" w:rsidRPr="00AF0F53">
        <w:rPr>
          <w:rFonts w:ascii="Times New Roman" w:hAnsi="Times New Roman" w:cs="Times New Roman"/>
          <w:bCs/>
          <w:sz w:val="22"/>
          <w:szCs w:val="22"/>
        </w:rPr>
        <w:t>are imposed for</w:t>
      </w:r>
      <w:r w:rsidRPr="00AF0F53">
        <w:rPr>
          <w:rFonts w:ascii="Times New Roman" w:hAnsi="Times New Roman" w:cs="Times New Roman"/>
          <w:bCs/>
          <w:sz w:val="22"/>
          <w:szCs w:val="22"/>
        </w:rPr>
        <w:t xml:space="preserve"> additional </w:t>
      </w:r>
      <w:r w:rsidR="002820D0" w:rsidRPr="00AF0F53">
        <w:rPr>
          <w:rFonts w:ascii="Times New Roman" w:hAnsi="Times New Roman" w:cs="Times New Roman"/>
          <w:bCs/>
          <w:sz w:val="22"/>
          <w:szCs w:val="22"/>
        </w:rPr>
        <w:t>violations</w:t>
      </w:r>
      <w:r w:rsidRPr="00AF0F53">
        <w:rPr>
          <w:rFonts w:ascii="Times New Roman" w:hAnsi="Times New Roman" w:cs="Times New Roman"/>
          <w:bCs/>
          <w:sz w:val="22"/>
          <w:szCs w:val="22"/>
        </w:rPr>
        <w:t xml:space="preserve"> and may </w:t>
      </w:r>
      <w:r w:rsidR="002820D0" w:rsidRPr="00AF0F53">
        <w:rPr>
          <w:rFonts w:ascii="Times New Roman" w:hAnsi="Times New Roman" w:cs="Times New Roman"/>
          <w:bCs/>
          <w:sz w:val="22"/>
          <w:szCs w:val="22"/>
        </w:rPr>
        <w:t>include</w:t>
      </w:r>
      <w:r w:rsidRPr="00AF0F53">
        <w:rPr>
          <w:rFonts w:ascii="Times New Roman" w:hAnsi="Times New Roman" w:cs="Times New Roman"/>
          <w:bCs/>
          <w:sz w:val="22"/>
          <w:szCs w:val="22"/>
        </w:rPr>
        <w:t xml:space="preserve"> additional jail sanctions.  The Court </w:t>
      </w:r>
      <w:r w:rsidR="002820D0" w:rsidRPr="00AF0F53">
        <w:rPr>
          <w:rFonts w:ascii="Times New Roman" w:hAnsi="Times New Roman" w:cs="Times New Roman"/>
          <w:bCs/>
          <w:sz w:val="22"/>
          <w:szCs w:val="22"/>
        </w:rPr>
        <w:t xml:space="preserve">and FTDC team </w:t>
      </w:r>
      <w:r w:rsidRPr="00AF0F53">
        <w:rPr>
          <w:rFonts w:ascii="Times New Roman" w:hAnsi="Times New Roman" w:cs="Times New Roman"/>
          <w:bCs/>
          <w:sz w:val="22"/>
          <w:szCs w:val="22"/>
        </w:rPr>
        <w:t>will</w:t>
      </w:r>
      <w:r w:rsidR="002820D0" w:rsidRPr="00AF0F53">
        <w:rPr>
          <w:rFonts w:ascii="Times New Roman" w:hAnsi="Times New Roman" w:cs="Times New Roman"/>
          <w:bCs/>
          <w:sz w:val="22"/>
          <w:szCs w:val="22"/>
        </w:rPr>
        <w:t xml:space="preserve"> frequently</w:t>
      </w:r>
      <w:r w:rsidRPr="00AF0F53">
        <w:rPr>
          <w:rFonts w:ascii="Times New Roman" w:hAnsi="Times New Roman" w:cs="Times New Roman"/>
          <w:bCs/>
          <w:sz w:val="22"/>
          <w:szCs w:val="22"/>
        </w:rPr>
        <w:t xml:space="preserve"> provid</w:t>
      </w:r>
      <w:r w:rsidR="002820D0" w:rsidRPr="00AF0F53">
        <w:rPr>
          <w:rFonts w:ascii="Times New Roman" w:hAnsi="Times New Roman" w:cs="Times New Roman"/>
          <w:bCs/>
          <w:sz w:val="22"/>
          <w:szCs w:val="22"/>
        </w:rPr>
        <w:t xml:space="preserve">e advance </w:t>
      </w:r>
      <w:r w:rsidRPr="00AF0F53">
        <w:rPr>
          <w:rFonts w:ascii="Times New Roman" w:hAnsi="Times New Roman" w:cs="Times New Roman"/>
          <w:bCs/>
          <w:sz w:val="22"/>
          <w:szCs w:val="22"/>
        </w:rPr>
        <w:t xml:space="preserve">notice that jail may be imposed </w:t>
      </w:r>
      <w:proofErr w:type="gramStart"/>
      <w:r w:rsidRPr="00AF0F53">
        <w:rPr>
          <w:rFonts w:ascii="Times New Roman" w:hAnsi="Times New Roman" w:cs="Times New Roman"/>
          <w:bCs/>
          <w:sz w:val="22"/>
          <w:szCs w:val="22"/>
        </w:rPr>
        <w:t>in the near future</w:t>
      </w:r>
      <w:proofErr w:type="gramEnd"/>
      <w:r w:rsidRPr="00AF0F53">
        <w:rPr>
          <w:rFonts w:ascii="Times New Roman" w:hAnsi="Times New Roman" w:cs="Times New Roman"/>
          <w:bCs/>
          <w:sz w:val="22"/>
          <w:szCs w:val="22"/>
        </w:rPr>
        <w:t xml:space="preserve"> should I </w:t>
      </w:r>
      <w:r w:rsidR="002820D0" w:rsidRPr="00AF0F53">
        <w:rPr>
          <w:rFonts w:ascii="Times New Roman" w:hAnsi="Times New Roman" w:cs="Times New Roman"/>
          <w:bCs/>
          <w:sz w:val="22"/>
          <w:szCs w:val="22"/>
        </w:rPr>
        <w:t xml:space="preserve">continue to </w:t>
      </w:r>
      <w:r w:rsidRPr="00AF0F53">
        <w:rPr>
          <w:rFonts w:ascii="Times New Roman" w:hAnsi="Times New Roman" w:cs="Times New Roman"/>
          <w:bCs/>
          <w:sz w:val="22"/>
          <w:szCs w:val="22"/>
        </w:rPr>
        <w:t>fail to follow the Court’s orders</w:t>
      </w:r>
      <w:r w:rsidR="002820D0" w:rsidRPr="00AF0F53">
        <w:rPr>
          <w:rFonts w:ascii="Times New Roman" w:hAnsi="Times New Roman" w:cs="Times New Roman"/>
          <w:bCs/>
          <w:sz w:val="22"/>
          <w:szCs w:val="22"/>
        </w:rPr>
        <w:t xml:space="preserve"> or complete ICRs</w:t>
      </w:r>
      <w:r w:rsidRPr="00AF0F53">
        <w:rPr>
          <w:rFonts w:ascii="Times New Roman" w:hAnsi="Times New Roman" w:cs="Times New Roman"/>
          <w:bCs/>
          <w:sz w:val="22"/>
          <w:szCs w:val="22"/>
        </w:rPr>
        <w:t xml:space="preserve">.  </w:t>
      </w:r>
    </w:p>
    <w:p w14:paraId="6B0F2C3E" w14:textId="77777777" w:rsidR="00D52333" w:rsidRPr="00AF0F53" w:rsidRDefault="00D52333" w:rsidP="00D52333">
      <w:pPr>
        <w:pStyle w:val="ListParagraph"/>
        <w:rPr>
          <w:b/>
          <w:sz w:val="22"/>
          <w:szCs w:val="22"/>
        </w:rPr>
      </w:pPr>
    </w:p>
    <w:p w14:paraId="670AD37D" w14:textId="7255653A" w:rsidR="00D52333" w:rsidRPr="00AF0F53" w:rsidRDefault="00D52333" w:rsidP="00D52333">
      <w:pPr>
        <w:pStyle w:val="BodyText2"/>
        <w:numPr>
          <w:ilvl w:val="0"/>
          <w:numId w:val="38"/>
        </w:numPr>
        <w:rPr>
          <w:rFonts w:ascii="Times New Roman" w:hAnsi="Times New Roman" w:cs="Times New Roman"/>
          <w:b/>
          <w:sz w:val="22"/>
          <w:szCs w:val="22"/>
        </w:rPr>
      </w:pPr>
      <w:r w:rsidRPr="00AF0F53">
        <w:rPr>
          <w:rFonts w:ascii="Times New Roman" w:hAnsi="Times New Roman" w:cs="Times New Roman"/>
          <w:bCs/>
          <w:sz w:val="22"/>
          <w:szCs w:val="22"/>
        </w:rPr>
        <w:t xml:space="preserve">I understand that jail shall not be used to administer treatment services if appropriate community-based treatment services are available.  I understand that I can voluntarily refuse to go to a detox center and request jail instead, however, the Court does not consider jail a community-based withdrawal management or detoxification center. Jail is also not a sober living environment.  A definite term of jail may be immediately imposed if the Court finds that there is a real and substantial public safety risk should the participant remain out of custody.  </w:t>
      </w:r>
    </w:p>
    <w:p w14:paraId="52D98BD6" w14:textId="77777777" w:rsidR="007E32A6" w:rsidRPr="00AF0F53" w:rsidRDefault="007E32A6" w:rsidP="007E32A6">
      <w:pPr>
        <w:pStyle w:val="ListParagraph"/>
        <w:rPr>
          <w:b/>
          <w:sz w:val="22"/>
          <w:szCs w:val="22"/>
        </w:rPr>
      </w:pPr>
    </w:p>
    <w:p w14:paraId="51194E31" w14:textId="708C34C0" w:rsidR="007E32A6" w:rsidRPr="00AF0F53" w:rsidRDefault="007E32A6" w:rsidP="00D52333">
      <w:pPr>
        <w:pStyle w:val="BodyText2"/>
        <w:numPr>
          <w:ilvl w:val="0"/>
          <w:numId w:val="38"/>
        </w:numPr>
        <w:rPr>
          <w:rFonts w:ascii="Times New Roman" w:hAnsi="Times New Roman" w:cs="Times New Roman"/>
          <w:bCs/>
          <w:sz w:val="22"/>
          <w:szCs w:val="22"/>
        </w:rPr>
      </w:pPr>
      <w:r w:rsidRPr="00AF0F53">
        <w:rPr>
          <w:rFonts w:ascii="Times New Roman" w:hAnsi="Times New Roman" w:cs="Times New Roman"/>
          <w:bCs/>
          <w:sz w:val="22"/>
          <w:szCs w:val="22"/>
        </w:rPr>
        <w:t xml:space="preserve">I understand that if I am arrested on an outstanding warrant, the length of time from being arrested to appearing in court will not count towards my jail sanction. </w:t>
      </w:r>
    </w:p>
    <w:p w14:paraId="0BB19A08" w14:textId="77777777" w:rsidR="00D52333" w:rsidRPr="00AF0F53" w:rsidRDefault="00D52333" w:rsidP="00D52333">
      <w:pPr>
        <w:pStyle w:val="ListParagraph"/>
        <w:rPr>
          <w:b/>
          <w:sz w:val="22"/>
          <w:szCs w:val="22"/>
        </w:rPr>
      </w:pPr>
    </w:p>
    <w:p w14:paraId="71F2D3BB" w14:textId="565C34EC" w:rsidR="00D52333" w:rsidRPr="00AF0F53" w:rsidRDefault="00D52333" w:rsidP="00D52333">
      <w:pPr>
        <w:pStyle w:val="BodyText2"/>
        <w:numPr>
          <w:ilvl w:val="0"/>
          <w:numId w:val="38"/>
        </w:numPr>
        <w:rPr>
          <w:rFonts w:ascii="Times New Roman" w:hAnsi="Times New Roman" w:cs="Times New Roman"/>
          <w:b/>
          <w:sz w:val="22"/>
          <w:szCs w:val="22"/>
        </w:rPr>
      </w:pPr>
      <w:r w:rsidRPr="00AF0F53">
        <w:rPr>
          <w:rFonts w:ascii="Times New Roman" w:hAnsi="Times New Roman" w:cs="Times New Roman"/>
          <w:bCs/>
          <w:sz w:val="22"/>
          <w:szCs w:val="22"/>
        </w:rPr>
        <w:t xml:space="preserve">Upon release from any jail sanction, I will complete a UA that same day, or early the next morning if my release is after UA lab hours. If I complete this UA, the Court may </w:t>
      </w:r>
      <w:r w:rsidR="002820D0" w:rsidRPr="00AF0F53">
        <w:rPr>
          <w:rFonts w:ascii="Times New Roman" w:hAnsi="Times New Roman" w:cs="Times New Roman"/>
          <w:bCs/>
          <w:sz w:val="22"/>
          <w:szCs w:val="22"/>
        </w:rPr>
        <w:t>include</w:t>
      </w:r>
      <w:r w:rsidRPr="00AF0F53">
        <w:rPr>
          <w:rFonts w:ascii="Times New Roman" w:hAnsi="Times New Roman" w:cs="Times New Roman"/>
          <w:bCs/>
          <w:sz w:val="22"/>
          <w:szCs w:val="22"/>
        </w:rPr>
        <w:t xml:space="preserve"> </w:t>
      </w:r>
      <w:r w:rsidR="002820D0" w:rsidRPr="00AF0F53">
        <w:rPr>
          <w:rFonts w:ascii="Times New Roman" w:hAnsi="Times New Roman" w:cs="Times New Roman"/>
          <w:bCs/>
          <w:sz w:val="22"/>
          <w:szCs w:val="22"/>
        </w:rPr>
        <w:t>the</w:t>
      </w:r>
      <w:r w:rsidRPr="00AF0F53">
        <w:rPr>
          <w:rFonts w:ascii="Times New Roman" w:hAnsi="Times New Roman" w:cs="Times New Roman"/>
          <w:bCs/>
          <w:sz w:val="22"/>
          <w:szCs w:val="22"/>
        </w:rPr>
        <w:t xml:space="preserve"> days in custody towards my </w:t>
      </w:r>
      <w:r w:rsidR="002820D0" w:rsidRPr="00AF0F53">
        <w:rPr>
          <w:rFonts w:ascii="Times New Roman" w:hAnsi="Times New Roman" w:cs="Times New Roman"/>
          <w:bCs/>
          <w:sz w:val="22"/>
          <w:szCs w:val="22"/>
        </w:rPr>
        <w:t>overall days of sobriety in-</w:t>
      </w:r>
      <w:r w:rsidR="00071C54" w:rsidRPr="00AF0F53">
        <w:rPr>
          <w:rFonts w:ascii="Times New Roman" w:hAnsi="Times New Roman" w:cs="Times New Roman"/>
          <w:bCs/>
          <w:sz w:val="22"/>
          <w:szCs w:val="22"/>
        </w:rPr>
        <w:t>stage</w:t>
      </w:r>
      <w:r w:rsidR="002820D0" w:rsidRPr="00AF0F53">
        <w:rPr>
          <w:rFonts w:ascii="Times New Roman" w:hAnsi="Times New Roman" w:cs="Times New Roman"/>
          <w:bCs/>
          <w:sz w:val="22"/>
          <w:szCs w:val="22"/>
        </w:rPr>
        <w:t>.</w:t>
      </w:r>
    </w:p>
    <w:p w14:paraId="4E5BCA59" w14:textId="655BC764" w:rsidR="00D52333" w:rsidRPr="00AF0F53" w:rsidRDefault="00D52333" w:rsidP="00D52333">
      <w:pPr>
        <w:pStyle w:val="BodyText2"/>
        <w:ind w:left="720"/>
        <w:rPr>
          <w:rFonts w:ascii="Times New Roman" w:hAnsi="Times New Roman" w:cs="Times New Roman"/>
          <w:b/>
          <w:sz w:val="22"/>
          <w:szCs w:val="22"/>
        </w:rPr>
      </w:pPr>
    </w:p>
    <w:p w14:paraId="75A1A8A9" w14:textId="13AF3182" w:rsidR="00CC7E7F" w:rsidRPr="00AF0F53" w:rsidRDefault="005B22E9" w:rsidP="00CC7E7F">
      <w:pPr>
        <w:pStyle w:val="BodyText2"/>
        <w:rPr>
          <w:rFonts w:ascii="Times New Roman" w:hAnsi="Times New Roman" w:cs="Times New Roman"/>
          <w:b/>
          <w:sz w:val="22"/>
          <w:szCs w:val="22"/>
        </w:rPr>
      </w:pPr>
      <w:r w:rsidRPr="00AF0F53">
        <w:rPr>
          <w:rFonts w:ascii="Times New Roman" w:hAnsi="Times New Roman" w:cs="Times New Roman"/>
          <w:b/>
          <w:sz w:val="22"/>
          <w:szCs w:val="22"/>
        </w:rPr>
        <w:t xml:space="preserve">(___) Section Ten: </w:t>
      </w:r>
      <w:r w:rsidR="00E32567" w:rsidRPr="00AF0F53">
        <w:rPr>
          <w:rFonts w:ascii="Times New Roman" w:hAnsi="Times New Roman" w:cs="Times New Roman"/>
          <w:b/>
          <w:sz w:val="22"/>
          <w:szCs w:val="22"/>
        </w:rPr>
        <w:t>Stage</w:t>
      </w:r>
      <w:r w:rsidR="00CC7E7F" w:rsidRPr="00AF0F53">
        <w:rPr>
          <w:rFonts w:ascii="Times New Roman" w:hAnsi="Times New Roman" w:cs="Times New Roman"/>
          <w:b/>
          <w:sz w:val="22"/>
          <w:szCs w:val="22"/>
        </w:rPr>
        <w:t xml:space="preserve"> Progression in the FTDC Program</w:t>
      </w:r>
    </w:p>
    <w:p w14:paraId="353F080C" w14:textId="77777777" w:rsidR="00CC7E7F" w:rsidRPr="00AF0F53" w:rsidRDefault="00CC7E7F" w:rsidP="00CC7E7F">
      <w:pPr>
        <w:pStyle w:val="BodyText2"/>
        <w:rPr>
          <w:rFonts w:ascii="Times New Roman" w:hAnsi="Times New Roman" w:cs="Times New Roman"/>
          <w:b/>
          <w:sz w:val="22"/>
          <w:szCs w:val="22"/>
        </w:rPr>
      </w:pPr>
    </w:p>
    <w:p w14:paraId="24DF3CC5" w14:textId="5D23A335" w:rsidR="00CC7E7F" w:rsidRPr="00AF0F53" w:rsidRDefault="00CC7E7F" w:rsidP="00CC7E7F">
      <w:pPr>
        <w:pStyle w:val="BodyText2"/>
        <w:numPr>
          <w:ilvl w:val="0"/>
          <w:numId w:val="29"/>
        </w:numPr>
        <w:rPr>
          <w:rFonts w:ascii="Times New Roman" w:hAnsi="Times New Roman" w:cs="Times New Roman"/>
          <w:sz w:val="22"/>
          <w:szCs w:val="22"/>
        </w:rPr>
      </w:pPr>
      <w:r w:rsidRPr="00AF0F53">
        <w:rPr>
          <w:rFonts w:ascii="Times New Roman" w:hAnsi="Times New Roman" w:cs="Times New Roman"/>
          <w:sz w:val="22"/>
          <w:szCs w:val="22"/>
        </w:rPr>
        <w:t xml:space="preserve">I understand that there are four full </w:t>
      </w:r>
      <w:r w:rsidR="00BE07AB" w:rsidRPr="00AF0F53">
        <w:rPr>
          <w:rFonts w:ascii="Times New Roman" w:hAnsi="Times New Roman" w:cs="Times New Roman"/>
          <w:sz w:val="22"/>
          <w:szCs w:val="22"/>
        </w:rPr>
        <w:t>stages</w:t>
      </w:r>
      <w:r w:rsidRPr="00AF0F53">
        <w:rPr>
          <w:rFonts w:ascii="Times New Roman" w:hAnsi="Times New Roman" w:cs="Times New Roman"/>
          <w:sz w:val="22"/>
          <w:szCs w:val="22"/>
        </w:rPr>
        <w:t xml:space="preserve"> in the FTDC </w:t>
      </w:r>
      <w:proofErr w:type="gramStart"/>
      <w:r w:rsidRPr="00AF0F53">
        <w:rPr>
          <w:rFonts w:ascii="Times New Roman" w:hAnsi="Times New Roman" w:cs="Times New Roman"/>
          <w:sz w:val="22"/>
          <w:szCs w:val="22"/>
        </w:rPr>
        <w:t>program</w:t>
      </w:r>
      <w:r w:rsidR="00BE07AB" w:rsidRPr="00AF0F53">
        <w:rPr>
          <w:rFonts w:ascii="Times New Roman" w:hAnsi="Times New Roman" w:cs="Times New Roman"/>
          <w:sz w:val="22"/>
          <w:szCs w:val="22"/>
        </w:rPr>
        <w:t>;</w:t>
      </w:r>
      <w:proofErr w:type="gramEnd"/>
      <w:r w:rsidR="00BE07AB" w:rsidRPr="00AF0F53">
        <w:rPr>
          <w:rFonts w:ascii="Times New Roman" w:hAnsi="Times New Roman" w:cs="Times New Roman"/>
          <w:sz w:val="22"/>
          <w:szCs w:val="22"/>
        </w:rPr>
        <w:t xml:space="preserve"> stage</w:t>
      </w:r>
      <w:r w:rsidRPr="00AF0F53">
        <w:rPr>
          <w:rFonts w:ascii="Times New Roman" w:hAnsi="Times New Roman" w:cs="Times New Roman"/>
          <w:sz w:val="22"/>
          <w:szCs w:val="22"/>
        </w:rPr>
        <w:t xml:space="preserve"> 1, </w:t>
      </w:r>
      <w:r w:rsidR="00BE07AB" w:rsidRPr="00AF0F53">
        <w:rPr>
          <w:rFonts w:ascii="Times New Roman" w:hAnsi="Times New Roman" w:cs="Times New Roman"/>
          <w:sz w:val="22"/>
          <w:szCs w:val="22"/>
        </w:rPr>
        <w:t>stage</w:t>
      </w:r>
      <w:r w:rsidRPr="00AF0F53">
        <w:rPr>
          <w:rFonts w:ascii="Times New Roman" w:hAnsi="Times New Roman" w:cs="Times New Roman"/>
          <w:sz w:val="22"/>
          <w:szCs w:val="22"/>
        </w:rPr>
        <w:t xml:space="preserve"> 2</w:t>
      </w:r>
      <w:r w:rsidR="007905EE" w:rsidRPr="00AF0F53">
        <w:rPr>
          <w:rFonts w:ascii="Times New Roman" w:hAnsi="Times New Roman" w:cs="Times New Roman"/>
          <w:sz w:val="22"/>
          <w:szCs w:val="22"/>
        </w:rPr>
        <w:t xml:space="preserve">, </w:t>
      </w:r>
      <w:r w:rsidR="00BE07AB" w:rsidRPr="00AF0F53">
        <w:rPr>
          <w:rFonts w:ascii="Times New Roman" w:hAnsi="Times New Roman" w:cs="Times New Roman"/>
          <w:sz w:val="22"/>
          <w:szCs w:val="22"/>
        </w:rPr>
        <w:t>stage</w:t>
      </w:r>
      <w:r w:rsidRPr="00AF0F53">
        <w:rPr>
          <w:rFonts w:ascii="Times New Roman" w:hAnsi="Times New Roman" w:cs="Times New Roman"/>
          <w:sz w:val="22"/>
          <w:szCs w:val="22"/>
        </w:rPr>
        <w:t xml:space="preserve"> 3</w:t>
      </w:r>
      <w:r w:rsidR="007905EE" w:rsidRPr="00AF0F53">
        <w:rPr>
          <w:rFonts w:ascii="Times New Roman" w:hAnsi="Times New Roman" w:cs="Times New Roman"/>
          <w:sz w:val="22"/>
          <w:szCs w:val="22"/>
        </w:rPr>
        <w:t xml:space="preserve"> and </w:t>
      </w:r>
      <w:r w:rsidR="00BE07AB" w:rsidRPr="00AF0F53">
        <w:rPr>
          <w:rFonts w:ascii="Times New Roman" w:hAnsi="Times New Roman" w:cs="Times New Roman"/>
          <w:sz w:val="22"/>
          <w:szCs w:val="22"/>
        </w:rPr>
        <w:t>stage</w:t>
      </w:r>
      <w:r w:rsidR="007905EE" w:rsidRPr="00AF0F53">
        <w:rPr>
          <w:rFonts w:ascii="Times New Roman" w:hAnsi="Times New Roman" w:cs="Times New Roman"/>
          <w:sz w:val="22"/>
          <w:szCs w:val="22"/>
        </w:rPr>
        <w:t xml:space="preserve"> 4. </w:t>
      </w:r>
    </w:p>
    <w:p w14:paraId="73BBD919" w14:textId="77777777" w:rsidR="00CC7E7F" w:rsidRPr="00AF0F53" w:rsidRDefault="00CC7E7F" w:rsidP="00CC7E7F">
      <w:pPr>
        <w:pStyle w:val="BodyText2"/>
        <w:ind w:left="720"/>
        <w:rPr>
          <w:rFonts w:ascii="Times New Roman" w:hAnsi="Times New Roman" w:cs="Times New Roman"/>
          <w:sz w:val="22"/>
          <w:szCs w:val="22"/>
        </w:rPr>
      </w:pPr>
    </w:p>
    <w:p w14:paraId="044A789C" w14:textId="51423338" w:rsidR="00CC7E7F" w:rsidRPr="00AF0F53" w:rsidRDefault="00CC7E7F" w:rsidP="00CC7E7F">
      <w:pPr>
        <w:pStyle w:val="BodyText2"/>
        <w:numPr>
          <w:ilvl w:val="0"/>
          <w:numId w:val="29"/>
        </w:numPr>
        <w:rPr>
          <w:rFonts w:ascii="Times New Roman" w:hAnsi="Times New Roman" w:cs="Times New Roman"/>
          <w:sz w:val="22"/>
          <w:szCs w:val="22"/>
        </w:rPr>
      </w:pPr>
      <w:r w:rsidRPr="00AF0F53">
        <w:rPr>
          <w:rFonts w:ascii="Times New Roman" w:hAnsi="Times New Roman" w:cs="Times New Roman"/>
          <w:sz w:val="22"/>
          <w:szCs w:val="22"/>
        </w:rPr>
        <w:t xml:space="preserve">I understand that each </w:t>
      </w:r>
      <w:r w:rsidR="00BE07AB" w:rsidRPr="00AF0F53">
        <w:rPr>
          <w:rFonts w:ascii="Times New Roman" w:hAnsi="Times New Roman" w:cs="Times New Roman"/>
          <w:sz w:val="22"/>
          <w:szCs w:val="22"/>
        </w:rPr>
        <w:t>stage</w:t>
      </w:r>
      <w:r w:rsidRPr="00AF0F53">
        <w:rPr>
          <w:rFonts w:ascii="Times New Roman" w:hAnsi="Times New Roman" w:cs="Times New Roman"/>
          <w:sz w:val="22"/>
          <w:szCs w:val="22"/>
        </w:rPr>
        <w:t xml:space="preserve"> has individual requirements that must be met </w:t>
      </w:r>
      <w:proofErr w:type="gramStart"/>
      <w:r w:rsidRPr="00AF0F53">
        <w:rPr>
          <w:rFonts w:ascii="Times New Roman" w:hAnsi="Times New Roman" w:cs="Times New Roman"/>
          <w:sz w:val="22"/>
          <w:szCs w:val="22"/>
        </w:rPr>
        <w:t>in order to</w:t>
      </w:r>
      <w:proofErr w:type="gramEnd"/>
      <w:r w:rsidRPr="00AF0F53">
        <w:rPr>
          <w:rFonts w:ascii="Times New Roman" w:hAnsi="Times New Roman" w:cs="Times New Roman"/>
          <w:sz w:val="22"/>
          <w:szCs w:val="22"/>
        </w:rPr>
        <w:t xml:space="preserve"> advance. </w:t>
      </w:r>
    </w:p>
    <w:p w14:paraId="5FE37594" w14:textId="77777777" w:rsidR="00CC7E7F" w:rsidRPr="00AF0F53" w:rsidRDefault="00CC7E7F" w:rsidP="00CC7E7F">
      <w:pPr>
        <w:pStyle w:val="BodyText2"/>
        <w:rPr>
          <w:rFonts w:ascii="Times New Roman" w:hAnsi="Times New Roman" w:cs="Times New Roman"/>
          <w:sz w:val="22"/>
          <w:szCs w:val="22"/>
        </w:rPr>
      </w:pPr>
    </w:p>
    <w:p w14:paraId="51B3F734" w14:textId="77777777" w:rsidR="00803BAF" w:rsidRPr="00AF0F53" w:rsidRDefault="00CC7E7F" w:rsidP="00803BAF">
      <w:pPr>
        <w:pStyle w:val="BodyText2"/>
        <w:numPr>
          <w:ilvl w:val="0"/>
          <w:numId w:val="29"/>
        </w:numPr>
        <w:rPr>
          <w:rFonts w:ascii="Times New Roman" w:hAnsi="Times New Roman" w:cs="Times New Roman"/>
          <w:sz w:val="22"/>
          <w:szCs w:val="22"/>
        </w:rPr>
      </w:pPr>
      <w:r w:rsidRPr="00AF0F53">
        <w:rPr>
          <w:rFonts w:ascii="Times New Roman" w:hAnsi="Times New Roman" w:cs="Times New Roman"/>
          <w:sz w:val="22"/>
          <w:szCs w:val="22"/>
        </w:rPr>
        <w:t xml:space="preserve">I understand that each </w:t>
      </w:r>
      <w:r w:rsidR="00BE07AB" w:rsidRPr="00AF0F53">
        <w:rPr>
          <w:rFonts w:ascii="Times New Roman" w:hAnsi="Times New Roman" w:cs="Times New Roman"/>
          <w:sz w:val="22"/>
          <w:szCs w:val="22"/>
        </w:rPr>
        <w:t>stage</w:t>
      </w:r>
      <w:r w:rsidRPr="00AF0F53">
        <w:rPr>
          <w:rFonts w:ascii="Times New Roman" w:hAnsi="Times New Roman" w:cs="Times New Roman"/>
          <w:sz w:val="22"/>
          <w:szCs w:val="22"/>
        </w:rPr>
        <w:t xml:space="preserve"> has behavioral indicators that must be met in order to </w:t>
      </w:r>
      <w:proofErr w:type="gramStart"/>
      <w:r w:rsidRPr="00AF0F53">
        <w:rPr>
          <w:rFonts w:ascii="Times New Roman" w:hAnsi="Times New Roman" w:cs="Times New Roman"/>
          <w:sz w:val="22"/>
          <w:szCs w:val="22"/>
        </w:rPr>
        <w:t>advance</w:t>
      </w:r>
      <w:proofErr w:type="gramEnd"/>
      <w:r w:rsidRPr="00AF0F53">
        <w:rPr>
          <w:rFonts w:ascii="Times New Roman" w:hAnsi="Times New Roman" w:cs="Times New Roman"/>
          <w:sz w:val="22"/>
          <w:szCs w:val="22"/>
        </w:rPr>
        <w:t xml:space="preserve"> and these will be assessed by the FTDC team.  </w:t>
      </w:r>
    </w:p>
    <w:p w14:paraId="001F6355" w14:textId="77777777" w:rsidR="00803BAF" w:rsidRPr="00AF0F53" w:rsidRDefault="00803BAF" w:rsidP="00803BAF">
      <w:pPr>
        <w:pStyle w:val="ListParagraph"/>
        <w:rPr>
          <w:i/>
          <w:iCs/>
          <w:sz w:val="22"/>
          <w:szCs w:val="22"/>
        </w:rPr>
      </w:pPr>
    </w:p>
    <w:p w14:paraId="0C2E26E4" w14:textId="26814DB8" w:rsidR="00803BAF" w:rsidRPr="00AF0F53" w:rsidRDefault="00803BAF" w:rsidP="00803BAF">
      <w:pPr>
        <w:pStyle w:val="BodyText2"/>
        <w:numPr>
          <w:ilvl w:val="0"/>
          <w:numId w:val="29"/>
        </w:numPr>
        <w:rPr>
          <w:rFonts w:ascii="Times New Roman" w:hAnsi="Times New Roman" w:cs="Times New Roman"/>
          <w:sz w:val="22"/>
          <w:szCs w:val="22"/>
        </w:rPr>
      </w:pPr>
      <w:r w:rsidRPr="00AF0F53">
        <w:rPr>
          <w:rFonts w:ascii="Times New Roman" w:hAnsi="Times New Roman" w:cs="Times New Roman"/>
          <w:i/>
          <w:iCs/>
          <w:sz w:val="22"/>
          <w:szCs w:val="22"/>
        </w:rPr>
        <w:t>I understand that the Court will take into consideration verifiable and reasonable mitigating circumstances</w:t>
      </w:r>
      <w:r w:rsidR="00B16967" w:rsidRPr="00AF0F53">
        <w:rPr>
          <w:rFonts w:ascii="Times New Roman" w:hAnsi="Times New Roman" w:cs="Times New Roman"/>
          <w:i/>
          <w:iCs/>
          <w:sz w:val="22"/>
          <w:szCs w:val="22"/>
        </w:rPr>
        <w:t xml:space="preserve"> affecting compliance</w:t>
      </w:r>
      <w:r w:rsidRPr="00AF0F53">
        <w:rPr>
          <w:rFonts w:ascii="Times New Roman" w:hAnsi="Times New Roman" w:cs="Times New Roman"/>
          <w:i/>
          <w:iCs/>
          <w:sz w:val="22"/>
          <w:szCs w:val="22"/>
        </w:rPr>
        <w:t xml:space="preserve"> prior to imposing </w:t>
      </w:r>
      <w:r w:rsidR="00B16967" w:rsidRPr="00AF0F53">
        <w:rPr>
          <w:rFonts w:ascii="Times New Roman" w:hAnsi="Times New Roman" w:cs="Times New Roman"/>
          <w:i/>
          <w:iCs/>
          <w:sz w:val="22"/>
          <w:szCs w:val="22"/>
        </w:rPr>
        <w:t>phasing up</w:t>
      </w:r>
      <w:r w:rsidRPr="00AF0F53">
        <w:rPr>
          <w:rFonts w:ascii="Times New Roman" w:hAnsi="Times New Roman" w:cs="Times New Roman"/>
          <w:i/>
          <w:iCs/>
          <w:sz w:val="22"/>
          <w:szCs w:val="22"/>
        </w:rPr>
        <w:t>. I understand that I am responsible for providing proof or supporting documentation in support of the verifiable and mitigating circumstances and that this must be provided at my TSM.</w:t>
      </w:r>
    </w:p>
    <w:p w14:paraId="57B2F266" w14:textId="304EE0E6" w:rsidR="00CC7E7F" w:rsidRPr="00AF0F53" w:rsidRDefault="00CC7E7F" w:rsidP="00CC7E7F">
      <w:pPr>
        <w:pStyle w:val="BodyText2"/>
        <w:rPr>
          <w:rFonts w:ascii="Times New Roman" w:hAnsi="Times New Roman" w:cs="Times New Roman"/>
          <w:sz w:val="22"/>
          <w:szCs w:val="22"/>
        </w:rPr>
      </w:pPr>
    </w:p>
    <w:p w14:paraId="5D16A062" w14:textId="226CC9D5" w:rsidR="00CC7E7F" w:rsidRPr="00AF0F53" w:rsidRDefault="00CC7E7F" w:rsidP="00CC7E7F">
      <w:pPr>
        <w:pStyle w:val="BodyText2"/>
        <w:numPr>
          <w:ilvl w:val="0"/>
          <w:numId w:val="29"/>
        </w:numPr>
        <w:rPr>
          <w:rFonts w:ascii="Times New Roman" w:hAnsi="Times New Roman" w:cs="Times New Roman"/>
          <w:sz w:val="22"/>
          <w:szCs w:val="22"/>
        </w:rPr>
      </w:pPr>
      <w:r w:rsidRPr="00AF0F53">
        <w:rPr>
          <w:rFonts w:ascii="Times New Roman" w:hAnsi="Times New Roman" w:cs="Times New Roman"/>
          <w:sz w:val="22"/>
          <w:szCs w:val="22"/>
        </w:rPr>
        <w:t xml:space="preserve">I understand that the list of </w:t>
      </w:r>
      <w:r w:rsidR="00BE07AB" w:rsidRPr="00AF0F53">
        <w:rPr>
          <w:rFonts w:ascii="Times New Roman" w:hAnsi="Times New Roman" w:cs="Times New Roman"/>
          <w:sz w:val="22"/>
          <w:szCs w:val="22"/>
        </w:rPr>
        <w:t>stage</w:t>
      </w:r>
      <w:r w:rsidRPr="00AF0F53">
        <w:rPr>
          <w:rFonts w:ascii="Times New Roman" w:hAnsi="Times New Roman" w:cs="Times New Roman"/>
          <w:sz w:val="22"/>
          <w:szCs w:val="22"/>
        </w:rPr>
        <w:t xml:space="preserve"> progression requirements is a general list, and </w:t>
      </w:r>
      <w:r w:rsidR="006E3A25" w:rsidRPr="00AF0F53">
        <w:rPr>
          <w:rFonts w:ascii="Times New Roman" w:hAnsi="Times New Roman" w:cs="Times New Roman"/>
          <w:sz w:val="22"/>
          <w:szCs w:val="22"/>
        </w:rPr>
        <w:t>that the Court or the FTDC team may request additional requirements as needed:</w:t>
      </w:r>
    </w:p>
    <w:p w14:paraId="1418D8BE" w14:textId="77777777" w:rsidR="006E3A25" w:rsidRPr="00AF0F53" w:rsidRDefault="006E3A25" w:rsidP="006E3A25">
      <w:pPr>
        <w:pStyle w:val="BodyText2"/>
        <w:rPr>
          <w:rFonts w:ascii="Times New Roman" w:hAnsi="Times New Roman" w:cs="Times New Roman"/>
          <w:sz w:val="22"/>
          <w:szCs w:val="22"/>
        </w:rPr>
      </w:pPr>
    </w:p>
    <w:p w14:paraId="2B857544" w14:textId="36D863A8" w:rsidR="006E3A25" w:rsidRPr="00AF0F53" w:rsidRDefault="00112E92" w:rsidP="006E3A25">
      <w:pPr>
        <w:ind w:firstLine="720"/>
        <w:rPr>
          <w:b/>
          <w:sz w:val="22"/>
          <w:szCs w:val="22"/>
        </w:rPr>
      </w:pPr>
      <w:r w:rsidRPr="00AF0F53">
        <w:rPr>
          <w:b/>
          <w:sz w:val="22"/>
          <w:szCs w:val="22"/>
        </w:rPr>
        <w:t>Stage</w:t>
      </w:r>
      <w:r w:rsidR="00C00FDA" w:rsidRPr="00AF0F53">
        <w:rPr>
          <w:b/>
          <w:sz w:val="22"/>
          <w:szCs w:val="22"/>
        </w:rPr>
        <w:t xml:space="preserve"> 1</w:t>
      </w:r>
    </w:p>
    <w:p w14:paraId="062F72D7" w14:textId="691CD2B5" w:rsidR="00C00FDA" w:rsidRPr="00AF0F53" w:rsidRDefault="00C00FDA" w:rsidP="00C00FDA">
      <w:pPr>
        <w:pStyle w:val="ListParagraph"/>
        <w:numPr>
          <w:ilvl w:val="0"/>
          <w:numId w:val="35"/>
        </w:numPr>
        <w:autoSpaceDN w:val="0"/>
        <w:spacing w:before="2" w:line="288" w:lineRule="auto"/>
        <w:contextualSpacing/>
      </w:pPr>
      <w:r w:rsidRPr="00AF0F53">
        <w:t xml:space="preserve">For 30 continuous days (in </w:t>
      </w:r>
      <w:r w:rsidR="00112E92" w:rsidRPr="00AF0F53">
        <w:t>Stage</w:t>
      </w:r>
      <w:r w:rsidRPr="00AF0F53">
        <w:t xml:space="preserve"> 1), I have completed all required drug screens at a rate of no less than 8 random per month, with no unexcused absences or misses.</w:t>
      </w:r>
    </w:p>
    <w:p w14:paraId="6555567A" w14:textId="77777777" w:rsidR="00C00FDA" w:rsidRPr="00AF0F53" w:rsidRDefault="00C00FDA" w:rsidP="00C00FDA">
      <w:pPr>
        <w:pStyle w:val="ListParagraph"/>
        <w:numPr>
          <w:ilvl w:val="0"/>
          <w:numId w:val="35"/>
        </w:numPr>
        <w:autoSpaceDN w:val="0"/>
        <w:spacing w:before="2" w:line="288" w:lineRule="auto"/>
        <w:contextualSpacing/>
      </w:pPr>
      <w:r w:rsidRPr="00AF0F53">
        <w:t>I have completed my initial assessment and intake for substance abuse treatment</w:t>
      </w:r>
    </w:p>
    <w:p w14:paraId="15E38540" w14:textId="77777777" w:rsidR="00C00FDA" w:rsidRPr="00AF0F53" w:rsidRDefault="00C00FDA" w:rsidP="00C00FDA">
      <w:pPr>
        <w:pStyle w:val="ListParagraph"/>
        <w:numPr>
          <w:ilvl w:val="0"/>
          <w:numId w:val="35"/>
        </w:numPr>
        <w:autoSpaceDN w:val="0"/>
        <w:spacing w:before="2" w:line="288" w:lineRule="auto"/>
        <w:contextualSpacing/>
      </w:pPr>
      <w:r w:rsidRPr="00AF0F53">
        <w:t>I have started my parenting program</w:t>
      </w:r>
    </w:p>
    <w:p w14:paraId="547BB68D" w14:textId="3BE4BF61" w:rsidR="00C00FDA" w:rsidRPr="00AF0F53" w:rsidRDefault="00C00FDA" w:rsidP="00C00FDA">
      <w:pPr>
        <w:pStyle w:val="ListParagraph"/>
        <w:numPr>
          <w:ilvl w:val="0"/>
          <w:numId w:val="35"/>
        </w:numPr>
        <w:autoSpaceDN w:val="0"/>
        <w:spacing w:before="2" w:line="288" w:lineRule="auto"/>
        <w:contextualSpacing/>
      </w:pPr>
      <w:r w:rsidRPr="00AF0F53">
        <w:t xml:space="preserve">I have met with my in-home worker 8 hours per week for at least 4 non-continuous weeks in </w:t>
      </w:r>
      <w:r w:rsidR="00112E92" w:rsidRPr="00AF0F53">
        <w:t>Stage</w:t>
      </w:r>
      <w:r w:rsidRPr="00AF0F53">
        <w:t xml:space="preserve"> 1. The Court can order additional services at any time.</w:t>
      </w:r>
    </w:p>
    <w:p w14:paraId="291711F2" w14:textId="77777777" w:rsidR="00C00FDA" w:rsidRPr="00AF0F53" w:rsidRDefault="00C00FDA" w:rsidP="00C00FDA">
      <w:pPr>
        <w:pStyle w:val="ListParagraph"/>
        <w:numPr>
          <w:ilvl w:val="0"/>
          <w:numId w:val="35"/>
        </w:numPr>
        <w:autoSpaceDN w:val="0"/>
        <w:spacing w:before="2" w:line="288" w:lineRule="auto"/>
        <w:contextualSpacing/>
      </w:pPr>
      <w:r w:rsidRPr="00AF0F53">
        <w:t>I have attended all Court weekly hearings, Treatment Support Meetings (TSMs) and Family Engagement Meetings (FEMs)</w:t>
      </w:r>
    </w:p>
    <w:p w14:paraId="751838C4" w14:textId="065AF6F1" w:rsidR="00C00FDA" w:rsidRPr="00AF0F53" w:rsidRDefault="00C00FDA" w:rsidP="00C00FDA">
      <w:pPr>
        <w:pStyle w:val="ListParagraph"/>
        <w:numPr>
          <w:ilvl w:val="0"/>
          <w:numId w:val="35"/>
        </w:numPr>
        <w:autoSpaceDN w:val="0"/>
        <w:spacing w:before="2" w:line="288" w:lineRule="auto"/>
        <w:contextualSpacing/>
      </w:pPr>
      <w:r w:rsidRPr="00AF0F53">
        <w:t>I have complied with all Court orders including the Safety/Placement Prevent</w:t>
      </w:r>
      <w:r w:rsidR="00AF0F53" w:rsidRPr="00AF0F53">
        <w:t>ion</w:t>
      </w:r>
      <w:r w:rsidRPr="00AF0F53">
        <w:t xml:space="preserve"> Plan</w:t>
      </w:r>
    </w:p>
    <w:p w14:paraId="3D46BED3" w14:textId="77777777" w:rsidR="00C00FDA" w:rsidRPr="00AF0F53" w:rsidRDefault="00C00FDA" w:rsidP="00C00FDA">
      <w:pPr>
        <w:pStyle w:val="ListParagraph"/>
        <w:numPr>
          <w:ilvl w:val="0"/>
          <w:numId w:val="35"/>
        </w:numPr>
        <w:autoSpaceDN w:val="0"/>
        <w:spacing w:before="2" w:line="288" w:lineRule="auto"/>
        <w:contextualSpacing/>
      </w:pPr>
      <w:r w:rsidRPr="00AF0F53">
        <w:t>I have completed the phone FTDC intake interview with program coordinator</w:t>
      </w:r>
    </w:p>
    <w:p w14:paraId="7567035C" w14:textId="559ADCB8" w:rsidR="00BD4548" w:rsidRPr="00AF0F53" w:rsidRDefault="00C00FDA" w:rsidP="00A45812">
      <w:pPr>
        <w:pStyle w:val="ListParagraph"/>
        <w:numPr>
          <w:ilvl w:val="0"/>
          <w:numId w:val="35"/>
        </w:numPr>
        <w:autoSpaceDN w:val="0"/>
        <w:spacing w:before="2" w:line="288" w:lineRule="auto"/>
        <w:contextualSpacing/>
      </w:pPr>
      <w:r w:rsidRPr="00AF0F53">
        <w:t xml:space="preserve">I have attended a community support </w:t>
      </w:r>
      <w:r w:rsidR="003E2310" w:rsidRPr="00AF0F53">
        <w:t>meeting</w:t>
      </w:r>
      <w:r w:rsidRPr="00AF0F53">
        <w:t xml:space="preserve"> or met with a peer recovery coach.</w:t>
      </w:r>
    </w:p>
    <w:p w14:paraId="4980B260" w14:textId="77777777" w:rsidR="00BE211E" w:rsidRPr="00AF0F53" w:rsidRDefault="00BE211E" w:rsidP="006E3A25">
      <w:pPr>
        <w:pStyle w:val="ListParagraph"/>
        <w:spacing w:line="288" w:lineRule="auto"/>
        <w:rPr>
          <w:sz w:val="22"/>
          <w:szCs w:val="22"/>
        </w:rPr>
      </w:pPr>
    </w:p>
    <w:p w14:paraId="52336220" w14:textId="2E85D608" w:rsidR="006E3A25" w:rsidRPr="00AF0F53" w:rsidRDefault="009D6043" w:rsidP="00F85C29">
      <w:pPr>
        <w:ind w:firstLine="720"/>
        <w:rPr>
          <w:b/>
          <w:sz w:val="22"/>
          <w:szCs w:val="22"/>
        </w:rPr>
      </w:pPr>
      <w:r w:rsidRPr="00AF0F53">
        <w:rPr>
          <w:b/>
          <w:sz w:val="22"/>
          <w:szCs w:val="22"/>
        </w:rPr>
        <w:t>Stage</w:t>
      </w:r>
      <w:r w:rsidR="006E3A25" w:rsidRPr="00AF0F53">
        <w:rPr>
          <w:b/>
          <w:sz w:val="22"/>
          <w:szCs w:val="22"/>
        </w:rPr>
        <w:t xml:space="preserve"> </w:t>
      </w:r>
      <w:r w:rsidR="00C00FDA" w:rsidRPr="00AF0F53">
        <w:rPr>
          <w:b/>
          <w:sz w:val="22"/>
          <w:szCs w:val="22"/>
        </w:rPr>
        <w:t>2</w:t>
      </w:r>
    </w:p>
    <w:p w14:paraId="63AA9A23" w14:textId="77777777" w:rsidR="00D33697" w:rsidRPr="00AF0F53" w:rsidRDefault="00D33697" w:rsidP="00F85C29">
      <w:pPr>
        <w:ind w:firstLine="720"/>
        <w:rPr>
          <w:b/>
          <w:sz w:val="22"/>
          <w:szCs w:val="22"/>
        </w:rPr>
      </w:pPr>
    </w:p>
    <w:p w14:paraId="350D4733" w14:textId="7626E936" w:rsidR="00C00FDA" w:rsidRPr="00AF0F53" w:rsidRDefault="00C00FDA" w:rsidP="00C00FDA">
      <w:pPr>
        <w:pStyle w:val="ListParagraph"/>
        <w:numPr>
          <w:ilvl w:val="0"/>
          <w:numId w:val="30"/>
        </w:numPr>
        <w:autoSpaceDN w:val="0"/>
        <w:spacing w:before="2" w:line="288" w:lineRule="auto"/>
        <w:contextualSpacing/>
      </w:pPr>
      <w:r w:rsidRPr="00AF0F53">
        <w:t xml:space="preserve">I have a minimum of 30 continuous days of monitored sobriety in </w:t>
      </w:r>
      <w:r w:rsidR="009D6043" w:rsidRPr="00AF0F53">
        <w:t>Stage</w:t>
      </w:r>
      <w:r w:rsidRPr="00AF0F53">
        <w:t xml:space="preserve"> 2.</w:t>
      </w:r>
    </w:p>
    <w:p w14:paraId="597147DE" w14:textId="4DCDB3C1" w:rsidR="00C00FDA" w:rsidRPr="00AF0F53" w:rsidRDefault="00C00FDA" w:rsidP="00C00FDA">
      <w:pPr>
        <w:pStyle w:val="ListParagraph"/>
        <w:numPr>
          <w:ilvl w:val="0"/>
          <w:numId w:val="30"/>
        </w:numPr>
        <w:autoSpaceDN w:val="0"/>
        <w:spacing w:before="2" w:line="288" w:lineRule="auto"/>
        <w:contextualSpacing/>
      </w:pPr>
      <w:r w:rsidRPr="00AF0F53">
        <w:t xml:space="preserve"> I attended all Court weekly hearings and Treatment Support Meetings (TSMs) and Family Engagement Meetings (FEMs</w:t>
      </w:r>
      <w:proofErr w:type="gramStart"/>
      <w:r w:rsidRPr="00AF0F53">
        <w:t>)</w:t>
      </w:r>
      <w:r w:rsidR="009D6043" w:rsidRPr="00AF0F53">
        <w:t>;</w:t>
      </w:r>
      <w:proofErr w:type="gramEnd"/>
      <w:r w:rsidRPr="00AF0F53">
        <w:t xml:space="preserve"> </w:t>
      </w:r>
    </w:p>
    <w:p w14:paraId="69DEEF68" w14:textId="5DBEE30E" w:rsidR="00C00FDA" w:rsidRPr="00AF0F53" w:rsidRDefault="00C00FDA" w:rsidP="00C00FDA">
      <w:pPr>
        <w:pStyle w:val="ListParagraph"/>
        <w:numPr>
          <w:ilvl w:val="0"/>
          <w:numId w:val="30"/>
        </w:numPr>
        <w:autoSpaceDN w:val="0"/>
        <w:spacing w:before="2" w:line="288" w:lineRule="auto"/>
        <w:contextualSpacing/>
      </w:pPr>
      <w:r w:rsidRPr="00AF0F53">
        <w:t>I attended all scheduled treatment and UAs for 60 days</w:t>
      </w:r>
      <w:r w:rsidR="009D6043" w:rsidRPr="00AF0F53">
        <w:t xml:space="preserve"> in stage 2</w:t>
      </w:r>
      <w:r w:rsidR="00381AE6" w:rsidRPr="00AF0F53">
        <w:t xml:space="preserve">, with no unexcused misses </w:t>
      </w:r>
    </w:p>
    <w:p w14:paraId="289347DE" w14:textId="00F02E9B" w:rsidR="00C00FDA" w:rsidRPr="00AF0F53" w:rsidRDefault="00C00FDA" w:rsidP="00C00FDA">
      <w:pPr>
        <w:pStyle w:val="ListParagraph"/>
        <w:numPr>
          <w:ilvl w:val="0"/>
          <w:numId w:val="30"/>
        </w:numPr>
        <w:autoSpaceDN w:val="0"/>
        <w:spacing w:before="2" w:line="288" w:lineRule="auto"/>
        <w:contextualSpacing/>
      </w:pPr>
      <w:r w:rsidRPr="00AF0F53">
        <w:t xml:space="preserve">I have met with my in-home worker 4 hours per week for at least 4 non-continuous weeks in </w:t>
      </w:r>
      <w:r w:rsidR="00381AE6" w:rsidRPr="00AF0F53">
        <w:t>Stage</w:t>
      </w:r>
      <w:r w:rsidRPr="00AF0F53">
        <w:t xml:space="preserve"> </w:t>
      </w:r>
      <w:r w:rsidR="00BD4548" w:rsidRPr="00AF0F53">
        <w:t>2</w:t>
      </w:r>
      <w:r w:rsidRPr="00AF0F53">
        <w:t>. The Court can order additional services at any time.</w:t>
      </w:r>
    </w:p>
    <w:p w14:paraId="3538D662" w14:textId="77777777" w:rsidR="00C00FDA" w:rsidRPr="00AF0F53" w:rsidRDefault="00C00FDA" w:rsidP="00C00FDA">
      <w:pPr>
        <w:pStyle w:val="ListParagraph"/>
        <w:numPr>
          <w:ilvl w:val="0"/>
          <w:numId w:val="30"/>
        </w:numPr>
        <w:autoSpaceDN w:val="0"/>
        <w:spacing w:before="2" w:line="288" w:lineRule="auto"/>
        <w:contextualSpacing/>
      </w:pPr>
      <w:r w:rsidRPr="00AF0F53">
        <w:t>I have complied with all Court orders including the Safety/Placement Prevention Plan</w:t>
      </w:r>
    </w:p>
    <w:p w14:paraId="6085330F" w14:textId="77777777" w:rsidR="00C00FDA" w:rsidRPr="00AF0F53" w:rsidRDefault="00C00FDA" w:rsidP="00C00FDA">
      <w:pPr>
        <w:pStyle w:val="ListParagraph"/>
        <w:numPr>
          <w:ilvl w:val="0"/>
          <w:numId w:val="30"/>
        </w:numPr>
        <w:spacing w:after="160" w:line="256" w:lineRule="auto"/>
        <w:contextualSpacing/>
      </w:pPr>
      <w:r w:rsidRPr="00AF0F53">
        <w:t>I have completed the Engagement (light green) Milestone and it has been accepted by the Court</w:t>
      </w:r>
    </w:p>
    <w:p w14:paraId="7104AEE6" w14:textId="77777777" w:rsidR="00C00FDA" w:rsidRPr="00AF0F53" w:rsidRDefault="00C00FDA" w:rsidP="00C00FDA">
      <w:pPr>
        <w:pStyle w:val="ListParagraph"/>
        <w:numPr>
          <w:ilvl w:val="0"/>
          <w:numId w:val="30"/>
        </w:numPr>
        <w:spacing w:after="160" w:line="256" w:lineRule="auto"/>
        <w:contextualSpacing/>
      </w:pPr>
      <w:r w:rsidRPr="00AF0F53">
        <w:t>If I used, I completed the Commitment to Recovery (dark green) Milestone and it has been accepted by the Court.</w:t>
      </w:r>
    </w:p>
    <w:p w14:paraId="5BB68F56" w14:textId="78984CB3" w:rsidR="00C00FDA" w:rsidRPr="00AF0F53" w:rsidRDefault="00C00FDA" w:rsidP="00C00FDA">
      <w:pPr>
        <w:pStyle w:val="ListParagraph"/>
        <w:numPr>
          <w:ilvl w:val="0"/>
          <w:numId w:val="30"/>
        </w:numPr>
        <w:spacing w:after="160" w:line="256" w:lineRule="auto"/>
        <w:contextualSpacing/>
      </w:pPr>
      <w:r w:rsidRPr="00AF0F53">
        <w:t>I have not missed any scheduled parenting classes/sessions unless excused by the Court.</w:t>
      </w:r>
    </w:p>
    <w:p w14:paraId="6DB5D6E4" w14:textId="77777777" w:rsidR="0065366D" w:rsidRPr="00AF0F53" w:rsidRDefault="0065366D" w:rsidP="0065366D">
      <w:pPr>
        <w:pStyle w:val="ListParagraph"/>
        <w:numPr>
          <w:ilvl w:val="0"/>
          <w:numId w:val="30"/>
        </w:numPr>
        <w:spacing w:before="2" w:line="288" w:lineRule="auto"/>
        <w:contextualSpacing/>
      </w:pPr>
      <w:r w:rsidRPr="00AF0F53">
        <w:t xml:space="preserve">I have attended one Alumni Group Community Support meeting. </w:t>
      </w:r>
    </w:p>
    <w:p w14:paraId="05A5B1BC" w14:textId="77777777" w:rsidR="00C00FDA" w:rsidRPr="00AF0F53" w:rsidRDefault="00C00FDA" w:rsidP="00C00FDA">
      <w:pPr>
        <w:pStyle w:val="ListParagraph"/>
        <w:numPr>
          <w:ilvl w:val="0"/>
          <w:numId w:val="30"/>
        </w:numPr>
        <w:autoSpaceDN w:val="0"/>
        <w:spacing w:before="2" w:line="288" w:lineRule="auto"/>
        <w:contextualSpacing/>
      </w:pPr>
      <w:r w:rsidRPr="00AF0F53">
        <w:t>I have attended a community support program or met with a peer recovery coach.</w:t>
      </w:r>
    </w:p>
    <w:p w14:paraId="0667B375" w14:textId="77777777" w:rsidR="00D33697" w:rsidRPr="00AF0F53" w:rsidRDefault="00D33697" w:rsidP="00F85C29">
      <w:pPr>
        <w:ind w:firstLine="720"/>
        <w:rPr>
          <w:b/>
          <w:sz w:val="22"/>
          <w:szCs w:val="22"/>
        </w:rPr>
      </w:pPr>
    </w:p>
    <w:p w14:paraId="2ABE677A" w14:textId="39AF38CC" w:rsidR="00F85C29" w:rsidRPr="00AF0F53" w:rsidRDefault="00381AE6" w:rsidP="00F85C29">
      <w:pPr>
        <w:ind w:firstLine="720"/>
        <w:rPr>
          <w:b/>
          <w:sz w:val="22"/>
          <w:szCs w:val="22"/>
        </w:rPr>
      </w:pPr>
      <w:r w:rsidRPr="00AF0F53">
        <w:rPr>
          <w:b/>
          <w:sz w:val="22"/>
          <w:szCs w:val="22"/>
        </w:rPr>
        <w:t>Stage</w:t>
      </w:r>
      <w:r w:rsidR="006E3A25" w:rsidRPr="00AF0F53">
        <w:rPr>
          <w:b/>
          <w:sz w:val="22"/>
          <w:szCs w:val="22"/>
        </w:rPr>
        <w:t xml:space="preserve"> 3</w:t>
      </w:r>
    </w:p>
    <w:p w14:paraId="3BC1518F" w14:textId="77777777" w:rsidR="00D33697" w:rsidRPr="00AF0F53" w:rsidRDefault="00D33697" w:rsidP="00F85C29">
      <w:pPr>
        <w:ind w:firstLine="720"/>
        <w:rPr>
          <w:b/>
          <w:sz w:val="22"/>
          <w:szCs w:val="22"/>
        </w:rPr>
      </w:pPr>
    </w:p>
    <w:p w14:paraId="77678AEC" w14:textId="4E69B9B8" w:rsidR="00D33697" w:rsidRPr="00AF0F53" w:rsidRDefault="00D33697" w:rsidP="00D33697">
      <w:pPr>
        <w:pStyle w:val="ListParagraph"/>
        <w:numPr>
          <w:ilvl w:val="0"/>
          <w:numId w:val="31"/>
        </w:numPr>
        <w:spacing w:before="2" w:line="288" w:lineRule="auto"/>
        <w:contextualSpacing/>
      </w:pPr>
      <w:r w:rsidRPr="00AF0F53">
        <w:t xml:space="preserve">I have a minimum of 60 continuous days of monitored sobriety in </w:t>
      </w:r>
      <w:r w:rsidR="00381AE6" w:rsidRPr="00AF0F53">
        <w:t>Stage</w:t>
      </w:r>
      <w:r w:rsidRPr="00AF0F53">
        <w:t xml:space="preserve"> 3.</w:t>
      </w:r>
    </w:p>
    <w:p w14:paraId="5A496855" w14:textId="5C482BE4" w:rsidR="00D33697" w:rsidRPr="00AF0F53" w:rsidRDefault="00D33697" w:rsidP="00D33697">
      <w:pPr>
        <w:pStyle w:val="ListParagraph"/>
        <w:numPr>
          <w:ilvl w:val="0"/>
          <w:numId w:val="31"/>
        </w:numPr>
        <w:spacing w:before="2" w:line="288" w:lineRule="auto"/>
        <w:contextualSpacing/>
      </w:pPr>
      <w:r w:rsidRPr="00AF0F53">
        <w:t>I attended Court hearings every other week unless ordered otherwise, all scheduled TSMs, FEMs, and random drug screens.</w:t>
      </w:r>
    </w:p>
    <w:p w14:paraId="57C8B87F" w14:textId="6A9A2472" w:rsidR="00A874D2" w:rsidRPr="00AF0F53" w:rsidRDefault="00A874D2" w:rsidP="00A874D2">
      <w:pPr>
        <w:pStyle w:val="ListParagraph"/>
        <w:numPr>
          <w:ilvl w:val="0"/>
          <w:numId w:val="31"/>
        </w:numPr>
        <w:autoSpaceDN w:val="0"/>
        <w:spacing w:before="2" w:line="288" w:lineRule="auto"/>
        <w:contextualSpacing/>
      </w:pPr>
      <w:r w:rsidRPr="00AF0F53">
        <w:t xml:space="preserve">I have met with my in-home worker 4 hours per week for at least 4 non-continuous weeks in </w:t>
      </w:r>
      <w:r w:rsidR="00E770B1" w:rsidRPr="00AF0F53">
        <w:t>stage</w:t>
      </w:r>
      <w:r w:rsidRPr="00AF0F53">
        <w:t xml:space="preserve"> 3. The Court can order additional services at any time.</w:t>
      </w:r>
    </w:p>
    <w:p w14:paraId="4D347499" w14:textId="77777777" w:rsidR="00D33697" w:rsidRPr="00AF0F53" w:rsidRDefault="00D33697" w:rsidP="00D33697">
      <w:pPr>
        <w:pStyle w:val="ListParagraph"/>
        <w:numPr>
          <w:ilvl w:val="0"/>
          <w:numId w:val="31"/>
        </w:numPr>
        <w:spacing w:before="2" w:line="288" w:lineRule="auto"/>
        <w:contextualSpacing/>
      </w:pPr>
      <w:r w:rsidRPr="00AF0F53">
        <w:t>I have attended and actively participated in substance abuse treatment as scheduled with no unexcused misses.</w:t>
      </w:r>
    </w:p>
    <w:p w14:paraId="7069E4C0" w14:textId="77777777" w:rsidR="00D33697" w:rsidRPr="00AF0F53" w:rsidRDefault="00D33697" w:rsidP="00D33697">
      <w:pPr>
        <w:pStyle w:val="ListParagraph"/>
        <w:numPr>
          <w:ilvl w:val="0"/>
          <w:numId w:val="31"/>
        </w:numPr>
        <w:spacing w:after="200" w:line="288" w:lineRule="auto"/>
        <w:contextualSpacing/>
      </w:pPr>
      <w:r w:rsidRPr="00AF0F53">
        <w:t>I have not missed any scheduled parenting classes/sessions unless excused by the Court.</w:t>
      </w:r>
    </w:p>
    <w:p w14:paraId="29798B6B" w14:textId="77777777" w:rsidR="00D33697" w:rsidRPr="00AF0F53" w:rsidRDefault="00D33697" w:rsidP="00D33697">
      <w:pPr>
        <w:pStyle w:val="ListParagraph"/>
        <w:numPr>
          <w:ilvl w:val="0"/>
          <w:numId w:val="31"/>
        </w:numPr>
        <w:spacing w:after="200" w:line="288" w:lineRule="auto"/>
        <w:contextualSpacing/>
      </w:pPr>
      <w:r w:rsidRPr="00AF0F53">
        <w:t>I have presented a draft of my Healthy Living Plan(s) (HLP), which focuses on self-sufficiency, safety, relapse prevention, and my future goals, to the Court and it has been accepted.</w:t>
      </w:r>
    </w:p>
    <w:p w14:paraId="36E6507A" w14:textId="0B089E56" w:rsidR="00D33697" w:rsidRPr="00AF0F53" w:rsidRDefault="00D33697" w:rsidP="00D33697">
      <w:pPr>
        <w:pStyle w:val="ListParagraph"/>
        <w:numPr>
          <w:ilvl w:val="0"/>
          <w:numId w:val="31"/>
        </w:numPr>
        <w:spacing w:after="200" w:line="288" w:lineRule="auto"/>
        <w:contextualSpacing/>
      </w:pPr>
      <w:r w:rsidRPr="00AF0F53">
        <w:t xml:space="preserve">I have participated in a treatment TSM to determine my readiness for </w:t>
      </w:r>
      <w:r w:rsidR="00E770B1" w:rsidRPr="00AF0F53">
        <w:t>Stage</w:t>
      </w:r>
      <w:r w:rsidRPr="00AF0F53">
        <w:t xml:space="preserve"> 4.</w:t>
      </w:r>
    </w:p>
    <w:p w14:paraId="3CAA3289" w14:textId="77777777" w:rsidR="00D33697" w:rsidRPr="00AF0F53" w:rsidRDefault="00D33697" w:rsidP="00D33697">
      <w:pPr>
        <w:pStyle w:val="ListParagraph"/>
        <w:numPr>
          <w:ilvl w:val="0"/>
          <w:numId w:val="31"/>
        </w:numPr>
        <w:spacing w:after="160" w:line="256" w:lineRule="auto"/>
        <w:contextualSpacing/>
      </w:pPr>
      <w:r w:rsidRPr="00AF0F53">
        <w:t>I have completed my Strengthening Myself and My Family (light purple) and it has been accepted by the Court</w:t>
      </w:r>
    </w:p>
    <w:p w14:paraId="68617FEB" w14:textId="77777777" w:rsidR="00D33697" w:rsidRPr="00AF0F53" w:rsidRDefault="00D33697" w:rsidP="00D33697">
      <w:pPr>
        <w:pStyle w:val="ListParagraph"/>
        <w:numPr>
          <w:ilvl w:val="0"/>
          <w:numId w:val="31"/>
        </w:numPr>
        <w:spacing w:after="160" w:line="256" w:lineRule="auto"/>
        <w:contextualSpacing/>
      </w:pPr>
      <w:r w:rsidRPr="00AF0F53">
        <w:t>I have completed my Sustained Recovery and Aftercare (dark purple) and it has been accepted by the Court.</w:t>
      </w:r>
    </w:p>
    <w:p w14:paraId="7F754584" w14:textId="7401E38F" w:rsidR="00D33697" w:rsidRPr="00AF0F53" w:rsidRDefault="00D33697" w:rsidP="00D33697">
      <w:pPr>
        <w:pStyle w:val="ListParagraph"/>
        <w:numPr>
          <w:ilvl w:val="0"/>
          <w:numId w:val="31"/>
        </w:numPr>
        <w:spacing w:after="160" w:line="256" w:lineRule="auto"/>
        <w:contextualSpacing/>
      </w:pPr>
      <w:r w:rsidRPr="00AF0F53">
        <w:t>I have completed my Taking Care of Me (pink) Milestones and it has been accepted by the Court.</w:t>
      </w:r>
    </w:p>
    <w:p w14:paraId="0783D32C" w14:textId="0333B7CD" w:rsidR="0065366D" w:rsidRPr="00AF0F53" w:rsidRDefault="0065366D" w:rsidP="0065366D">
      <w:pPr>
        <w:pStyle w:val="ListParagraph"/>
        <w:numPr>
          <w:ilvl w:val="0"/>
          <w:numId w:val="31"/>
        </w:numPr>
        <w:spacing w:before="2" w:line="288" w:lineRule="auto"/>
        <w:contextualSpacing/>
      </w:pPr>
      <w:r w:rsidRPr="00AF0F53">
        <w:t xml:space="preserve">I have attended one Alumni Group Community Support meeting. </w:t>
      </w:r>
    </w:p>
    <w:p w14:paraId="50F8CF6A" w14:textId="77777777" w:rsidR="00D33697" w:rsidRPr="00AF0F53" w:rsidRDefault="00D33697" w:rsidP="00D33697">
      <w:pPr>
        <w:pStyle w:val="ListParagraph"/>
        <w:numPr>
          <w:ilvl w:val="0"/>
          <w:numId w:val="31"/>
        </w:numPr>
        <w:spacing w:line="256" w:lineRule="auto"/>
        <w:contextualSpacing/>
      </w:pPr>
      <w:r w:rsidRPr="00AF0F53">
        <w:t>If I used, I completed the Re-Commitment to Recovery (light blue) Milestone.</w:t>
      </w:r>
    </w:p>
    <w:p w14:paraId="3F5DC126" w14:textId="722E68E9" w:rsidR="00D33697" w:rsidRPr="00AF0F53" w:rsidRDefault="00D33697" w:rsidP="00F85C29">
      <w:pPr>
        <w:ind w:firstLine="720"/>
        <w:rPr>
          <w:b/>
          <w:sz w:val="22"/>
          <w:szCs w:val="22"/>
        </w:rPr>
      </w:pPr>
    </w:p>
    <w:p w14:paraId="797BA2A9" w14:textId="5EB4B40D" w:rsidR="00D33697" w:rsidRPr="00AF0F53" w:rsidRDefault="00E770B1" w:rsidP="00F85C29">
      <w:pPr>
        <w:ind w:firstLine="720"/>
        <w:rPr>
          <w:b/>
          <w:sz w:val="22"/>
          <w:szCs w:val="22"/>
        </w:rPr>
      </w:pPr>
      <w:r w:rsidRPr="00AF0F53">
        <w:rPr>
          <w:b/>
          <w:sz w:val="22"/>
          <w:szCs w:val="22"/>
        </w:rPr>
        <w:t>Stage</w:t>
      </w:r>
      <w:r w:rsidR="00D33697" w:rsidRPr="00AF0F53">
        <w:rPr>
          <w:b/>
          <w:sz w:val="22"/>
          <w:szCs w:val="22"/>
        </w:rPr>
        <w:t xml:space="preserve"> 4</w:t>
      </w:r>
    </w:p>
    <w:p w14:paraId="284197C1" w14:textId="77777777" w:rsidR="00D33697" w:rsidRPr="00AF0F53" w:rsidRDefault="00D33697" w:rsidP="00F85C29">
      <w:pPr>
        <w:ind w:firstLine="720"/>
        <w:rPr>
          <w:b/>
          <w:sz w:val="22"/>
          <w:szCs w:val="22"/>
        </w:rPr>
      </w:pPr>
    </w:p>
    <w:p w14:paraId="126523CB" w14:textId="77777777" w:rsidR="00D33697" w:rsidRPr="00AF0F53" w:rsidRDefault="00D33697" w:rsidP="00D33697">
      <w:pPr>
        <w:pStyle w:val="ListParagraph"/>
        <w:numPr>
          <w:ilvl w:val="0"/>
          <w:numId w:val="36"/>
        </w:numPr>
        <w:spacing w:before="2" w:line="288" w:lineRule="auto"/>
        <w:contextualSpacing/>
      </w:pPr>
      <w:r w:rsidRPr="00AF0F53">
        <w:lastRenderedPageBreak/>
        <w:t xml:space="preserve">I have attended Court every 4 weeks unless told otherwise, all scheduled TSMs, FEMs, and random drug screens.  </w:t>
      </w:r>
    </w:p>
    <w:p w14:paraId="4D1AECED" w14:textId="0AC71591" w:rsidR="00D33697" w:rsidRPr="00AF0F53" w:rsidRDefault="00D33697" w:rsidP="00D33697">
      <w:pPr>
        <w:pStyle w:val="ListParagraph"/>
        <w:numPr>
          <w:ilvl w:val="0"/>
          <w:numId w:val="36"/>
        </w:numPr>
        <w:spacing w:before="2" w:line="288" w:lineRule="auto"/>
        <w:contextualSpacing/>
      </w:pPr>
      <w:r w:rsidRPr="00AF0F53">
        <w:t xml:space="preserve">I have 90 days of continuous monitored sobriety in </w:t>
      </w:r>
      <w:r w:rsidR="00E770B1" w:rsidRPr="00AF0F53">
        <w:t>stage</w:t>
      </w:r>
      <w:r w:rsidRPr="00AF0F53">
        <w:t xml:space="preserve"> 4.</w:t>
      </w:r>
    </w:p>
    <w:p w14:paraId="2C972271" w14:textId="2DAFA6AC" w:rsidR="00A874D2" w:rsidRPr="00AF0F53" w:rsidRDefault="00A874D2" w:rsidP="00A874D2">
      <w:pPr>
        <w:pStyle w:val="ListParagraph"/>
        <w:numPr>
          <w:ilvl w:val="0"/>
          <w:numId w:val="36"/>
        </w:numPr>
        <w:autoSpaceDN w:val="0"/>
        <w:spacing w:before="2" w:line="288" w:lineRule="auto"/>
        <w:contextualSpacing/>
      </w:pPr>
      <w:r w:rsidRPr="00AF0F53">
        <w:t xml:space="preserve">I have met with my in-home worker 2 hours per week for at least 4 non-continuous weeks in </w:t>
      </w:r>
      <w:r w:rsidR="00E770B1" w:rsidRPr="00AF0F53">
        <w:t>stage</w:t>
      </w:r>
      <w:r w:rsidRPr="00AF0F53">
        <w:t xml:space="preserve"> 4. The Court can order additional services at any time.</w:t>
      </w:r>
    </w:p>
    <w:p w14:paraId="1D001332" w14:textId="77777777" w:rsidR="00D33697" w:rsidRPr="00AF0F53" w:rsidRDefault="00D33697" w:rsidP="00D33697">
      <w:pPr>
        <w:pStyle w:val="ListParagraph"/>
        <w:numPr>
          <w:ilvl w:val="0"/>
          <w:numId w:val="36"/>
        </w:numPr>
        <w:spacing w:before="2" w:line="288" w:lineRule="auto"/>
        <w:contextualSpacing/>
      </w:pPr>
      <w:r w:rsidRPr="00AF0F53">
        <w:t>I have attended and actively participated in substance abuse treatment as scheduled with no unexcused misses</w:t>
      </w:r>
    </w:p>
    <w:p w14:paraId="26ED2980" w14:textId="77777777" w:rsidR="00D33697" w:rsidRPr="00AF0F53" w:rsidRDefault="00D33697" w:rsidP="00D33697">
      <w:pPr>
        <w:pStyle w:val="ListParagraph"/>
        <w:numPr>
          <w:ilvl w:val="0"/>
          <w:numId w:val="36"/>
        </w:numPr>
        <w:spacing w:before="2" w:line="288" w:lineRule="auto"/>
        <w:contextualSpacing/>
      </w:pPr>
      <w:r w:rsidRPr="00AF0F53">
        <w:t xml:space="preserve">I have attended one Alumni Group Community Support meeting. </w:t>
      </w:r>
    </w:p>
    <w:p w14:paraId="735DE026" w14:textId="77777777" w:rsidR="00D33697" w:rsidRPr="00AF0F53" w:rsidRDefault="00D33697" w:rsidP="00D33697">
      <w:pPr>
        <w:pStyle w:val="ListParagraph"/>
        <w:numPr>
          <w:ilvl w:val="0"/>
          <w:numId w:val="36"/>
        </w:numPr>
        <w:spacing w:after="160" w:line="256" w:lineRule="auto"/>
        <w:contextualSpacing/>
      </w:pPr>
      <w:r w:rsidRPr="00AF0F53">
        <w:t>I completed my Family Sustainability (gold) Milestone.</w:t>
      </w:r>
    </w:p>
    <w:p w14:paraId="736D0B09" w14:textId="77777777" w:rsidR="00D33697" w:rsidRPr="00AF0F53" w:rsidRDefault="00D33697" w:rsidP="00D33697">
      <w:pPr>
        <w:pStyle w:val="ListParagraph"/>
        <w:numPr>
          <w:ilvl w:val="0"/>
          <w:numId w:val="36"/>
        </w:numPr>
        <w:spacing w:after="160" w:line="256" w:lineRule="auto"/>
        <w:contextualSpacing/>
      </w:pPr>
      <w:r w:rsidRPr="00AF0F53">
        <w:t>I have participated in a graduation TSM to determine my readiness to graduate.</w:t>
      </w:r>
    </w:p>
    <w:p w14:paraId="3491315E" w14:textId="1BF7ECC3" w:rsidR="00E60B60" w:rsidRPr="00AF0F53" w:rsidRDefault="00D33697" w:rsidP="00D33697">
      <w:pPr>
        <w:pStyle w:val="BodyText2"/>
        <w:ind w:left="1080" w:hanging="360"/>
        <w:jc w:val="both"/>
        <w:rPr>
          <w:rFonts w:ascii="Times New Roman" w:hAnsi="Times New Roman" w:cs="Times New Roman"/>
          <w:b/>
          <w:sz w:val="22"/>
          <w:szCs w:val="22"/>
        </w:rPr>
      </w:pPr>
      <w:r w:rsidRPr="00AF0F53">
        <w:rPr>
          <w:rFonts w:ascii="Times New Roman" w:hAnsi="Times New Roman" w:cs="Times New Roman"/>
          <w:b/>
          <w:sz w:val="22"/>
          <w:szCs w:val="22"/>
        </w:rPr>
        <w:t xml:space="preserve">Graduation Requirements </w:t>
      </w:r>
    </w:p>
    <w:p w14:paraId="7D3CAE4E" w14:textId="77777777" w:rsidR="00D33697" w:rsidRPr="00AF0F53" w:rsidRDefault="00D33697" w:rsidP="00D33697">
      <w:pPr>
        <w:pStyle w:val="BodyText2"/>
        <w:ind w:left="1080" w:hanging="360"/>
        <w:jc w:val="both"/>
        <w:rPr>
          <w:rFonts w:ascii="Times New Roman" w:hAnsi="Times New Roman" w:cs="Times New Roman"/>
          <w:sz w:val="22"/>
          <w:szCs w:val="22"/>
        </w:rPr>
      </w:pPr>
    </w:p>
    <w:p w14:paraId="08917E5C" w14:textId="1183D255" w:rsidR="00D33697" w:rsidRPr="00AF0F53" w:rsidRDefault="00D33697" w:rsidP="00D33697">
      <w:pPr>
        <w:pStyle w:val="ListParagraph"/>
        <w:widowControl w:val="0"/>
        <w:numPr>
          <w:ilvl w:val="0"/>
          <w:numId w:val="37"/>
        </w:numPr>
        <w:autoSpaceDE w:val="0"/>
        <w:autoSpaceDN w:val="0"/>
        <w:spacing w:before="2"/>
        <w:rPr>
          <w:b/>
          <w:u w:val="single"/>
        </w:rPr>
      </w:pPr>
      <w:r w:rsidRPr="00AF0F53">
        <w:rPr>
          <w:bCs/>
        </w:rPr>
        <w:t xml:space="preserve">I have successfully completed the requirements of all four </w:t>
      </w:r>
      <w:r w:rsidR="00E770B1" w:rsidRPr="00AF0F53">
        <w:rPr>
          <w:bCs/>
        </w:rPr>
        <w:t>stages</w:t>
      </w:r>
      <w:r w:rsidRPr="00AF0F53">
        <w:rPr>
          <w:bCs/>
        </w:rPr>
        <w:t xml:space="preserve"> of the program</w:t>
      </w:r>
    </w:p>
    <w:p w14:paraId="50A93DA7" w14:textId="77777777" w:rsidR="00D33697" w:rsidRPr="00AF0F53" w:rsidRDefault="00D33697" w:rsidP="00D33697">
      <w:pPr>
        <w:pStyle w:val="ListParagraph"/>
        <w:widowControl w:val="0"/>
        <w:numPr>
          <w:ilvl w:val="0"/>
          <w:numId w:val="37"/>
        </w:numPr>
        <w:autoSpaceDE w:val="0"/>
        <w:autoSpaceDN w:val="0"/>
        <w:spacing w:before="2"/>
        <w:rPr>
          <w:b/>
          <w:u w:val="single"/>
        </w:rPr>
      </w:pPr>
      <w:r w:rsidRPr="00AF0F53">
        <w:rPr>
          <w:bCs/>
        </w:rPr>
        <w:t>I have successfully completed all substance abuse treatment recommended.</w:t>
      </w:r>
    </w:p>
    <w:p w14:paraId="07AF0C48" w14:textId="77777777" w:rsidR="00D33697" w:rsidRPr="00AF0F53" w:rsidRDefault="00D33697" w:rsidP="00D33697">
      <w:pPr>
        <w:pStyle w:val="ListParagraph"/>
        <w:widowControl w:val="0"/>
        <w:numPr>
          <w:ilvl w:val="0"/>
          <w:numId w:val="37"/>
        </w:numPr>
        <w:autoSpaceDE w:val="0"/>
        <w:autoSpaceDN w:val="0"/>
        <w:spacing w:before="2"/>
        <w:rPr>
          <w:b/>
          <w:u w:val="single"/>
        </w:rPr>
      </w:pPr>
      <w:r w:rsidRPr="00AF0F53">
        <w:rPr>
          <w:bCs/>
        </w:rPr>
        <w:t>I have completed the exit interview with the FTDC Coordinator</w:t>
      </w:r>
    </w:p>
    <w:p w14:paraId="3C4F9D50" w14:textId="77777777" w:rsidR="00D33697" w:rsidRPr="00AF0F53" w:rsidRDefault="00D33697" w:rsidP="0053632C">
      <w:pPr>
        <w:pStyle w:val="BodyText2"/>
        <w:ind w:left="360" w:hanging="360"/>
        <w:jc w:val="both"/>
        <w:rPr>
          <w:rFonts w:ascii="Times New Roman" w:hAnsi="Times New Roman" w:cs="Times New Roman"/>
          <w:sz w:val="22"/>
          <w:szCs w:val="22"/>
        </w:rPr>
      </w:pPr>
    </w:p>
    <w:p w14:paraId="411FB4E6" w14:textId="1DD30BDD" w:rsidR="0053632C" w:rsidRPr="00AF0F53" w:rsidRDefault="0053632C" w:rsidP="0053632C">
      <w:pPr>
        <w:pStyle w:val="BodyText2"/>
        <w:rPr>
          <w:rFonts w:ascii="Times New Roman" w:hAnsi="Times New Roman" w:cs="Times New Roman"/>
          <w:b/>
          <w:sz w:val="22"/>
          <w:szCs w:val="22"/>
        </w:rPr>
      </w:pPr>
      <w:r w:rsidRPr="00AF0F53">
        <w:rPr>
          <w:rFonts w:ascii="Times New Roman" w:hAnsi="Times New Roman" w:cs="Times New Roman"/>
          <w:b/>
          <w:sz w:val="22"/>
          <w:szCs w:val="22"/>
        </w:rPr>
        <w:t xml:space="preserve">(___) Section </w:t>
      </w:r>
      <w:r w:rsidR="002820D0" w:rsidRPr="00AF0F53">
        <w:rPr>
          <w:rFonts w:ascii="Times New Roman" w:hAnsi="Times New Roman" w:cs="Times New Roman"/>
          <w:b/>
          <w:sz w:val="22"/>
          <w:szCs w:val="22"/>
        </w:rPr>
        <w:t>Eleven</w:t>
      </w:r>
      <w:r w:rsidRPr="00AF0F53">
        <w:rPr>
          <w:rFonts w:ascii="Times New Roman" w:hAnsi="Times New Roman" w:cs="Times New Roman"/>
          <w:b/>
          <w:sz w:val="22"/>
          <w:szCs w:val="22"/>
        </w:rPr>
        <w:t>:  Discharge from the FTDC Program</w:t>
      </w:r>
    </w:p>
    <w:p w14:paraId="786BA10C" w14:textId="77777777" w:rsidR="0053632C" w:rsidRPr="00AF0F53" w:rsidRDefault="0053632C" w:rsidP="0053632C">
      <w:pPr>
        <w:pStyle w:val="BodyText2"/>
        <w:rPr>
          <w:rFonts w:ascii="Times New Roman" w:hAnsi="Times New Roman" w:cs="Times New Roman"/>
          <w:b/>
          <w:sz w:val="22"/>
          <w:szCs w:val="22"/>
        </w:rPr>
      </w:pPr>
    </w:p>
    <w:p w14:paraId="540E4870" w14:textId="1FFAB8D1" w:rsidR="0053632C" w:rsidRPr="00AF0F53" w:rsidRDefault="0053632C" w:rsidP="0053632C">
      <w:pPr>
        <w:pStyle w:val="BodyText2"/>
        <w:numPr>
          <w:ilvl w:val="0"/>
          <w:numId w:val="10"/>
        </w:numPr>
        <w:rPr>
          <w:rFonts w:ascii="Times New Roman" w:hAnsi="Times New Roman" w:cs="Times New Roman"/>
          <w:sz w:val="22"/>
          <w:szCs w:val="22"/>
        </w:rPr>
      </w:pPr>
      <w:r w:rsidRPr="00AF0F53">
        <w:rPr>
          <w:rFonts w:ascii="Times New Roman" w:hAnsi="Times New Roman" w:cs="Times New Roman"/>
          <w:sz w:val="22"/>
          <w:szCs w:val="22"/>
        </w:rPr>
        <w:t>I understand that entry into this program is voluntary.  During th</w:t>
      </w:r>
      <w:r w:rsidR="00B80869" w:rsidRPr="00AF0F53">
        <w:rPr>
          <w:rFonts w:ascii="Times New Roman" w:hAnsi="Times New Roman" w:cs="Times New Roman"/>
          <w:sz w:val="22"/>
          <w:szCs w:val="22"/>
        </w:rPr>
        <w:t>e observation period</w:t>
      </w:r>
      <w:r w:rsidRPr="00AF0F53">
        <w:rPr>
          <w:rFonts w:ascii="Times New Roman" w:hAnsi="Times New Roman" w:cs="Times New Roman"/>
          <w:sz w:val="22"/>
          <w:szCs w:val="22"/>
        </w:rPr>
        <w:t>, I understand that I will be ordered to comply with</w:t>
      </w:r>
      <w:r w:rsidR="00176521" w:rsidRPr="00AF0F53">
        <w:rPr>
          <w:rFonts w:ascii="Times New Roman" w:hAnsi="Times New Roman" w:cs="Times New Roman"/>
          <w:sz w:val="22"/>
          <w:szCs w:val="22"/>
        </w:rPr>
        <w:t xml:space="preserve"> in home professionals, </w:t>
      </w:r>
      <w:r w:rsidR="00E60B60" w:rsidRPr="00AF0F53">
        <w:rPr>
          <w:rFonts w:ascii="Times New Roman" w:hAnsi="Times New Roman" w:cs="Times New Roman"/>
          <w:sz w:val="22"/>
          <w:szCs w:val="22"/>
        </w:rPr>
        <w:t>EPC</w:t>
      </w:r>
      <w:r w:rsidRPr="00AF0F53">
        <w:rPr>
          <w:rFonts w:ascii="Times New Roman" w:hAnsi="Times New Roman" w:cs="Times New Roman"/>
          <w:sz w:val="22"/>
          <w:szCs w:val="22"/>
        </w:rPr>
        <w:t>DHS case worker, and the Guardi</w:t>
      </w:r>
      <w:r w:rsidR="00E60B60" w:rsidRPr="00AF0F53">
        <w:rPr>
          <w:rFonts w:ascii="Times New Roman" w:hAnsi="Times New Roman" w:cs="Times New Roman"/>
          <w:sz w:val="22"/>
          <w:szCs w:val="22"/>
        </w:rPr>
        <w:t>an Ad Litem, submit to urinalyse</w:t>
      </w:r>
      <w:r w:rsidRPr="00AF0F53">
        <w:rPr>
          <w:rFonts w:ascii="Times New Roman" w:hAnsi="Times New Roman" w:cs="Times New Roman"/>
          <w:sz w:val="22"/>
          <w:szCs w:val="22"/>
        </w:rPr>
        <w:t>s,</w:t>
      </w:r>
      <w:r w:rsidR="00261741" w:rsidRPr="00AF0F53">
        <w:rPr>
          <w:rFonts w:ascii="Times New Roman" w:hAnsi="Times New Roman" w:cs="Times New Roman"/>
          <w:sz w:val="22"/>
          <w:szCs w:val="22"/>
        </w:rPr>
        <w:t xml:space="preserve"> attend court orientation</w:t>
      </w:r>
      <w:r w:rsidRPr="00AF0F53">
        <w:rPr>
          <w:rFonts w:ascii="Times New Roman" w:hAnsi="Times New Roman" w:cs="Times New Roman"/>
          <w:sz w:val="22"/>
          <w:szCs w:val="22"/>
        </w:rPr>
        <w:t xml:space="preserve"> and observe </w:t>
      </w:r>
      <w:r w:rsidR="00015967" w:rsidRPr="00AF0F53">
        <w:rPr>
          <w:rFonts w:ascii="Times New Roman" w:hAnsi="Times New Roman" w:cs="Times New Roman"/>
          <w:sz w:val="22"/>
          <w:szCs w:val="22"/>
        </w:rPr>
        <w:t>one full FTDC docket</w:t>
      </w:r>
      <w:r w:rsidRPr="00AF0F53">
        <w:rPr>
          <w:rFonts w:ascii="Times New Roman" w:hAnsi="Times New Roman" w:cs="Times New Roman"/>
          <w:sz w:val="22"/>
          <w:szCs w:val="22"/>
        </w:rPr>
        <w:t xml:space="preserve"> (signing in with the Court to document attendance).</w:t>
      </w:r>
    </w:p>
    <w:p w14:paraId="42FDCCED" w14:textId="77777777" w:rsidR="0053632C" w:rsidRPr="00AF0F53" w:rsidRDefault="0053632C" w:rsidP="0053632C">
      <w:pPr>
        <w:pStyle w:val="BodyText2"/>
        <w:ind w:left="720"/>
        <w:rPr>
          <w:rFonts w:ascii="Times New Roman" w:hAnsi="Times New Roman" w:cs="Times New Roman"/>
          <w:sz w:val="22"/>
          <w:szCs w:val="22"/>
        </w:rPr>
      </w:pPr>
      <w:r w:rsidRPr="00AF0F53">
        <w:rPr>
          <w:rFonts w:ascii="Times New Roman" w:hAnsi="Times New Roman" w:cs="Times New Roman"/>
          <w:sz w:val="22"/>
          <w:szCs w:val="22"/>
        </w:rPr>
        <w:t xml:space="preserve"> </w:t>
      </w:r>
    </w:p>
    <w:p w14:paraId="1DAB6A94" w14:textId="77777777" w:rsidR="0053632C" w:rsidRPr="00AF0F53" w:rsidRDefault="0053632C" w:rsidP="0053632C">
      <w:pPr>
        <w:pStyle w:val="BodyText2"/>
        <w:numPr>
          <w:ilvl w:val="0"/>
          <w:numId w:val="10"/>
        </w:numPr>
        <w:rPr>
          <w:rFonts w:ascii="Times New Roman" w:hAnsi="Times New Roman" w:cs="Times New Roman"/>
          <w:sz w:val="22"/>
          <w:szCs w:val="22"/>
        </w:rPr>
      </w:pPr>
      <w:r w:rsidRPr="00AF0F53">
        <w:rPr>
          <w:rFonts w:ascii="Times New Roman" w:hAnsi="Times New Roman" w:cs="Times New Roman"/>
          <w:sz w:val="22"/>
          <w:szCs w:val="22"/>
        </w:rPr>
        <w:t xml:space="preserve">At the end of </w:t>
      </w:r>
      <w:r w:rsidR="00B80869" w:rsidRPr="00AF0F53">
        <w:rPr>
          <w:rFonts w:ascii="Times New Roman" w:hAnsi="Times New Roman" w:cs="Times New Roman"/>
          <w:sz w:val="22"/>
          <w:szCs w:val="22"/>
        </w:rPr>
        <w:t>the observation period</w:t>
      </w:r>
      <w:r w:rsidRPr="00AF0F53">
        <w:rPr>
          <w:rFonts w:ascii="Times New Roman" w:hAnsi="Times New Roman" w:cs="Times New Roman"/>
          <w:sz w:val="22"/>
          <w:szCs w:val="22"/>
        </w:rPr>
        <w:t>, I understand that I can choose not to participate in the FTDC program. I understand that by not signing this contract, I will not be able to partici</w:t>
      </w:r>
      <w:r w:rsidR="00080AD3" w:rsidRPr="00AF0F53">
        <w:rPr>
          <w:rFonts w:ascii="Times New Roman" w:hAnsi="Times New Roman" w:cs="Times New Roman"/>
          <w:sz w:val="22"/>
          <w:szCs w:val="22"/>
        </w:rPr>
        <w:t>pate in FTDC</w:t>
      </w:r>
      <w:r w:rsidR="00E60B60" w:rsidRPr="00AF0F53">
        <w:rPr>
          <w:rFonts w:ascii="Times New Roman" w:hAnsi="Times New Roman" w:cs="Times New Roman"/>
          <w:sz w:val="22"/>
          <w:szCs w:val="22"/>
        </w:rPr>
        <w:t>,</w:t>
      </w:r>
      <w:r w:rsidR="00080AD3" w:rsidRPr="00AF0F53">
        <w:rPr>
          <w:rFonts w:ascii="Times New Roman" w:hAnsi="Times New Roman" w:cs="Times New Roman"/>
          <w:sz w:val="22"/>
          <w:szCs w:val="22"/>
        </w:rPr>
        <w:t xml:space="preserve"> and the Court may</w:t>
      </w:r>
      <w:r w:rsidRPr="00AF0F53">
        <w:rPr>
          <w:rFonts w:ascii="Times New Roman" w:hAnsi="Times New Roman" w:cs="Times New Roman"/>
          <w:sz w:val="22"/>
          <w:szCs w:val="22"/>
        </w:rPr>
        <w:t xml:space="preserve"> order a safety/risk assessment to determine whether my child(ren) </w:t>
      </w:r>
      <w:r w:rsidR="00B80869" w:rsidRPr="00AF0F53">
        <w:rPr>
          <w:rFonts w:ascii="Times New Roman" w:hAnsi="Times New Roman" w:cs="Times New Roman"/>
          <w:sz w:val="22"/>
          <w:szCs w:val="22"/>
        </w:rPr>
        <w:t xml:space="preserve">can remain safely in my care or </w:t>
      </w:r>
      <w:r w:rsidRPr="00AF0F53">
        <w:rPr>
          <w:rFonts w:ascii="Times New Roman" w:hAnsi="Times New Roman" w:cs="Times New Roman"/>
          <w:sz w:val="22"/>
          <w:szCs w:val="22"/>
        </w:rPr>
        <w:t xml:space="preserve">be temporarily placed outside my care and custody.  </w:t>
      </w:r>
    </w:p>
    <w:p w14:paraId="5424785F" w14:textId="77777777" w:rsidR="0053632C" w:rsidRPr="00AF0F53" w:rsidRDefault="0053632C" w:rsidP="0053632C">
      <w:pPr>
        <w:pStyle w:val="ListParagraph"/>
        <w:rPr>
          <w:sz w:val="22"/>
          <w:szCs w:val="22"/>
        </w:rPr>
      </w:pPr>
    </w:p>
    <w:p w14:paraId="162AAEBA" w14:textId="77777777" w:rsidR="0053632C" w:rsidRPr="00AF0F53" w:rsidRDefault="0053632C" w:rsidP="0053632C">
      <w:pPr>
        <w:pStyle w:val="BodyText2"/>
        <w:numPr>
          <w:ilvl w:val="0"/>
          <w:numId w:val="10"/>
        </w:numPr>
        <w:rPr>
          <w:rFonts w:ascii="Times New Roman" w:hAnsi="Times New Roman" w:cs="Times New Roman"/>
          <w:sz w:val="22"/>
          <w:szCs w:val="22"/>
        </w:rPr>
      </w:pPr>
      <w:r w:rsidRPr="00AF0F53">
        <w:rPr>
          <w:rFonts w:ascii="Times New Roman" w:hAnsi="Times New Roman" w:cs="Times New Roman"/>
          <w:sz w:val="22"/>
          <w:szCs w:val="22"/>
        </w:rPr>
        <w:t>I understand that at any time the Court may discharge me from the FTDC program.  If I am discharged from FTDC, my case shall be transferred to the traditional Dependency and Neglect docket.</w:t>
      </w:r>
      <w:r w:rsidR="00B80869" w:rsidRPr="00AF0F53">
        <w:rPr>
          <w:rFonts w:ascii="Times New Roman" w:hAnsi="Times New Roman" w:cs="Times New Roman"/>
          <w:sz w:val="22"/>
          <w:szCs w:val="22"/>
        </w:rPr>
        <w:t xml:space="preserve"> However, successful completion of </w:t>
      </w:r>
      <w:r w:rsidR="00E60B60" w:rsidRPr="00AF0F53">
        <w:rPr>
          <w:rFonts w:ascii="Times New Roman" w:hAnsi="Times New Roman" w:cs="Times New Roman"/>
          <w:sz w:val="22"/>
          <w:szCs w:val="22"/>
        </w:rPr>
        <w:t>all other objectives of my treatment plan</w:t>
      </w:r>
      <w:r w:rsidR="00B80869" w:rsidRPr="00AF0F53">
        <w:rPr>
          <w:rFonts w:ascii="Times New Roman" w:hAnsi="Times New Roman" w:cs="Times New Roman"/>
          <w:sz w:val="22"/>
          <w:szCs w:val="22"/>
        </w:rPr>
        <w:t xml:space="preserve"> will still be required.</w:t>
      </w:r>
    </w:p>
    <w:p w14:paraId="7E7DE3B8" w14:textId="77777777" w:rsidR="0053632C" w:rsidRPr="00AF0F53" w:rsidRDefault="0053632C" w:rsidP="0053632C">
      <w:pPr>
        <w:pStyle w:val="ListParagraph"/>
        <w:rPr>
          <w:sz w:val="22"/>
          <w:szCs w:val="22"/>
        </w:rPr>
      </w:pPr>
    </w:p>
    <w:p w14:paraId="3E95F4FE" w14:textId="77777777" w:rsidR="0053632C" w:rsidRPr="00AF0F53" w:rsidRDefault="0053632C" w:rsidP="0053632C">
      <w:pPr>
        <w:pStyle w:val="BodyText2"/>
        <w:numPr>
          <w:ilvl w:val="0"/>
          <w:numId w:val="10"/>
        </w:numPr>
        <w:rPr>
          <w:rFonts w:ascii="Times New Roman" w:hAnsi="Times New Roman" w:cs="Times New Roman"/>
          <w:sz w:val="22"/>
          <w:szCs w:val="22"/>
        </w:rPr>
      </w:pPr>
      <w:r w:rsidRPr="00AF0F53">
        <w:rPr>
          <w:rFonts w:ascii="Times New Roman" w:hAnsi="Times New Roman" w:cs="Times New Roman"/>
          <w:sz w:val="22"/>
          <w:szCs w:val="22"/>
        </w:rPr>
        <w:t xml:space="preserve">I understand that by signing this FTDC contract, compliance with the FTDC program is court-ordered as part of my interim treatment plan.  The program’s </w:t>
      </w:r>
      <w:r w:rsidR="00015967" w:rsidRPr="00AF0F53">
        <w:rPr>
          <w:rFonts w:ascii="Times New Roman" w:hAnsi="Times New Roman" w:cs="Times New Roman"/>
          <w:sz w:val="22"/>
          <w:szCs w:val="22"/>
        </w:rPr>
        <w:t>ICRs and rewards</w:t>
      </w:r>
      <w:r w:rsidR="00E60B60" w:rsidRPr="00AF0F53">
        <w:rPr>
          <w:rFonts w:ascii="Times New Roman" w:hAnsi="Times New Roman" w:cs="Times New Roman"/>
          <w:sz w:val="22"/>
          <w:szCs w:val="22"/>
        </w:rPr>
        <w:t xml:space="preserve"> are</w:t>
      </w:r>
      <w:r w:rsidRPr="00AF0F53">
        <w:rPr>
          <w:rFonts w:ascii="Times New Roman" w:hAnsi="Times New Roman" w:cs="Times New Roman"/>
          <w:sz w:val="22"/>
          <w:szCs w:val="22"/>
        </w:rPr>
        <w:t xml:space="preserve"> effective the date this contract is signed by the FTDC Magistrate as that marks my official entry into the program.</w:t>
      </w:r>
    </w:p>
    <w:p w14:paraId="19E48486" w14:textId="77777777" w:rsidR="0053632C" w:rsidRPr="00AF0F53" w:rsidRDefault="0053632C" w:rsidP="0053632C">
      <w:pPr>
        <w:pStyle w:val="ListParagraph"/>
        <w:rPr>
          <w:sz w:val="22"/>
          <w:szCs w:val="22"/>
        </w:rPr>
      </w:pPr>
    </w:p>
    <w:p w14:paraId="6EBCD0C2" w14:textId="77777777" w:rsidR="0053632C" w:rsidRPr="00AF0F53" w:rsidRDefault="0053632C" w:rsidP="007D0FDD">
      <w:pPr>
        <w:pStyle w:val="BodyText2"/>
        <w:numPr>
          <w:ilvl w:val="0"/>
          <w:numId w:val="10"/>
        </w:numPr>
        <w:rPr>
          <w:rFonts w:ascii="Times New Roman" w:hAnsi="Times New Roman" w:cs="Times New Roman"/>
          <w:sz w:val="22"/>
          <w:szCs w:val="22"/>
        </w:rPr>
      </w:pPr>
      <w:r w:rsidRPr="00AF0F53">
        <w:rPr>
          <w:rFonts w:ascii="Times New Roman" w:hAnsi="Times New Roman" w:cs="Times New Roman"/>
          <w:sz w:val="22"/>
          <w:szCs w:val="22"/>
        </w:rPr>
        <w:t xml:space="preserve">I understand that successful completion of the FTDC program will be Objective #1 of my </w:t>
      </w:r>
      <w:r w:rsidR="007D0FDD" w:rsidRPr="00AF0F53">
        <w:rPr>
          <w:rFonts w:ascii="Times New Roman" w:hAnsi="Times New Roman" w:cs="Times New Roman"/>
          <w:sz w:val="22"/>
          <w:szCs w:val="22"/>
        </w:rPr>
        <w:t>Treatment P</w:t>
      </w:r>
      <w:r w:rsidRPr="00AF0F53">
        <w:rPr>
          <w:rFonts w:ascii="Times New Roman" w:hAnsi="Times New Roman" w:cs="Times New Roman"/>
          <w:sz w:val="22"/>
          <w:szCs w:val="22"/>
        </w:rPr>
        <w:t xml:space="preserve">lan with one of the action steps being to complete a Healthy Living Plan.  </w:t>
      </w:r>
      <w:r w:rsidR="007D0FDD" w:rsidRPr="00AF0F53">
        <w:rPr>
          <w:rFonts w:ascii="Times New Roman" w:hAnsi="Times New Roman" w:cs="Times New Roman"/>
          <w:sz w:val="22"/>
          <w:szCs w:val="22"/>
        </w:rPr>
        <w:t>The Healthy Living Plan is a written document which focuses on relapse prevention, child and family safety, self-sufficiency, healthy relationships, future goals, and other aspects important to each family’s future.</w:t>
      </w:r>
    </w:p>
    <w:p w14:paraId="5CA198A3" w14:textId="77777777" w:rsidR="0053632C" w:rsidRPr="00AF0F53" w:rsidRDefault="0053632C" w:rsidP="0053632C">
      <w:pPr>
        <w:pStyle w:val="ListParagraph"/>
        <w:rPr>
          <w:sz w:val="22"/>
          <w:szCs w:val="22"/>
        </w:rPr>
      </w:pPr>
    </w:p>
    <w:p w14:paraId="3E69904A" w14:textId="77777777" w:rsidR="0053632C" w:rsidRPr="00AF0F53" w:rsidRDefault="0053632C" w:rsidP="0053632C">
      <w:pPr>
        <w:pStyle w:val="BodyText2"/>
        <w:numPr>
          <w:ilvl w:val="0"/>
          <w:numId w:val="10"/>
        </w:numPr>
        <w:rPr>
          <w:rFonts w:ascii="Times New Roman" w:hAnsi="Times New Roman" w:cs="Times New Roman"/>
          <w:sz w:val="22"/>
          <w:szCs w:val="22"/>
        </w:rPr>
      </w:pPr>
      <w:r w:rsidRPr="00AF0F53">
        <w:rPr>
          <w:rFonts w:ascii="Times New Roman" w:hAnsi="Times New Roman" w:cs="Times New Roman"/>
          <w:sz w:val="22"/>
          <w:szCs w:val="22"/>
        </w:rPr>
        <w:t xml:space="preserve">I also understand that I am entitled to a hearing over the </w:t>
      </w:r>
      <w:r w:rsidR="007D0FDD" w:rsidRPr="00AF0F53">
        <w:rPr>
          <w:rFonts w:ascii="Times New Roman" w:hAnsi="Times New Roman" w:cs="Times New Roman"/>
          <w:sz w:val="22"/>
          <w:szCs w:val="22"/>
        </w:rPr>
        <w:t>T</w:t>
      </w:r>
      <w:r w:rsidRPr="00AF0F53">
        <w:rPr>
          <w:rFonts w:ascii="Times New Roman" w:hAnsi="Times New Roman" w:cs="Times New Roman"/>
          <w:sz w:val="22"/>
          <w:szCs w:val="22"/>
        </w:rPr>
        <w:t>reat</w:t>
      </w:r>
      <w:r w:rsidR="007D0FDD" w:rsidRPr="00AF0F53">
        <w:rPr>
          <w:rFonts w:ascii="Times New Roman" w:hAnsi="Times New Roman" w:cs="Times New Roman"/>
          <w:sz w:val="22"/>
          <w:szCs w:val="22"/>
        </w:rPr>
        <w:t>ment P</w:t>
      </w:r>
      <w:r w:rsidRPr="00AF0F53">
        <w:rPr>
          <w:rFonts w:ascii="Times New Roman" w:hAnsi="Times New Roman" w:cs="Times New Roman"/>
          <w:sz w:val="22"/>
          <w:szCs w:val="22"/>
        </w:rPr>
        <w:t xml:space="preserve">lan before it is entered as an order of the Court. </w:t>
      </w:r>
    </w:p>
    <w:p w14:paraId="72D13003" w14:textId="77777777" w:rsidR="0053632C" w:rsidRPr="00AF0F53" w:rsidRDefault="0053632C" w:rsidP="0053632C">
      <w:pPr>
        <w:pStyle w:val="ListParagraph"/>
        <w:rPr>
          <w:sz w:val="22"/>
          <w:szCs w:val="22"/>
        </w:rPr>
      </w:pPr>
    </w:p>
    <w:p w14:paraId="5E2BC7B8" w14:textId="02A1370A" w:rsidR="0053632C" w:rsidRPr="00AF0F53" w:rsidRDefault="0053632C" w:rsidP="0053632C">
      <w:pPr>
        <w:pStyle w:val="BodyText2"/>
        <w:numPr>
          <w:ilvl w:val="0"/>
          <w:numId w:val="10"/>
        </w:numPr>
        <w:rPr>
          <w:rFonts w:ascii="Times New Roman" w:hAnsi="Times New Roman" w:cs="Times New Roman"/>
          <w:strike/>
          <w:sz w:val="22"/>
          <w:szCs w:val="22"/>
        </w:rPr>
      </w:pPr>
      <w:r w:rsidRPr="00AF0F53">
        <w:rPr>
          <w:rFonts w:ascii="Times New Roman" w:hAnsi="Times New Roman" w:cs="Times New Roman"/>
          <w:sz w:val="22"/>
          <w:szCs w:val="22"/>
        </w:rPr>
        <w:t xml:space="preserve">If I object to Objective #1, successful completion of the FTDC program, as being included in my </w:t>
      </w:r>
      <w:r w:rsidR="007D0FDD" w:rsidRPr="00AF0F53">
        <w:rPr>
          <w:rFonts w:ascii="Times New Roman" w:hAnsi="Times New Roman" w:cs="Times New Roman"/>
          <w:sz w:val="22"/>
          <w:szCs w:val="22"/>
        </w:rPr>
        <w:t>Treatment P</w:t>
      </w:r>
      <w:r w:rsidRPr="00AF0F53">
        <w:rPr>
          <w:rFonts w:ascii="Times New Roman" w:hAnsi="Times New Roman" w:cs="Times New Roman"/>
          <w:sz w:val="22"/>
          <w:szCs w:val="22"/>
        </w:rPr>
        <w:t xml:space="preserve">lan, my case shall be </w:t>
      </w:r>
      <w:r w:rsidR="00E60B60" w:rsidRPr="00AF0F53">
        <w:rPr>
          <w:rFonts w:ascii="Times New Roman" w:hAnsi="Times New Roman" w:cs="Times New Roman"/>
          <w:sz w:val="22"/>
          <w:szCs w:val="22"/>
        </w:rPr>
        <w:t xml:space="preserve">unsuccessfully </w:t>
      </w:r>
      <w:r w:rsidRPr="00AF0F53">
        <w:rPr>
          <w:rFonts w:ascii="Times New Roman" w:hAnsi="Times New Roman" w:cs="Times New Roman"/>
          <w:sz w:val="22"/>
          <w:szCs w:val="22"/>
        </w:rPr>
        <w:t>discharged from the FTDC program and transferred to the traditional Dependency and N</w:t>
      </w:r>
      <w:r w:rsidR="00015967" w:rsidRPr="00AF0F53">
        <w:rPr>
          <w:rFonts w:ascii="Times New Roman" w:hAnsi="Times New Roman" w:cs="Times New Roman"/>
          <w:sz w:val="22"/>
          <w:szCs w:val="22"/>
        </w:rPr>
        <w:t xml:space="preserve">eglect docket.  The Court may </w:t>
      </w:r>
      <w:r w:rsidRPr="00AF0F53">
        <w:rPr>
          <w:rFonts w:ascii="Times New Roman" w:hAnsi="Times New Roman" w:cs="Times New Roman"/>
          <w:sz w:val="22"/>
          <w:szCs w:val="22"/>
        </w:rPr>
        <w:t>order a safety/risk assessment to determine if placement of my ch</w:t>
      </w:r>
      <w:r w:rsidR="00015967" w:rsidRPr="00AF0F53">
        <w:rPr>
          <w:rFonts w:ascii="Times New Roman" w:hAnsi="Times New Roman" w:cs="Times New Roman"/>
          <w:sz w:val="22"/>
          <w:szCs w:val="22"/>
        </w:rPr>
        <w:t xml:space="preserve">ild(ren) is </w:t>
      </w:r>
      <w:r w:rsidR="00261741" w:rsidRPr="00AF0F53">
        <w:rPr>
          <w:rFonts w:ascii="Times New Roman" w:hAnsi="Times New Roman" w:cs="Times New Roman"/>
          <w:sz w:val="22"/>
          <w:szCs w:val="22"/>
        </w:rPr>
        <w:t>necessary and</w:t>
      </w:r>
      <w:r w:rsidR="00015967" w:rsidRPr="00AF0F53">
        <w:rPr>
          <w:rFonts w:ascii="Times New Roman" w:hAnsi="Times New Roman" w:cs="Times New Roman"/>
          <w:sz w:val="22"/>
          <w:szCs w:val="22"/>
        </w:rPr>
        <w:t xml:space="preserve"> may</w:t>
      </w:r>
      <w:r w:rsidRPr="00AF0F53">
        <w:rPr>
          <w:rFonts w:ascii="Times New Roman" w:hAnsi="Times New Roman" w:cs="Times New Roman"/>
          <w:sz w:val="22"/>
          <w:szCs w:val="22"/>
        </w:rPr>
        <w:t xml:space="preserve"> order that I complete any outstanding ICRs.</w:t>
      </w:r>
    </w:p>
    <w:p w14:paraId="5099B596" w14:textId="77777777" w:rsidR="0053632C" w:rsidRPr="00AF0F53" w:rsidRDefault="0053632C" w:rsidP="0053632C">
      <w:pPr>
        <w:pStyle w:val="ListParagraph"/>
        <w:rPr>
          <w:sz w:val="22"/>
          <w:szCs w:val="22"/>
        </w:rPr>
      </w:pPr>
    </w:p>
    <w:p w14:paraId="33D809DE" w14:textId="77777777" w:rsidR="0053632C" w:rsidRPr="00AF0F53" w:rsidRDefault="0053632C" w:rsidP="0053632C">
      <w:pPr>
        <w:pStyle w:val="BodyText2"/>
        <w:numPr>
          <w:ilvl w:val="0"/>
          <w:numId w:val="10"/>
        </w:numPr>
        <w:rPr>
          <w:rFonts w:ascii="Times New Roman" w:hAnsi="Times New Roman" w:cs="Times New Roman"/>
          <w:sz w:val="22"/>
          <w:szCs w:val="22"/>
        </w:rPr>
      </w:pPr>
      <w:r w:rsidRPr="00AF0F53">
        <w:rPr>
          <w:rFonts w:ascii="Times New Roman" w:hAnsi="Times New Roman" w:cs="Times New Roman"/>
          <w:sz w:val="22"/>
          <w:szCs w:val="22"/>
        </w:rPr>
        <w:t xml:space="preserve">I understand that once successful completion of the FTDC program </w:t>
      </w:r>
      <w:r w:rsidR="007D0FDD" w:rsidRPr="00AF0F53">
        <w:rPr>
          <w:rFonts w:ascii="Times New Roman" w:hAnsi="Times New Roman" w:cs="Times New Roman"/>
          <w:sz w:val="22"/>
          <w:szCs w:val="22"/>
        </w:rPr>
        <w:t>is ordered as part of my Treatment P</w:t>
      </w:r>
      <w:r w:rsidRPr="00AF0F53">
        <w:rPr>
          <w:rFonts w:ascii="Times New Roman" w:hAnsi="Times New Roman" w:cs="Times New Roman"/>
          <w:sz w:val="22"/>
          <w:szCs w:val="22"/>
        </w:rPr>
        <w:t>lan, my pa</w:t>
      </w:r>
      <w:r w:rsidR="007D0FDD" w:rsidRPr="00AF0F53">
        <w:rPr>
          <w:rFonts w:ascii="Times New Roman" w:hAnsi="Times New Roman" w:cs="Times New Roman"/>
          <w:sz w:val="22"/>
          <w:szCs w:val="22"/>
        </w:rPr>
        <w:t>rticipation in the program</w:t>
      </w:r>
      <w:r w:rsidRPr="00AF0F53">
        <w:rPr>
          <w:rFonts w:ascii="Times New Roman" w:hAnsi="Times New Roman" w:cs="Times New Roman"/>
          <w:sz w:val="22"/>
          <w:szCs w:val="22"/>
        </w:rPr>
        <w:t xml:space="preserve"> is a necessary</w:t>
      </w:r>
      <w:r w:rsidR="007D0FDD" w:rsidRPr="00AF0F53">
        <w:rPr>
          <w:rFonts w:ascii="Times New Roman" w:hAnsi="Times New Roman" w:cs="Times New Roman"/>
          <w:sz w:val="22"/>
          <w:szCs w:val="22"/>
        </w:rPr>
        <w:t xml:space="preserve"> component of my court-ordered Treatment P</w:t>
      </w:r>
      <w:r w:rsidRPr="00AF0F53">
        <w:rPr>
          <w:rFonts w:ascii="Times New Roman" w:hAnsi="Times New Roman" w:cs="Times New Roman"/>
          <w:sz w:val="22"/>
          <w:szCs w:val="22"/>
        </w:rPr>
        <w:t xml:space="preserve">lan.   </w:t>
      </w:r>
    </w:p>
    <w:p w14:paraId="01FF6357" w14:textId="77777777" w:rsidR="0053632C" w:rsidRPr="00AF0F53" w:rsidRDefault="0053632C" w:rsidP="0053632C">
      <w:pPr>
        <w:pStyle w:val="ListParagraph"/>
        <w:rPr>
          <w:sz w:val="22"/>
          <w:szCs w:val="22"/>
        </w:rPr>
      </w:pPr>
    </w:p>
    <w:p w14:paraId="3D92C457" w14:textId="77777777" w:rsidR="0053632C" w:rsidRPr="00AF0F53" w:rsidRDefault="0053632C" w:rsidP="0053632C">
      <w:pPr>
        <w:pStyle w:val="BodyText2"/>
        <w:numPr>
          <w:ilvl w:val="0"/>
          <w:numId w:val="10"/>
        </w:numPr>
        <w:rPr>
          <w:rFonts w:ascii="Times New Roman" w:hAnsi="Times New Roman" w:cs="Times New Roman"/>
          <w:sz w:val="22"/>
          <w:szCs w:val="22"/>
        </w:rPr>
      </w:pPr>
      <w:r w:rsidRPr="00AF0F53">
        <w:rPr>
          <w:rFonts w:ascii="Times New Roman" w:hAnsi="Times New Roman" w:cs="Times New Roman"/>
          <w:sz w:val="22"/>
          <w:szCs w:val="22"/>
        </w:rPr>
        <w:t xml:space="preserve">I understand that </w:t>
      </w:r>
      <w:r w:rsidR="007D0FDD" w:rsidRPr="00AF0F53">
        <w:rPr>
          <w:rFonts w:ascii="Times New Roman" w:hAnsi="Times New Roman" w:cs="Times New Roman"/>
          <w:sz w:val="22"/>
          <w:szCs w:val="22"/>
        </w:rPr>
        <w:t>if I do not graduate from FTDC and am discharge</w:t>
      </w:r>
      <w:r w:rsidR="00A85702" w:rsidRPr="00AF0F53">
        <w:rPr>
          <w:rFonts w:ascii="Times New Roman" w:hAnsi="Times New Roman" w:cs="Times New Roman"/>
          <w:sz w:val="22"/>
          <w:szCs w:val="22"/>
        </w:rPr>
        <w:t>d</w:t>
      </w:r>
      <w:r w:rsidR="007D0FDD" w:rsidRPr="00AF0F53">
        <w:rPr>
          <w:rFonts w:ascii="Times New Roman" w:hAnsi="Times New Roman" w:cs="Times New Roman"/>
          <w:sz w:val="22"/>
          <w:szCs w:val="22"/>
        </w:rPr>
        <w:t xml:space="preserve"> from the program, my discharge can be classified as either unsuccessful or neutral. Generally, a neutral discharge is reserved for those participants who </w:t>
      </w:r>
      <w:r w:rsidR="00A85702" w:rsidRPr="00AF0F53">
        <w:rPr>
          <w:rFonts w:ascii="Times New Roman" w:hAnsi="Times New Roman" w:cs="Times New Roman"/>
          <w:sz w:val="22"/>
          <w:szCs w:val="22"/>
        </w:rPr>
        <w:t xml:space="preserve">are substantially compliant with the FTDC program and </w:t>
      </w:r>
      <w:r w:rsidR="007D0FDD" w:rsidRPr="00AF0F53">
        <w:rPr>
          <w:rFonts w:ascii="Times New Roman" w:hAnsi="Times New Roman" w:cs="Times New Roman"/>
          <w:sz w:val="22"/>
          <w:szCs w:val="22"/>
        </w:rPr>
        <w:t xml:space="preserve">discharge through no fault of their own and without their request (such as </w:t>
      </w:r>
      <w:r w:rsidR="007D0FDD" w:rsidRPr="00AF0F53">
        <w:rPr>
          <w:rFonts w:ascii="Times New Roman" w:hAnsi="Times New Roman" w:cs="Times New Roman"/>
          <w:sz w:val="22"/>
          <w:szCs w:val="22"/>
        </w:rPr>
        <w:lastRenderedPageBreak/>
        <w:t>when another party seeks transfer of the case). An unsuc</w:t>
      </w:r>
      <w:r w:rsidR="003E1B1F" w:rsidRPr="00AF0F53">
        <w:rPr>
          <w:rFonts w:ascii="Times New Roman" w:hAnsi="Times New Roman" w:cs="Times New Roman"/>
          <w:sz w:val="22"/>
          <w:szCs w:val="22"/>
        </w:rPr>
        <w:t>cessful discha</w:t>
      </w:r>
      <w:r w:rsidR="00A85702" w:rsidRPr="00AF0F53">
        <w:rPr>
          <w:rFonts w:ascii="Times New Roman" w:hAnsi="Times New Roman" w:cs="Times New Roman"/>
          <w:sz w:val="22"/>
          <w:szCs w:val="22"/>
        </w:rPr>
        <w:t>rge occurs when a participant is</w:t>
      </w:r>
      <w:r w:rsidR="003E1B1F" w:rsidRPr="00AF0F53">
        <w:rPr>
          <w:rFonts w:ascii="Times New Roman" w:hAnsi="Times New Roman" w:cs="Times New Roman"/>
          <w:sz w:val="22"/>
          <w:szCs w:val="22"/>
        </w:rPr>
        <w:t xml:space="preserve"> non-compliant or seeks transfer of the case against the advice of the </w:t>
      </w:r>
      <w:r w:rsidR="00A85702" w:rsidRPr="00AF0F53">
        <w:rPr>
          <w:rFonts w:ascii="Times New Roman" w:hAnsi="Times New Roman" w:cs="Times New Roman"/>
          <w:sz w:val="22"/>
          <w:szCs w:val="22"/>
        </w:rPr>
        <w:t>FTDC</w:t>
      </w:r>
      <w:r w:rsidR="003E1B1F" w:rsidRPr="00AF0F53">
        <w:rPr>
          <w:rFonts w:ascii="Times New Roman" w:hAnsi="Times New Roman" w:cs="Times New Roman"/>
          <w:sz w:val="22"/>
          <w:szCs w:val="22"/>
        </w:rPr>
        <w:t xml:space="preserve"> team. </w:t>
      </w:r>
    </w:p>
    <w:p w14:paraId="42831F3D" w14:textId="77777777" w:rsidR="0053632C" w:rsidRPr="00AF0F53" w:rsidRDefault="0053632C" w:rsidP="0053632C">
      <w:pPr>
        <w:pStyle w:val="BodyText2"/>
        <w:rPr>
          <w:rFonts w:ascii="Times New Roman" w:hAnsi="Times New Roman" w:cs="Times New Roman"/>
          <w:b/>
          <w:sz w:val="22"/>
          <w:szCs w:val="22"/>
        </w:rPr>
      </w:pPr>
    </w:p>
    <w:p w14:paraId="5F2C9C4E" w14:textId="74D47507" w:rsidR="0053632C" w:rsidRPr="00AF0F53" w:rsidRDefault="003E1B1F" w:rsidP="0053632C">
      <w:pPr>
        <w:pStyle w:val="BodyText2"/>
        <w:rPr>
          <w:rFonts w:ascii="Times New Roman" w:hAnsi="Times New Roman" w:cs="Times New Roman"/>
          <w:b/>
          <w:sz w:val="22"/>
          <w:szCs w:val="22"/>
        </w:rPr>
      </w:pPr>
      <w:proofErr w:type="gramStart"/>
      <w:r w:rsidRPr="00AF0F53">
        <w:rPr>
          <w:rFonts w:ascii="Times New Roman" w:hAnsi="Times New Roman" w:cs="Times New Roman"/>
          <w:b/>
          <w:sz w:val="22"/>
          <w:szCs w:val="22"/>
        </w:rPr>
        <w:t xml:space="preserve">(  </w:t>
      </w:r>
      <w:proofErr w:type="gramEnd"/>
      <w:r w:rsidRPr="00AF0F53">
        <w:rPr>
          <w:rFonts w:ascii="Times New Roman" w:hAnsi="Times New Roman" w:cs="Times New Roman"/>
          <w:b/>
          <w:sz w:val="22"/>
          <w:szCs w:val="22"/>
        </w:rPr>
        <w:t xml:space="preserve">    ) Section </w:t>
      </w:r>
      <w:r w:rsidR="002820D0" w:rsidRPr="00AF0F53">
        <w:rPr>
          <w:rFonts w:ascii="Times New Roman" w:hAnsi="Times New Roman" w:cs="Times New Roman"/>
          <w:b/>
          <w:sz w:val="22"/>
          <w:szCs w:val="22"/>
        </w:rPr>
        <w:t>Twelve</w:t>
      </w:r>
      <w:r w:rsidR="0053632C" w:rsidRPr="00AF0F53">
        <w:rPr>
          <w:rFonts w:ascii="Times New Roman" w:hAnsi="Times New Roman" w:cs="Times New Roman"/>
          <w:b/>
          <w:sz w:val="22"/>
          <w:szCs w:val="22"/>
        </w:rPr>
        <w:t>: Family Services Plan and Case Requirements</w:t>
      </w:r>
    </w:p>
    <w:p w14:paraId="4D755259" w14:textId="77777777" w:rsidR="0053632C" w:rsidRPr="00AF0F53" w:rsidRDefault="0053632C" w:rsidP="0053632C">
      <w:pPr>
        <w:pStyle w:val="BodyText2"/>
        <w:rPr>
          <w:rFonts w:ascii="Times New Roman" w:hAnsi="Times New Roman" w:cs="Times New Roman"/>
          <w:sz w:val="22"/>
          <w:szCs w:val="22"/>
        </w:rPr>
      </w:pPr>
    </w:p>
    <w:p w14:paraId="28E4FD65" w14:textId="77777777" w:rsidR="0053632C" w:rsidRPr="00AF0F53" w:rsidRDefault="0053632C" w:rsidP="0053632C">
      <w:pPr>
        <w:pStyle w:val="BodyText2"/>
        <w:numPr>
          <w:ilvl w:val="0"/>
          <w:numId w:val="5"/>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I understand that substance abuse treatment is not the only requirement of the FTDC, and that in order to successfully complete the program and avoid</w:t>
      </w:r>
      <w:r w:rsidR="00015967" w:rsidRPr="00AF0F53">
        <w:rPr>
          <w:rFonts w:ascii="Times New Roman" w:hAnsi="Times New Roman" w:cs="Times New Roman"/>
          <w:sz w:val="22"/>
          <w:szCs w:val="22"/>
        </w:rPr>
        <w:t xml:space="preserve"> potential</w:t>
      </w:r>
      <w:r w:rsidRPr="00AF0F53">
        <w:rPr>
          <w:rFonts w:ascii="Times New Roman" w:hAnsi="Times New Roman" w:cs="Times New Roman"/>
          <w:sz w:val="22"/>
          <w:szCs w:val="22"/>
        </w:rPr>
        <w:t xml:space="preserve"> termination of my parental rights, I will also be required to complete the Family Services Plan and demonstrate that I can parent successfully as determined by the Court, EPCDHS, GAL and </w:t>
      </w:r>
      <w:r w:rsidR="00015967" w:rsidRPr="00AF0F53">
        <w:rPr>
          <w:rFonts w:ascii="Times New Roman" w:hAnsi="Times New Roman" w:cs="Times New Roman"/>
          <w:sz w:val="22"/>
          <w:szCs w:val="22"/>
        </w:rPr>
        <w:t xml:space="preserve">applicable </w:t>
      </w:r>
      <w:r w:rsidRPr="00AF0F53">
        <w:rPr>
          <w:rFonts w:ascii="Times New Roman" w:hAnsi="Times New Roman" w:cs="Times New Roman"/>
          <w:sz w:val="22"/>
          <w:szCs w:val="22"/>
        </w:rPr>
        <w:t>legal standards.  This may result in additional requirements including, but not limited to, domestic violence classes, mental health treatment, parenting cla</w:t>
      </w:r>
      <w:r w:rsidR="00A85702" w:rsidRPr="00AF0F53">
        <w:rPr>
          <w:rFonts w:ascii="Times New Roman" w:hAnsi="Times New Roman" w:cs="Times New Roman"/>
          <w:sz w:val="22"/>
          <w:szCs w:val="22"/>
        </w:rPr>
        <w:t>sses, stable housing, and stable, lawful source of income</w:t>
      </w:r>
      <w:r w:rsidRPr="00AF0F53">
        <w:rPr>
          <w:rFonts w:ascii="Times New Roman" w:hAnsi="Times New Roman" w:cs="Times New Roman"/>
          <w:sz w:val="22"/>
          <w:szCs w:val="22"/>
        </w:rPr>
        <w:t>.</w:t>
      </w:r>
    </w:p>
    <w:p w14:paraId="73D9D618" w14:textId="77777777" w:rsidR="0053632C" w:rsidRPr="00AF0F53" w:rsidRDefault="0053632C" w:rsidP="0053632C">
      <w:pPr>
        <w:pStyle w:val="BodyText2"/>
        <w:ind w:left="360" w:hanging="360"/>
        <w:jc w:val="both"/>
        <w:rPr>
          <w:rFonts w:ascii="Times New Roman" w:hAnsi="Times New Roman" w:cs="Times New Roman"/>
          <w:sz w:val="22"/>
          <w:szCs w:val="22"/>
        </w:rPr>
      </w:pPr>
    </w:p>
    <w:p w14:paraId="06F73EB9" w14:textId="77777777" w:rsidR="0053632C" w:rsidRPr="00AF0F53" w:rsidRDefault="0053632C" w:rsidP="0053632C">
      <w:pPr>
        <w:pStyle w:val="BodyText2"/>
        <w:numPr>
          <w:ilvl w:val="0"/>
          <w:numId w:val="5"/>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 xml:space="preserve">I understand that failure to comply with the Family Services plan and other court orders (excluding those enumerated in Section Three) may result in </w:t>
      </w:r>
      <w:r w:rsidR="00A85702" w:rsidRPr="00AF0F53">
        <w:rPr>
          <w:rFonts w:ascii="Times New Roman" w:hAnsi="Times New Roman" w:cs="Times New Roman"/>
          <w:sz w:val="22"/>
          <w:szCs w:val="22"/>
        </w:rPr>
        <w:t>ICRs</w:t>
      </w:r>
      <w:r w:rsidRPr="00AF0F53">
        <w:rPr>
          <w:rFonts w:ascii="Times New Roman" w:hAnsi="Times New Roman" w:cs="Times New Roman"/>
          <w:sz w:val="22"/>
          <w:szCs w:val="22"/>
        </w:rPr>
        <w:t>, including, but not limited to, the filing of a contempt citation.</w:t>
      </w:r>
    </w:p>
    <w:p w14:paraId="562DF72D" w14:textId="77777777" w:rsidR="0053632C" w:rsidRPr="00AF0F53" w:rsidRDefault="0053632C" w:rsidP="0053632C">
      <w:pPr>
        <w:pStyle w:val="ListParagraph"/>
        <w:rPr>
          <w:sz w:val="22"/>
          <w:szCs w:val="22"/>
        </w:rPr>
      </w:pPr>
    </w:p>
    <w:p w14:paraId="3C706D7D" w14:textId="77777777" w:rsidR="0053632C" w:rsidRPr="00AF0F53" w:rsidRDefault="0053632C" w:rsidP="0053632C">
      <w:pPr>
        <w:pStyle w:val="BodyText2"/>
        <w:numPr>
          <w:ilvl w:val="0"/>
          <w:numId w:val="5"/>
        </w:numPr>
        <w:tabs>
          <w:tab w:val="clear" w:pos="720"/>
        </w:tabs>
        <w:ind w:left="360"/>
        <w:jc w:val="both"/>
        <w:rPr>
          <w:rFonts w:ascii="Times New Roman" w:hAnsi="Times New Roman" w:cs="Times New Roman"/>
          <w:sz w:val="22"/>
          <w:szCs w:val="22"/>
        </w:rPr>
      </w:pPr>
      <w:r w:rsidRPr="00AF0F53">
        <w:rPr>
          <w:rFonts w:ascii="Times New Roman" w:hAnsi="Times New Roman" w:cs="Times New Roman"/>
          <w:sz w:val="22"/>
          <w:szCs w:val="22"/>
        </w:rPr>
        <w:t xml:space="preserve">I understand that development and utilization of a Healthy </w:t>
      </w:r>
      <w:r w:rsidR="00A85702" w:rsidRPr="00AF0F53">
        <w:rPr>
          <w:rFonts w:ascii="Times New Roman" w:hAnsi="Times New Roman" w:cs="Times New Roman"/>
          <w:sz w:val="22"/>
          <w:szCs w:val="22"/>
        </w:rPr>
        <w:t>Living</w:t>
      </w:r>
      <w:r w:rsidRPr="00AF0F53">
        <w:rPr>
          <w:rFonts w:ascii="Times New Roman" w:hAnsi="Times New Roman" w:cs="Times New Roman"/>
          <w:sz w:val="22"/>
          <w:szCs w:val="22"/>
        </w:rPr>
        <w:t xml:space="preserve"> Plan is required for graduation from the FTDC program.</w:t>
      </w:r>
    </w:p>
    <w:p w14:paraId="40251CB7" w14:textId="77777777" w:rsidR="0053632C" w:rsidRPr="00AF0F53" w:rsidRDefault="0053632C" w:rsidP="0053632C">
      <w:pPr>
        <w:pStyle w:val="ListParagraph"/>
        <w:rPr>
          <w:sz w:val="22"/>
          <w:szCs w:val="22"/>
        </w:rPr>
      </w:pPr>
    </w:p>
    <w:p w14:paraId="1B8E52B6" w14:textId="77777777" w:rsidR="0053632C" w:rsidRPr="00AF0F53" w:rsidRDefault="0053632C" w:rsidP="0053632C">
      <w:pPr>
        <w:pStyle w:val="BodyText2"/>
        <w:jc w:val="both"/>
        <w:rPr>
          <w:rFonts w:ascii="Times New Roman" w:hAnsi="Times New Roman" w:cs="Times New Roman"/>
          <w:sz w:val="22"/>
          <w:szCs w:val="22"/>
        </w:rPr>
      </w:pPr>
      <w:r w:rsidRPr="00AF0F53">
        <w:rPr>
          <w:rFonts w:ascii="Times New Roman" w:hAnsi="Times New Roman" w:cs="Times New Roman"/>
          <w:sz w:val="22"/>
          <w:szCs w:val="22"/>
        </w:rPr>
        <w:t>I acknowledge that I have been further advised that termination of the parent-child legal relationship is a possible legal outcome of this case. Termination of the parent-child legal relationship means that the child(ren) would be eligible for adoption, and means the permanent elimination of any and all legal rights, powers, privileges, immunities, duties, and obligations between the child(ren) and parent, except the child(ren)’s status as an heir at law prior to an adoption.  A separate motion for termination must be filed at least 30 days prior to the hearing on the motion and must be proven by clear and convincing evidence. If the Indian Child Welfare Act is applicable, the burden of proof is beyond a reasonable doubt.  At a termination hearing, I would have the right to cross examine witnesses called to testify, call witnesses on my own behalf, subpoena witnesses, and I could</w:t>
      </w:r>
      <w:r w:rsidR="00080AD3" w:rsidRPr="00AF0F53">
        <w:rPr>
          <w:rFonts w:ascii="Times New Roman" w:hAnsi="Times New Roman" w:cs="Times New Roman"/>
          <w:sz w:val="22"/>
          <w:szCs w:val="22"/>
        </w:rPr>
        <w:t xml:space="preserve"> also</w:t>
      </w:r>
      <w:r w:rsidRPr="00AF0F53">
        <w:rPr>
          <w:rFonts w:ascii="Times New Roman" w:hAnsi="Times New Roman" w:cs="Times New Roman"/>
          <w:sz w:val="22"/>
          <w:szCs w:val="22"/>
        </w:rPr>
        <w:t xml:space="preserve"> testify. If I am found to be indigent, I would have the right to have an expert appointed at state expense.  If a motion for termination is filed, my case is removed from the FTDC program and transferred to the traditional Dependency and Neglect docket.</w:t>
      </w:r>
    </w:p>
    <w:p w14:paraId="3E07D37A" w14:textId="77777777" w:rsidR="0053632C" w:rsidRPr="00AF0F53" w:rsidRDefault="0053632C" w:rsidP="0053632C">
      <w:pPr>
        <w:pStyle w:val="BodyText2"/>
        <w:ind w:left="360" w:hanging="360"/>
        <w:jc w:val="both"/>
        <w:rPr>
          <w:rFonts w:ascii="Times New Roman" w:hAnsi="Times New Roman" w:cs="Times New Roman"/>
          <w:sz w:val="22"/>
          <w:szCs w:val="22"/>
        </w:rPr>
      </w:pPr>
    </w:p>
    <w:p w14:paraId="4D48D479" w14:textId="77777777" w:rsidR="0053632C" w:rsidRPr="00AF0F53" w:rsidRDefault="0053632C" w:rsidP="0053632C">
      <w:pPr>
        <w:pStyle w:val="BodyText2"/>
        <w:jc w:val="both"/>
        <w:rPr>
          <w:rFonts w:ascii="Times New Roman" w:hAnsi="Times New Roman" w:cs="Times New Roman"/>
          <w:sz w:val="22"/>
          <w:szCs w:val="22"/>
        </w:rPr>
      </w:pPr>
      <w:r w:rsidRPr="00AF0F53">
        <w:rPr>
          <w:rFonts w:ascii="Times New Roman" w:hAnsi="Times New Roman" w:cs="Times New Roman"/>
          <w:sz w:val="22"/>
          <w:szCs w:val="22"/>
        </w:rPr>
        <w:t>By signing this agreement, I hereby acknowledge that I do so freely and voluntarily; that I have read the entire agreement and that I understand all the terms and conditions; that I understand all the rights I am waiving by signing this agreement; that I understand what is expected of me to comply with the terms and conditions contained in this agreement; that I understand the consequences of violating the terms and conditions I have agreed to follow as set forth in this agreement; and that I am committed to successfully completing this program for my benefit and the benefit of my child</w:t>
      </w:r>
      <w:r w:rsidR="00A85702" w:rsidRPr="00AF0F53">
        <w:rPr>
          <w:rFonts w:ascii="Times New Roman" w:hAnsi="Times New Roman" w:cs="Times New Roman"/>
          <w:sz w:val="22"/>
          <w:szCs w:val="22"/>
        </w:rPr>
        <w:t>(</w:t>
      </w:r>
      <w:r w:rsidRPr="00AF0F53">
        <w:rPr>
          <w:rFonts w:ascii="Times New Roman" w:hAnsi="Times New Roman" w:cs="Times New Roman"/>
          <w:sz w:val="22"/>
          <w:szCs w:val="22"/>
        </w:rPr>
        <w:t>ren</w:t>
      </w:r>
      <w:r w:rsidR="00A85702" w:rsidRPr="00AF0F53">
        <w:rPr>
          <w:rFonts w:ascii="Times New Roman" w:hAnsi="Times New Roman" w:cs="Times New Roman"/>
          <w:sz w:val="22"/>
          <w:szCs w:val="22"/>
        </w:rPr>
        <w:t>)</w:t>
      </w:r>
      <w:r w:rsidRPr="00AF0F53">
        <w:rPr>
          <w:rFonts w:ascii="Times New Roman" w:hAnsi="Times New Roman" w:cs="Times New Roman"/>
          <w:sz w:val="22"/>
          <w:szCs w:val="22"/>
        </w:rPr>
        <w:t>.</w:t>
      </w:r>
    </w:p>
    <w:p w14:paraId="4473993E" w14:textId="77777777" w:rsidR="00F85C29" w:rsidRPr="00AF0F53" w:rsidRDefault="00F85C29" w:rsidP="0053632C">
      <w:pPr>
        <w:pStyle w:val="BodyText2"/>
        <w:rPr>
          <w:rFonts w:ascii="Times New Roman" w:hAnsi="Times New Roman" w:cs="Times New Roman"/>
          <w:sz w:val="22"/>
          <w:szCs w:val="22"/>
        </w:rPr>
      </w:pPr>
    </w:p>
    <w:p w14:paraId="25DED493" w14:textId="4C97D4E7" w:rsidR="0053632C" w:rsidRPr="00AF0F53" w:rsidRDefault="003E1B1F" w:rsidP="0053632C">
      <w:pPr>
        <w:pStyle w:val="BodyText2"/>
        <w:ind w:left="720" w:hanging="720"/>
        <w:rPr>
          <w:rFonts w:ascii="Times New Roman" w:hAnsi="Times New Roman" w:cs="Times New Roman"/>
          <w:b/>
          <w:sz w:val="22"/>
          <w:szCs w:val="22"/>
        </w:rPr>
      </w:pPr>
      <w:r w:rsidRPr="00AF0F53">
        <w:rPr>
          <w:rFonts w:ascii="Times New Roman" w:hAnsi="Times New Roman" w:cs="Times New Roman"/>
          <w:b/>
          <w:sz w:val="22"/>
          <w:szCs w:val="22"/>
        </w:rPr>
        <w:t xml:space="preserve">(___) Section </w:t>
      </w:r>
      <w:r w:rsidR="00F85C29" w:rsidRPr="00AF0F53">
        <w:rPr>
          <w:rFonts w:ascii="Times New Roman" w:hAnsi="Times New Roman" w:cs="Times New Roman"/>
          <w:b/>
          <w:sz w:val="22"/>
          <w:szCs w:val="22"/>
        </w:rPr>
        <w:t>T</w:t>
      </w:r>
      <w:r w:rsidR="002820D0" w:rsidRPr="00AF0F53">
        <w:rPr>
          <w:rFonts w:ascii="Times New Roman" w:hAnsi="Times New Roman" w:cs="Times New Roman"/>
          <w:b/>
          <w:sz w:val="22"/>
          <w:szCs w:val="22"/>
        </w:rPr>
        <w:t>hirteen</w:t>
      </w:r>
      <w:r w:rsidR="0053632C" w:rsidRPr="00AF0F53">
        <w:rPr>
          <w:rFonts w:ascii="Times New Roman" w:hAnsi="Times New Roman" w:cs="Times New Roman"/>
          <w:b/>
          <w:sz w:val="22"/>
          <w:szCs w:val="22"/>
        </w:rPr>
        <w:t>:  Signatures</w:t>
      </w:r>
    </w:p>
    <w:p w14:paraId="708DD1AF" w14:textId="77777777" w:rsidR="0053632C" w:rsidRPr="00AF0F53" w:rsidRDefault="0053632C" w:rsidP="0053632C">
      <w:pPr>
        <w:pStyle w:val="BodyText2"/>
        <w:jc w:val="center"/>
        <w:rPr>
          <w:rFonts w:ascii="Times New Roman" w:hAnsi="Times New Roman" w:cs="Times New Roman"/>
          <w:sz w:val="22"/>
          <w:szCs w:val="22"/>
        </w:rPr>
      </w:pPr>
    </w:p>
    <w:p w14:paraId="0BB20EF4" w14:textId="77777777" w:rsidR="0053632C" w:rsidRPr="00AF0F53" w:rsidRDefault="0053632C" w:rsidP="0053632C">
      <w:pPr>
        <w:pStyle w:val="BodyText2"/>
        <w:rPr>
          <w:rFonts w:ascii="Times New Roman" w:hAnsi="Times New Roman" w:cs="Times New Roman"/>
          <w:sz w:val="22"/>
          <w:szCs w:val="22"/>
        </w:rPr>
      </w:pPr>
      <w:r w:rsidRPr="00AF0F53">
        <w:rPr>
          <w:rFonts w:ascii="Times New Roman" w:hAnsi="Times New Roman" w:cs="Times New Roman"/>
          <w:sz w:val="22"/>
          <w:szCs w:val="22"/>
        </w:rPr>
        <w:t>We agree that any rights not specifically waived in this agreement are retained by the parties.</w:t>
      </w:r>
    </w:p>
    <w:p w14:paraId="48F45B2A" w14:textId="77777777" w:rsidR="0053632C" w:rsidRPr="00AF0F53" w:rsidRDefault="0053632C" w:rsidP="0053632C">
      <w:pPr>
        <w:pStyle w:val="BodyText2"/>
        <w:rPr>
          <w:rFonts w:ascii="Times New Roman" w:hAnsi="Times New Roman" w:cs="Times New Roman"/>
          <w:sz w:val="22"/>
          <w:szCs w:val="22"/>
        </w:rPr>
      </w:pPr>
    </w:p>
    <w:p w14:paraId="615A40C2" w14:textId="77777777" w:rsidR="0053632C" w:rsidRPr="00AF0F53" w:rsidRDefault="0053632C" w:rsidP="0053632C">
      <w:pPr>
        <w:pStyle w:val="BodyText2"/>
        <w:rPr>
          <w:rFonts w:ascii="Times New Roman" w:hAnsi="Times New Roman" w:cs="Times New Roman"/>
          <w:sz w:val="22"/>
          <w:szCs w:val="22"/>
        </w:rPr>
      </w:pPr>
    </w:p>
    <w:p w14:paraId="5E733EE5" w14:textId="77777777" w:rsidR="0053632C" w:rsidRPr="00AF0F53" w:rsidRDefault="0053632C" w:rsidP="0053632C">
      <w:pPr>
        <w:pStyle w:val="BodyText2"/>
        <w:rPr>
          <w:rFonts w:ascii="Times New Roman" w:hAnsi="Times New Roman" w:cs="Times New Roman"/>
          <w:sz w:val="22"/>
          <w:szCs w:val="22"/>
        </w:rPr>
      </w:pPr>
      <w:r w:rsidRPr="00AF0F53">
        <w:rPr>
          <w:rFonts w:ascii="Times New Roman" w:hAnsi="Times New Roman" w:cs="Times New Roman"/>
          <w:sz w:val="22"/>
          <w:szCs w:val="22"/>
        </w:rPr>
        <w:t>Signed this ________ day of _________________, 201</w:t>
      </w:r>
      <w:r w:rsidRPr="00AF0F53">
        <w:rPr>
          <w:rFonts w:ascii="Times New Roman" w:hAnsi="Times New Roman" w:cs="Times New Roman"/>
          <w:sz w:val="22"/>
          <w:szCs w:val="22"/>
          <w:u w:val="single"/>
        </w:rPr>
        <w:t xml:space="preserve"> </w:t>
      </w:r>
      <w:r w:rsidRPr="00AF0F53">
        <w:rPr>
          <w:rFonts w:ascii="Times New Roman" w:hAnsi="Times New Roman" w:cs="Times New Roman"/>
          <w:sz w:val="22"/>
          <w:szCs w:val="22"/>
        </w:rPr>
        <w:t>___.</w:t>
      </w:r>
    </w:p>
    <w:p w14:paraId="0640D107" w14:textId="77777777" w:rsidR="0053632C" w:rsidRPr="00AF0F53" w:rsidRDefault="0053632C" w:rsidP="0053632C">
      <w:pPr>
        <w:pStyle w:val="BodyText2"/>
        <w:rPr>
          <w:rFonts w:ascii="Times New Roman" w:hAnsi="Times New Roman" w:cs="Times New Roman"/>
          <w:sz w:val="22"/>
          <w:szCs w:val="22"/>
        </w:rPr>
      </w:pPr>
    </w:p>
    <w:p w14:paraId="2DBD1378" w14:textId="77777777" w:rsidR="0053632C" w:rsidRPr="00AF0F53" w:rsidRDefault="0053632C" w:rsidP="0053632C">
      <w:pPr>
        <w:pStyle w:val="BodyText2"/>
        <w:rPr>
          <w:rFonts w:ascii="Times New Roman" w:hAnsi="Times New Roman" w:cs="Times New Roman"/>
          <w:sz w:val="22"/>
          <w:szCs w:val="22"/>
        </w:rPr>
      </w:pPr>
    </w:p>
    <w:p w14:paraId="49A0B756" w14:textId="77777777" w:rsidR="0053632C" w:rsidRPr="00AF0F53" w:rsidRDefault="0053632C" w:rsidP="0053632C">
      <w:pPr>
        <w:pStyle w:val="BodyText2"/>
        <w:rPr>
          <w:rFonts w:ascii="Times New Roman" w:hAnsi="Times New Roman" w:cs="Times New Roman"/>
          <w:sz w:val="22"/>
          <w:szCs w:val="22"/>
        </w:rPr>
      </w:pPr>
    </w:p>
    <w:p w14:paraId="35A648CB" w14:textId="77777777" w:rsidR="0053632C" w:rsidRPr="00AF0F53" w:rsidRDefault="0053632C" w:rsidP="0053632C">
      <w:pPr>
        <w:pStyle w:val="BodyText2"/>
        <w:rPr>
          <w:rFonts w:ascii="Times New Roman" w:hAnsi="Times New Roman" w:cs="Times New Roman"/>
          <w:sz w:val="22"/>
          <w:szCs w:val="22"/>
        </w:rPr>
      </w:pPr>
      <w:r w:rsidRPr="00AF0F53">
        <w:rPr>
          <w:rFonts w:ascii="Times New Roman" w:hAnsi="Times New Roman" w:cs="Times New Roman"/>
          <w:sz w:val="22"/>
          <w:szCs w:val="22"/>
        </w:rPr>
        <w:t>___________________________________</w:t>
      </w:r>
      <w:r w:rsidRPr="00AF0F53">
        <w:rPr>
          <w:rFonts w:ascii="Times New Roman" w:hAnsi="Times New Roman" w:cs="Times New Roman"/>
          <w:sz w:val="22"/>
          <w:szCs w:val="22"/>
        </w:rPr>
        <w:tab/>
      </w:r>
      <w:r w:rsidRPr="00AF0F53">
        <w:rPr>
          <w:rFonts w:ascii="Times New Roman" w:hAnsi="Times New Roman" w:cs="Times New Roman"/>
          <w:sz w:val="22"/>
          <w:szCs w:val="22"/>
        </w:rPr>
        <w:tab/>
        <w:t>_____________________________________</w:t>
      </w:r>
    </w:p>
    <w:p w14:paraId="47435276" w14:textId="77777777" w:rsidR="0053632C" w:rsidRPr="00AF0F53" w:rsidRDefault="0053632C" w:rsidP="0053632C">
      <w:pPr>
        <w:pStyle w:val="BodyText2"/>
        <w:rPr>
          <w:rFonts w:ascii="Times New Roman" w:hAnsi="Times New Roman" w:cs="Times New Roman"/>
          <w:sz w:val="22"/>
          <w:szCs w:val="22"/>
        </w:rPr>
      </w:pPr>
      <w:r w:rsidRPr="00AF0F53">
        <w:rPr>
          <w:rFonts w:ascii="Times New Roman" w:hAnsi="Times New Roman" w:cs="Times New Roman"/>
          <w:sz w:val="22"/>
          <w:szCs w:val="22"/>
        </w:rPr>
        <w:t>Signature of Participant</w:t>
      </w:r>
      <w:r w:rsidRPr="00AF0F53">
        <w:rPr>
          <w:rFonts w:ascii="Times New Roman" w:hAnsi="Times New Roman" w:cs="Times New Roman"/>
          <w:sz w:val="22"/>
          <w:szCs w:val="22"/>
        </w:rPr>
        <w:tab/>
      </w:r>
      <w:r w:rsidRPr="00AF0F53">
        <w:rPr>
          <w:rFonts w:ascii="Times New Roman" w:hAnsi="Times New Roman" w:cs="Times New Roman"/>
          <w:sz w:val="22"/>
          <w:szCs w:val="22"/>
        </w:rPr>
        <w:tab/>
      </w:r>
      <w:r w:rsidRPr="00AF0F53">
        <w:rPr>
          <w:rFonts w:ascii="Times New Roman" w:hAnsi="Times New Roman" w:cs="Times New Roman"/>
          <w:sz w:val="22"/>
          <w:szCs w:val="22"/>
        </w:rPr>
        <w:tab/>
      </w:r>
      <w:r w:rsidRPr="00AF0F53">
        <w:rPr>
          <w:rFonts w:ascii="Times New Roman" w:hAnsi="Times New Roman" w:cs="Times New Roman"/>
          <w:sz w:val="22"/>
          <w:szCs w:val="22"/>
        </w:rPr>
        <w:tab/>
      </w:r>
      <w:r w:rsidR="00472A50" w:rsidRPr="00AF0F53">
        <w:rPr>
          <w:rFonts w:ascii="Times New Roman" w:hAnsi="Times New Roman" w:cs="Times New Roman"/>
          <w:sz w:val="22"/>
          <w:szCs w:val="22"/>
        </w:rPr>
        <w:tab/>
      </w:r>
      <w:r w:rsidRPr="00AF0F53">
        <w:rPr>
          <w:rFonts w:ascii="Times New Roman" w:hAnsi="Times New Roman" w:cs="Times New Roman"/>
          <w:sz w:val="22"/>
          <w:szCs w:val="22"/>
        </w:rPr>
        <w:t>Attorney for Participant</w:t>
      </w:r>
    </w:p>
    <w:p w14:paraId="7CBF53FA" w14:textId="77777777" w:rsidR="0053632C" w:rsidRPr="00AF0F53" w:rsidRDefault="0053632C" w:rsidP="0053632C">
      <w:pPr>
        <w:pStyle w:val="BodyText2"/>
        <w:rPr>
          <w:rFonts w:ascii="Times New Roman" w:hAnsi="Times New Roman" w:cs="Times New Roman"/>
          <w:sz w:val="22"/>
          <w:szCs w:val="22"/>
        </w:rPr>
      </w:pPr>
    </w:p>
    <w:p w14:paraId="1DCA7475" w14:textId="77777777" w:rsidR="0053632C" w:rsidRPr="00AF0F53" w:rsidRDefault="0053632C" w:rsidP="0053632C">
      <w:pPr>
        <w:pStyle w:val="BodyText2"/>
        <w:rPr>
          <w:rFonts w:ascii="Times New Roman" w:hAnsi="Times New Roman" w:cs="Times New Roman"/>
          <w:sz w:val="22"/>
          <w:szCs w:val="22"/>
        </w:rPr>
      </w:pPr>
      <w:r w:rsidRPr="00AF0F53">
        <w:rPr>
          <w:rFonts w:ascii="Times New Roman" w:hAnsi="Times New Roman" w:cs="Times New Roman"/>
          <w:sz w:val="22"/>
          <w:szCs w:val="22"/>
        </w:rPr>
        <w:t>___________________________________</w:t>
      </w:r>
      <w:r w:rsidRPr="00AF0F53">
        <w:rPr>
          <w:rFonts w:ascii="Times New Roman" w:hAnsi="Times New Roman" w:cs="Times New Roman"/>
          <w:sz w:val="22"/>
          <w:szCs w:val="22"/>
        </w:rPr>
        <w:tab/>
      </w:r>
      <w:r w:rsidRPr="00AF0F53">
        <w:rPr>
          <w:rFonts w:ascii="Times New Roman" w:hAnsi="Times New Roman" w:cs="Times New Roman"/>
          <w:sz w:val="22"/>
          <w:szCs w:val="22"/>
        </w:rPr>
        <w:tab/>
        <w:t>_____________________________________</w:t>
      </w:r>
    </w:p>
    <w:p w14:paraId="7AE25EA1" w14:textId="77777777" w:rsidR="0053632C" w:rsidRPr="00AF0F53" w:rsidRDefault="0053632C" w:rsidP="0053632C">
      <w:pPr>
        <w:pStyle w:val="BodyText2"/>
        <w:rPr>
          <w:rFonts w:ascii="Times New Roman" w:hAnsi="Times New Roman" w:cs="Times New Roman"/>
          <w:sz w:val="22"/>
          <w:szCs w:val="22"/>
        </w:rPr>
      </w:pPr>
      <w:r w:rsidRPr="00AF0F53">
        <w:rPr>
          <w:rFonts w:ascii="Times New Roman" w:hAnsi="Times New Roman" w:cs="Times New Roman"/>
          <w:sz w:val="22"/>
          <w:szCs w:val="22"/>
        </w:rPr>
        <w:t>El Paso County Department of Human Services</w:t>
      </w:r>
      <w:r w:rsidRPr="00AF0F53">
        <w:rPr>
          <w:rFonts w:ascii="Times New Roman" w:hAnsi="Times New Roman" w:cs="Times New Roman"/>
          <w:sz w:val="22"/>
          <w:szCs w:val="22"/>
        </w:rPr>
        <w:tab/>
      </w:r>
      <w:r w:rsidR="00472A50" w:rsidRPr="00AF0F53">
        <w:rPr>
          <w:rFonts w:ascii="Times New Roman" w:hAnsi="Times New Roman" w:cs="Times New Roman"/>
          <w:sz w:val="22"/>
          <w:szCs w:val="22"/>
        </w:rPr>
        <w:tab/>
      </w:r>
      <w:r w:rsidRPr="00AF0F53">
        <w:rPr>
          <w:rFonts w:ascii="Times New Roman" w:hAnsi="Times New Roman" w:cs="Times New Roman"/>
          <w:sz w:val="22"/>
          <w:szCs w:val="22"/>
        </w:rPr>
        <w:t>Office of the County Attorney</w:t>
      </w:r>
    </w:p>
    <w:p w14:paraId="3C188FDA" w14:textId="77777777" w:rsidR="0053632C" w:rsidRPr="00AF0F53" w:rsidRDefault="0053632C" w:rsidP="0053632C">
      <w:pPr>
        <w:pStyle w:val="BodyText2"/>
        <w:rPr>
          <w:rFonts w:ascii="Times New Roman" w:hAnsi="Times New Roman" w:cs="Times New Roman"/>
          <w:sz w:val="22"/>
          <w:szCs w:val="22"/>
        </w:rPr>
      </w:pPr>
    </w:p>
    <w:p w14:paraId="155382FA" w14:textId="77777777" w:rsidR="0053632C" w:rsidRPr="00AF0F53" w:rsidRDefault="0053632C" w:rsidP="0053632C">
      <w:pPr>
        <w:pStyle w:val="BodyText2"/>
        <w:rPr>
          <w:rFonts w:ascii="Times New Roman" w:hAnsi="Times New Roman" w:cs="Times New Roman"/>
          <w:sz w:val="22"/>
          <w:szCs w:val="22"/>
        </w:rPr>
      </w:pPr>
      <w:r w:rsidRPr="00AF0F53">
        <w:rPr>
          <w:rFonts w:ascii="Times New Roman" w:hAnsi="Times New Roman" w:cs="Times New Roman"/>
          <w:sz w:val="22"/>
          <w:szCs w:val="22"/>
        </w:rPr>
        <w:t>___________________________________</w:t>
      </w:r>
      <w:r w:rsidRPr="00AF0F53">
        <w:rPr>
          <w:rFonts w:ascii="Times New Roman" w:hAnsi="Times New Roman" w:cs="Times New Roman"/>
          <w:sz w:val="22"/>
          <w:szCs w:val="22"/>
        </w:rPr>
        <w:tab/>
      </w:r>
      <w:r w:rsidRPr="00AF0F53">
        <w:rPr>
          <w:rFonts w:ascii="Times New Roman" w:hAnsi="Times New Roman" w:cs="Times New Roman"/>
          <w:sz w:val="22"/>
          <w:szCs w:val="22"/>
        </w:rPr>
        <w:tab/>
        <w:t>_____________________________________</w:t>
      </w:r>
    </w:p>
    <w:p w14:paraId="3FD4700F" w14:textId="74183AE2" w:rsidR="0053632C" w:rsidRPr="00AF0F53" w:rsidRDefault="002B6EFB" w:rsidP="0053632C">
      <w:pPr>
        <w:pStyle w:val="BodyText2"/>
        <w:rPr>
          <w:rFonts w:ascii="Times New Roman" w:hAnsi="Times New Roman" w:cs="Times New Roman"/>
          <w:sz w:val="22"/>
          <w:szCs w:val="22"/>
        </w:rPr>
      </w:pPr>
      <w:r w:rsidRPr="00AF0F53">
        <w:rPr>
          <w:rFonts w:ascii="Times New Roman" w:hAnsi="Times New Roman" w:cs="Times New Roman"/>
          <w:sz w:val="22"/>
          <w:szCs w:val="22"/>
        </w:rPr>
        <w:t>FTDC Magistrate</w:t>
      </w:r>
      <w:r w:rsidR="0053632C" w:rsidRPr="00AF0F53">
        <w:rPr>
          <w:rFonts w:ascii="Times New Roman" w:hAnsi="Times New Roman" w:cs="Times New Roman"/>
          <w:sz w:val="22"/>
          <w:szCs w:val="22"/>
        </w:rPr>
        <w:tab/>
      </w:r>
      <w:r w:rsidR="0053632C" w:rsidRPr="00AF0F53">
        <w:rPr>
          <w:rFonts w:ascii="Times New Roman" w:hAnsi="Times New Roman" w:cs="Times New Roman"/>
          <w:sz w:val="22"/>
          <w:szCs w:val="22"/>
        </w:rPr>
        <w:tab/>
      </w:r>
      <w:r w:rsidR="0053632C" w:rsidRPr="00AF0F53">
        <w:rPr>
          <w:rFonts w:ascii="Times New Roman" w:hAnsi="Times New Roman" w:cs="Times New Roman"/>
          <w:sz w:val="22"/>
          <w:szCs w:val="22"/>
        </w:rPr>
        <w:tab/>
      </w:r>
      <w:r w:rsidR="0053632C" w:rsidRPr="00AF0F53">
        <w:rPr>
          <w:rFonts w:ascii="Times New Roman" w:hAnsi="Times New Roman" w:cs="Times New Roman"/>
          <w:sz w:val="22"/>
          <w:szCs w:val="22"/>
        </w:rPr>
        <w:tab/>
      </w:r>
      <w:r w:rsidR="0053632C" w:rsidRPr="00AF0F53">
        <w:rPr>
          <w:rFonts w:ascii="Times New Roman" w:hAnsi="Times New Roman" w:cs="Times New Roman"/>
          <w:sz w:val="22"/>
          <w:szCs w:val="22"/>
        </w:rPr>
        <w:tab/>
        <w:t>Office of the Guardian ad Litem</w:t>
      </w:r>
    </w:p>
    <w:p w14:paraId="441FC0EB" w14:textId="77777777" w:rsidR="0053632C" w:rsidRPr="00AF0F53" w:rsidRDefault="0053632C" w:rsidP="0053632C">
      <w:pPr>
        <w:pStyle w:val="BodyText2"/>
        <w:rPr>
          <w:rFonts w:ascii="Times New Roman" w:hAnsi="Times New Roman" w:cs="Times New Roman"/>
          <w:sz w:val="22"/>
          <w:szCs w:val="22"/>
        </w:rPr>
      </w:pPr>
    </w:p>
    <w:p w14:paraId="1138D9AE" w14:textId="72DAA30C" w:rsidR="0053632C" w:rsidRPr="00AF0F53" w:rsidRDefault="0053632C" w:rsidP="0053632C">
      <w:pPr>
        <w:pStyle w:val="BodyText2"/>
        <w:rPr>
          <w:rFonts w:ascii="Times New Roman" w:hAnsi="Times New Roman" w:cs="Times New Roman"/>
          <w:sz w:val="22"/>
          <w:szCs w:val="22"/>
        </w:rPr>
      </w:pPr>
      <w:r w:rsidRPr="00AF0F53">
        <w:rPr>
          <w:rFonts w:ascii="Times New Roman" w:hAnsi="Times New Roman" w:cs="Times New Roman"/>
          <w:sz w:val="22"/>
          <w:szCs w:val="22"/>
        </w:rPr>
        <w:t>_____________________</w:t>
      </w:r>
      <w:r w:rsidRPr="00AF0F53">
        <w:rPr>
          <w:rFonts w:ascii="Times New Roman" w:hAnsi="Times New Roman" w:cs="Times New Roman"/>
          <w:sz w:val="22"/>
          <w:szCs w:val="22"/>
        </w:rPr>
        <w:tab/>
      </w:r>
      <w:r w:rsidRPr="00AF0F53">
        <w:rPr>
          <w:rFonts w:ascii="Times New Roman" w:hAnsi="Times New Roman" w:cs="Times New Roman"/>
          <w:sz w:val="22"/>
          <w:szCs w:val="22"/>
        </w:rPr>
        <w:tab/>
      </w:r>
      <w:r w:rsidRPr="00AF0F53">
        <w:rPr>
          <w:rFonts w:ascii="Times New Roman" w:hAnsi="Times New Roman" w:cs="Times New Roman"/>
          <w:sz w:val="22"/>
          <w:szCs w:val="22"/>
        </w:rPr>
        <w:tab/>
      </w:r>
      <w:r w:rsidRPr="00AF0F53">
        <w:rPr>
          <w:rFonts w:ascii="Times New Roman" w:hAnsi="Times New Roman" w:cs="Times New Roman"/>
          <w:sz w:val="22"/>
          <w:szCs w:val="22"/>
        </w:rPr>
        <w:tab/>
      </w:r>
    </w:p>
    <w:p w14:paraId="4D03A7AD" w14:textId="009BE460" w:rsidR="00E81022" w:rsidRPr="00AF0F53" w:rsidRDefault="0053632C">
      <w:pPr>
        <w:rPr>
          <w:sz w:val="22"/>
          <w:szCs w:val="22"/>
        </w:rPr>
      </w:pPr>
      <w:r w:rsidRPr="00AF0F53">
        <w:rPr>
          <w:sz w:val="22"/>
          <w:szCs w:val="22"/>
        </w:rPr>
        <w:t>Ordered</w:t>
      </w:r>
      <w:r w:rsidRPr="00AF0F53">
        <w:rPr>
          <w:sz w:val="22"/>
          <w:szCs w:val="22"/>
        </w:rPr>
        <w:tab/>
      </w:r>
      <w:r w:rsidRPr="00AF0F53">
        <w:rPr>
          <w:sz w:val="22"/>
          <w:szCs w:val="22"/>
        </w:rPr>
        <w:tab/>
      </w:r>
      <w:r w:rsidRPr="00AF0F53">
        <w:rPr>
          <w:sz w:val="22"/>
          <w:szCs w:val="22"/>
        </w:rPr>
        <w:tab/>
      </w:r>
      <w:r w:rsidRPr="00AF0F53">
        <w:rPr>
          <w:sz w:val="22"/>
          <w:szCs w:val="22"/>
        </w:rPr>
        <w:tab/>
      </w:r>
      <w:r w:rsidRPr="00AF0F53">
        <w:rPr>
          <w:sz w:val="22"/>
          <w:szCs w:val="22"/>
        </w:rPr>
        <w:tab/>
      </w:r>
      <w:r w:rsidRPr="00AF0F53">
        <w:rPr>
          <w:sz w:val="22"/>
          <w:szCs w:val="22"/>
        </w:rPr>
        <w:tab/>
      </w:r>
    </w:p>
    <w:p w14:paraId="20446BEB" w14:textId="72FE9C18" w:rsidR="00080AD3" w:rsidRPr="00AF0F53" w:rsidRDefault="00080AD3">
      <w:pPr>
        <w:rPr>
          <w:sz w:val="22"/>
          <w:szCs w:val="22"/>
        </w:rPr>
      </w:pPr>
    </w:p>
    <w:p w14:paraId="2CB74B84" w14:textId="77777777" w:rsidR="002820D0" w:rsidRPr="00AF0F53" w:rsidRDefault="002820D0">
      <w:pPr>
        <w:rPr>
          <w:sz w:val="22"/>
          <w:szCs w:val="22"/>
        </w:rPr>
      </w:pPr>
    </w:p>
    <w:p w14:paraId="7FD1D1AB" w14:textId="2F6579FE" w:rsidR="00BD4548" w:rsidRPr="00AF0F53" w:rsidRDefault="00BD4548">
      <w:pPr>
        <w:rPr>
          <w:sz w:val="22"/>
          <w:szCs w:val="22"/>
        </w:rPr>
      </w:pPr>
    </w:p>
    <w:p w14:paraId="49DC3483" w14:textId="6636657C" w:rsidR="00FE1A8B" w:rsidRPr="00AF0F53" w:rsidRDefault="00FE1A8B" w:rsidP="00FE1A8B">
      <w:pPr>
        <w:pStyle w:val="BodyText2"/>
        <w:rPr>
          <w:rFonts w:ascii="Times New Roman" w:hAnsi="Times New Roman" w:cs="Times New Roman"/>
          <w:b/>
          <w:sz w:val="22"/>
          <w:szCs w:val="22"/>
        </w:rPr>
      </w:pPr>
      <w:r w:rsidRPr="00AF0F53">
        <w:rPr>
          <w:rFonts w:ascii="Times New Roman" w:hAnsi="Times New Roman" w:cs="Times New Roman"/>
          <w:b/>
          <w:sz w:val="22"/>
          <w:szCs w:val="22"/>
        </w:rPr>
        <w:t xml:space="preserve">Addendum for Special Respondents </w:t>
      </w:r>
    </w:p>
    <w:p w14:paraId="1FD75F0E" w14:textId="77777777" w:rsidR="00FE1A8B" w:rsidRPr="00AF0F53" w:rsidRDefault="00FE1A8B" w:rsidP="00FE1A8B">
      <w:pPr>
        <w:pStyle w:val="BodyText2"/>
        <w:rPr>
          <w:rFonts w:ascii="Times New Roman" w:hAnsi="Times New Roman" w:cs="Times New Roman"/>
          <w:sz w:val="22"/>
          <w:szCs w:val="22"/>
        </w:rPr>
      </w:pPr>
    </w:p>
    <w:p w14:paraId="24667148" w14:textId="77777777" w:rsidR="00FE1A8B" w:rsidRPr="00AF0F53" w:rsidRDefault="00FE1A8B" w:rsidP="00FE1A8B">
      <w:pPr>
        <w:pStyle w:val="BodyText2"/>
        <w:numPr>
          <w:ilvl w:val="0"/>
          <w:numId w:val="2"/>
        </w:numPr>
        <w:jc w:val="both"/>
        <w:rPr>
          <w:rFonts w:ascii="Times New Roman" w:hAnsi="Times New Roman" w:cs="Times New Roman"/>
          <w:sz w:val="22"/>
          <w:szCs w:val="22"/>
        </w:rPr>
      </w:pPr>
      <w:r w:rsidRPr="00AF0F53">
        <w:rPr>
          <w:rFonts w:ascii="Times New Roman" w:hAnsi="Times New Roman" w:cs="Times New Roman"/>
          <w:sz w:val="22"/>
          <w:szCs w:val="22"/>
        </w:rPr>
        <w:t>I understand that if I am or become involved in a relationship with a Respondent Parent in this case, or if I move into a Respondent Parent’s home and will therefore have contact with the child</w:t>
      </w:r>
      <w:r w:rsidR="00F1687E" w:rsidRPr="00AF0F53">
        <w:rPr>
          <w:rFonts w:ascii="Times New Roman" w:hAnsi="Times New Roman" w:cs="Times New Roman"/>
          <w:sz w:val="22"/>
          <w:szCs w:val="22"/>
        </w:rPr>
        <w:t>(</w:t>
      </w:r>
      <w:r w:rsidRPr="00AF0F53">
        <w:rPr>
          <w:rFonts w:ascii="Times New Roman" w:hAnsi="Times New Roman" w:cs="Times New Roman"/>
          <w:sz w:val="22"/>
          <w:szCs w:val="22"/>
        </w:rPr>
        <w:t>ren</w:t>
      </w:r>
      <w:r w:rsidR="00F1687E" w:rsidRPr="00AF0F53">
        <w:rPr>
          <w:rFonts w:ascii="Times New Roman" w:hAnsi="Times New Roman" w:cs="Times New Roman"/>
          <w:sz w:val="22"/>
          <w:szCs w:val="22"/>
        </w:rPr>
        <w:t>)</w:t>
      </w:r>
      <w:r w:rsidRPr="00AF0F53">
        <w:rPr>
          <w:rFonts w:ascii="Times New Roman" w:hAnsi="Times New Roman" w:cs="Times New Roman"/>
          <w:sz w:val="22"/>
          <w:szCs w:val="22"/>
        </w:rPr>
        <w:t xml:space="preserve"> who are the subject of the case, FTDC</w:t>
      </w:r>
      <w:r w:rsidRPr="00AF0F53" w:rsidDel="00AC76DF">
        <w:rPr>
          <w:rFonts w:ascii="Times New Roman" w:hAnsi="Times New Roman" w:cs="Times New Roman"/>
          <w:sz w:val="22"/>
          <w:szCs w:val="22"/>
        </w:rPr>
        <w:t xml:space="preserve"> </w:t>
      </w:r>
      <w:r w:rsidRPr="00AF0F53">
        <w:rPr>
          <w:rFonts w:ascii="Times New Roman" w:hAnsi="Times New Roman" w:cs="Times New Roman"/>
          <w:sz w:val="22"/>
          <w:szCs w:val="22"/>
        </w:rPr>
        <w:t>will ask that I be added as a Special Respondent.  Becoming a Special Respondent is a requirement for having contact with these children and may trigger a safety and risk assessment.  My contact with the child</w:t>
      </w:r>
      <w:r w:rsidR="00F1687E" w:rsidRPr="00AF0F53">
        <w:rPr>
          <w:rFonts w:ascii="Times New Roman" w:hAnsi="Times New Roman" w:cs="Times New Roman"/>
          <w:sz w:val="22"/>
          <w:szCs w:val="22"/>
        </w:rPr>
        <w:t>(</w:t>
      </w:r>
      <w:r w:rsidRPr="00AF0F53">
        <w:rPr>
          <w:rFonts w:ascii="Times New Roman" w:hAnsi="Times New Roman" w:cs="Times New Roman"/>
          <w:sz w:val="22"/>
          <w:szCs w:val="22"/>
        </w:rPr>
        <w:t>ren) may be limited or supervised, if deemed necessary by the FTDC team.</w:t>
      </w:r>
    </w:p>
    <w:p w14:paraId="09149ECB" w14:textId="77777777" w:rsidR="00FE1A8B" w:rsidRPr="00AF0F53" w:rsidRDefault="00FE1A8B" w:rsidP="00FE1A8B">
      <w:pPr>
        <w:pStyle w:val="BodyText2"/>
        <w:ind w:left="360" w:hanging="360"/>
        <w:jc w:val="both"/>
        <w:rPr>
          <w:rFonts w:ascii="Times New Roman" w:hAnsi="Times New Roman" w:cs="Times New Roman"/>
          <w:sz w:val="22"/>
          <w:szCs w:val="22"/>
        </w:rPr>
      </w:pPr>
    </w:p>
    <w:p w14:paraId="771C77BB" w14:textId="18189DA9" w:rsidR="00FE1A8B" w:rsidRPr="00AF0F53" w:rsidRDefault="00FE1A8B" w:rsidP="00FE1A8B">
      <w:pPr>
        <w:pStyle w:val="BodyText2"/>
        <w:numPr>
          <w:ilvl w:val="0"/>
          <w:numId w:val="2"/>
        </w:numPr>
        <w:jc w:val="both"/>
        <w:rPr>
          <w:rFonts w:ascii="Times New Roman" w:hAnsi="Times New Roman" w:cs="Times New Roman"/>
          <w:sz w:val="22"/>
          <w:szCs w:val="22"/>
        </w:rPr>
      </w:pPr>
      <w:r w:rsidRPr="00AF0F53">
        <w:rPr>
          <w:rFonts w:ascii="Times New Roman" w:hAnsi="Times New Roman" w:cs="Times New Roman"/>
          <w:sz w:val="22"/>
          <w:szCs w:val="22"/>
        </w:rPr>
        <w:t>I understand that being added as a Special Respondent to this case is completely voluntary on my part, and that I may request to be dismissed at any stage of the proceedings.  I also understand that withdrawing from the case may result in a court order that I have no contact with the child</w:t>
      </w:r>
      <w:r w:rsidR="00F1687E" w:rsidRPr="00AF0F53">
        <w:rPr>
          <w:rFonts w:ascii="Times New Roman" w:hAnsi="Times New Roman" w:cs="Times New Roman"/>
          <w:sz w:val="22"/>
          <w:szCs w:val="22"/>
        </w:rPr>
        <w:t>(</w:t>
      </w:r>
      <w:r w:rsidRPr="00AF0F53">
        <w:rPr>
          <w:rFonts w:ascii="Times New Roman" w:hAnsi="Times New Roman" w:cs="Times New Roman"/>
          <w:sz w:val="22"/>
          <w:szCs w:val="22"/>
        </w:rPr>
        <w:t>ren</w:t>
      </w:r>
      <w:r w:rsidR="00F1687E" w:rsidRPr="00AF0F53">
        <w:rPr>
          <w:rFonts w:ascii="Times New Roman" w:hAnsi="Times New Roman" w:cs="Times New Roman"/>
          <w:sz w:val="22"/>
          <w:szCs w:val="22"/>
        </w:rPr>
        <w:t>)</w:t>
      </w:r>
      <w:r w:rsidRPr="00AF0F53">
        <w:rPr>
          <w:rFonts w:ascii="Times New Roman" w:hAnsi="Times New Roman" w:cs="Times New Roman"/>
          <w:sz w:val="22"/>
          <w:szCs w:val="22"/>
        </w:rPr>
        <w:t xml:space="preserve"> who are the subject of the case.</w:t>
      </w:r>
    </w:p>
    <w:p w14:paraId="56B73457" w14:textId="77777777" w:rsidR="002820D0" w:rsidRPr="00AF0F53" w:rsidRDefault="002820D0" w:rsidP="002820D0">
      <w:pPr>
        <w:pStyle w:val="ListParagraph"/>
        <w:rPr>
          <w:sz w:val="22"/>
          <w:szCs w:val="22"/>
        </w:rPr>
      </w:pPr>
    </w:p>
    <w:p w14:paraId="03650D2D" w14:textId="3054C276" w:rsidR="002820D0" w:rsidRPr="00AF0F53" w:rsidRDefault="002820D0" w:rsidP="00FE1A8B">
      <w:pPr>
        <w:pStyle w:val="BodyText2"/>
        <w:numPr>
          <w:ilvl w:val="0"/>
          <w:numId w:val="2"/>
        </w:numPr>
        <w:jc w:val="both"/>
        <w:rPr>
          <w:rFonts w:ascii="Times New Roman" w:hAnsi="Times New Roman" w:cs="Times New Roman"/>
          <w:sz w:val="22"/>
          <w:szCs w:val="22"/>
        </w:rPr>
      </w:pPr>
      <w:r w:rsidRPr="00AF0F53">
        <w:rPr>
          <w:rFonts w:ascii="Times New Roman" w:hAnsi="Times New Roman" w:cs="Times New Roman"/>
          <w:sz w:val="22"/>
          <w:szCs w:val="22"/>
        </w:rPr>
        <w:t>As a Special Respondent, I may be asked to complete the FTDC program as a participant.  As a participant, the FTDC program contract outlined above applies to me.</w:t>
      </w:r>
    </w:p>
    <w:p w14:paraId="1A2A44A9" w14:textId="77777777" w:rsidR="00FE1A8B" w:rsidRPr="00AF0F53" w:rsidRDefault="00FE1A8B" w:rsidP="00FE1A8B">
      <w:pPr>
        <w:pStyle w:val="BodyText2"/>
        <w:ind w:left="360" w:hanging="360"/>
        <w:jc w:val="both"/>
        <w:rPr>
          <w:rFonts w:ascii="Times New Roman" w:hAnsi="Times New Roman" w:cs="Times New Roman"/>
          <w:sz w:val="22"/>
          <w:szCs w:val="22"/>
        </w:rPr>
      </w:pPr>
    </w:p>
    <w:p w14:paraId="6298C775" w14:textId="0255B20A" w:rsidR="00FE1A8B" w:rsidRPr="00AF0F53" w:rsidRDefault="00FE1A8B" w:rsidP="00FE1A8B">
      <w:pPr>
        <w:pStyle w:val="BodyText2"/>
        <w:numPr>
          <w:ilvl w:val="0"/>
          <w:numId w:val="2"/>
        </w:numPr>
        <w:jc w:val="both"/>
        <w:rPr>
          <w:rFonts w:ascii="Times New Roman" w:hAnsi="Times New Roman" w:cs="Times New Roman"/>
          <w:sz w:val="22"/>
          <w:szCs w:val="22"/>
        </w:rPr>
      </w:pPr>
      <w:r w:rsidRPr="00AF0F53">
        <w:rPr>
          <w:rFonts w:ascii="Times New Roman" w:hAnsi="Times New Roman" w:cs="Times New Roman"/>
          <w:sz w:val="22"/>
          <w:szCs w:val="22"/>
        </w:rPr>
        <w:t>I understand that as a Special Respondent,</w:t>
      </w:r>
      <w:r w:rsidR="002820D0" w:rsidRPr="00AF0F53">
        <w:rPr>
          <w:rFonts w:ascii="Times New Roman" w:hAnsi="Times New Roman" w:cs="Times New Roman"/>
          <w:sz w:val="22"/>
          <w:szCs w:val="22"/>
        </w:rPr>
        <w:t xml:space="preserve"> if I am not a participant in the FTDC program,</w:t>
      </w:r>
      <w:r w:rsidRPr="00AF0F53">
        <w:rPr>
          <w:rFonts w:ascii="Times New Roman" w:hAnsi="Times New Roman" w:cs="Times New Roman"/>
          <w:sz w:val="22"/>
          <w:szCs w:val="22"/>
        </w:rPr>
        <w:t xml:space="preserve"> I will</w:t>
      </w:r>
      <w:r w:rsidR="002820D0" w:rsidRPr="00AF0F53">
        <w:rPr>
          <w:rFonts w:ascii="Times New Roman" w:hAnsi="Times New Roman" w:cs="Times New Roman"/>
          <w:sz w:val="22"/>
          <w:szCs w:val="22"/>
        </w:rPr>
        <w:t xml:space="preserve"> still</w:t>
      </w:r>
      <w:r w:rsidRPr="00AF0F53">
        <w:rPr>
          <w:rFonts w:ascii="Times New Roman" w:hAnsi="Times New Roman" w:cs="Times New Roman"/>
          <w:sz w:val="22"/>
          <w:szCs w:val="22"/>
        </w:rPr>
        <w:t xml:space="preserve"> be subject to court orders and may be sentenced to up to six months in jail for </w:t>
      </w:r>
      <w:r w:rsidR="002820D0" w:rsidRPr="00AF0F53">
        <w:rPr>
          <w:rFonts w:ascii="Times New Roman" w:hAnsi="Times New Roman" w:cs="Times New Roman"/>
          <w:sz w:val="22"/>
          <w:szCs w:val="22"/>
        </w:rPr>
        <w:t xml:space="preserve">willful violation of valid </w:t>
      </w:r>
      <w:r w:rsidRPr="00AF0F53">
        <w:rPr>
          <w:rFonts w:ascii="Times New Roman" w:hAnsi="Times New Roman" w:cs="Times New Roman"/>
          <w:sz w:val="22"/>
          <w:szCs w:val="22"/>
        </w:rPr>
        <w:t>court orders</w:t>
      </w:r>
      <w:r w:rsidR="002820D0" w:rsidRPr="00AF0F53">
        <w:rPr>
          <w:rFonts w:ascii="Times New Roman" w:hAnsi="Times New Roman" w:cs="Times New Roman"/>
          <w:sz w:val="22"/>
          <w:szCs w:val="22"/>
        </w:rPr>
        <w:t xml:space="preserve"> under an indirect contempt process</w:t>
      </w:r>
      <w:r w:rsidRPr="00AF0F53">
        <w:rPr>
          <w:rFonts w:ascii="Times New Roman" w:hAnsi="Times New Roman" w:cs="Times New Roman"/>
          <w:sz w:val="22"/>
          <w:szCs w:val="22"/>
        </w:rPr>
        <w:t xml:space="preserve">. I also understand that I must accept all terms and conditions of this agreement </w:t>
      </w:r>
      <w:proofErr w:type="gramStart"/>
      <w:r w:rsidRPr="00AF0F53">
        <w:rPr>
          <w:rFonts w:ascii="Times New Roman" w:hAnsi="Times New Roman" w:cs="Times New Roman"/>
          <w:sz w:val="22"/>
          <w:szCs w:val="22"/>
        </w:rPr>
        <w:t>in order to</w:t>
      </w:r>
      <w:proofErr w:type="gramEnd"/>
      <w:r w:rsidRPr="00AF0F53">
        <w:rPr>
          <w:rFonts w:ascii="Times New Roman" w:hAnsi="Times New Roman" w:cs="Times New Roman"/>
          <w:sz w:val="22"/>
          <w:szCs w:val="22"/>
        </w:rPr>
        <w:t xml:space="preserve"> be added as a Special Respondent.</w:t>
      </w:r>
    </w:p>
    <w:p w14:paraId="1A28B8F6" w14:textId="77777777" w:rsidR="00FE1A8B" w:rsidRPr="00AF0F53" w:rsidRDefault="00FE1A8B" w:rsidP="00FE1A8B">
      <w:pPr>
        <w:pStyle w:val="BodyText2"/>
        <w:ind w:left="360" w:hanging="360"/>
        <w:jc w:val="both"/>
        <w:rPr>
          <w:rFonts w:ascii="Times New Roman" w:hAnsi="Times New Roman" w:cs="Times New Roman"/>
          <w:sz w:val="22"/>
          <w:szCs w:val="22"/>
        </w:rPr>
      </w:pPr>
    </w:p>
    <w:p w14:paraId="274C6699" w14:textId="77777777" w:rsidR="00FE1A8B" w:rsidRPr="00AF0F53" w:rsidRDefault="00FE1A8B" w:rsidP="00FE1A8B">
      <w:pPr>
        <w:pStyle w:val="BodyText2"/>
        <w:numPr>
          <w:ilvl w:val="0"/>
          <w:numId w:val="2"/>
        </w:numPr>
        <w:jc w:val="both"/>
        <w:rPr>
          <w:rFonts w:ascii="Times New Roman" w:hAnsi="Times New Roman" w:cs="Times New Roman"/>
          <w:sz w:val="22"/>
          <w:szCs w:val="22"/>
        </w:rPr>
      </w:pPr>
      <w:r w:rsidRPr="00AF0F53">
        <w:rPr>
          <w:rFonts w:ascii="Times New Roman" w:hAnsi="Times New Roman" w:cs="Times New Roman"/>
          <w:sz w:val="22"/>
          <w:szCs w:val="22"/>
        </w:rPr>
        <w:t>I understand that I have a right to hire an attorney at any stage of the proceedings.  I understand that under certain circumstances I may be entitled to a court appointed attorney.</w:t>
      </w:r>
    </w:p>
    <w:p w14:paraId="1F21EDC0" w14:textId="77777777" w:rsidR="00FE1A8B" w:rsidRPr="00AF0F53" w:rsidRDefault="00FE1A8B" w:rsidP="00FE1A8B">
      <w:pPr>
        <w:pStyle w:val="BodyText2"/>
        <w:jc w:val="center"/>
        <w:rPr>
          <w:rFonts w:ascii="Times New Roman" w:hAnsi="Times New Roman" w:cs="Times New Roman"/>
          <w:sz w:val="22"/>
          <w:szCs w:val="22"/>
        </w:rPr>
      </w:pPr>
    </w:p>
    <w:p w14:paraId="73AAA1BC" w14:textId="77777777" w:rsidR="00FE1A8B" w:rsidRPr="00AF0F53" w:rsidRDefault="00FE1A8B" w:rsidP="00FE1A8B">
      <w:pPr>
        <w:pStyle w:val="BodyText2"/>
        <w:rPr>
          <w:rFonts w:ascii="Times New Roman" w:hAnsi="Times New Roman" w:cs="Times New Roman"/>
          <w:sz w:val="22"/>
          <w:szCs w:val="22"/>
        </w:rPr>
      </w:pPr>
      <w:r w:rsidRPr="00AF0F53">
        <w:rPr>
          <w:rFonts w:ascii="Times New Roman" w:hAnsi="Times New Roman" w:cs="Times New Roman"/>
          <w:sz w:val="22"/>
          <w:szCs w:val="22"/>
        </w:rPr>
        <w:t>We agree that any rights not specifically waived in this agreement are retained by the parties.</w:t>
      </w:r>
    </w:p>
    <w:p w14:paraId="740B91F8" w14:textId="77777777" w:rsidR="00FE1A8B" w:rsidRPr="00AF0F53" w:rsidRDefault="00FE1A8B" w:rsidP="00FE1A8B">
      <w:pPr>
        <w:pStyle w:val="BodyText2"/>
        <w:rPr>
          <w:rFonts w:ascii="Times New Roman" w:hAnsi="Times New Roman" w:cs="Times New Roman"/>
          <w:sz w:val="22"/>
          <w:szCs w:val="22"/>
        </w:rPr>
      </w:pPr>
    </w:p>
    <w:p w14:paraId="7AEBCDDA" w14:textId="77777777" w:rsidR="00FE1A8B" w:rsidRPr="00AF0F53" w:rsidRDefault="00FE1A8B" w:rsidP="00FE1A8B">
      <w:pPr>
        <w:pStyle w:val="BodyText2"/>
        <w:rPr>
          <w:rFonts w:ascii="Times New Roman" w:hAnsi="Times New Roman" w:cs="Times New Roman"/>
          <w:sz w:val="22"/>
          <w:szCs w:val="22"/>
        </w:rPr>
      </w:pPr>
    </w:p>
    <w:p w14:paraId="434520A7" w14:textId="77777777" w:rsidR="00FE1A8B" w:rsidRPr="00AF0F53" w:rsidRDefault="00FE1A8B" w:rsidP="00FE1A8B">
      <w:pPr>
        <w:pStyle w:val="BodyText2"/>
        <w:rPr>
          <w:rFonts w:ascii="Times New Roman" w:hAnsi="Times New Roman" w:cs="Times New Roman"/>
          <w:sz w:val="22"/>
          <w:szCs w:val="22"/>
        </w:rPr>
      </w:pPr>
      <w:r w:rsidRPr="00AF0F53">
        <w:rPr>
          <w:rFonts w:ascii="Times New Roman" w:hAnsi="Times New Roman" w:cs="Times New Roman"/>
          <w:sz w:val="22"/>
          <w:szCs w:val="22"/>
        </w:rPr>
        <w:t>Signed this ________ day of _________________, 201___.</w:t>
      </w:r>
    </w:p>
    <w:p w14:paraId="4E027544" w14:textId="77777777" w:rsidR="00FE1A8B" w:rsidRPr="00AF0F53" w:rsidRDefault="00FE1A8B" w:rsidP="00FE1A8B">
      <w:pPr>
        <w:pStyle w:val="BodyText2"/>
        <w:rPr>
          <w:rFonts w:ascii="Times New Roman" w:hAnsi="Times New Roman" w:cs="Times New Roman"/>
          <w:sz w:val="22"/>
          <w:szCs w:val="22"/>
        </w:rPr>
      </w:pPr>
    </w:p>
    <w:p w14:paraId="4F59A04C" w14:textId="77777777" w:rsidR="00FE1A8B" w:rsidRPr="00AF0F53" w:rsidRDefault="00FE1A8B" w:rsidP="00FE1A8B">
      <w:pPr>
        <w:pStyle w:val="BodyText2"/>
        <w:rPr>
          <w:rFonts w:ascii="Times New Roman" w:hAnsi="Times New Roman" w:cs="Times New Roman"/>
          <w:sz w:val="22"/>
          <w:szCs w:val="22"/>
        </w:rPr>
      </w:pPr>
    </w:p>
    <w:p w14:paraId="7115557B" w14:textId="77777777" w:rsidR="00FE1A8B" w:rsidRPr="00AF0F53" w:rsidRDefault="00FE1A8B" w:rsidP="00FE1A8B">
      <w:pPr>
        <w:pStyle w:val="BodyText2"/>
        <w:rPr>
          <w:rFonts w:ascii="Times New Roman" w:hAnsi="Times New Roman" w:cs="Times New Roman"/>
          <w:sz w:val="22"/>
          <w:szCs w:val="22"/>
        </w:rPr>
      </w:pPr>
      <w:r w:rsidRPr="00AF0F53">
        <w:rPr>
          <w:rFonts w:ascii="Times New Roman" w:hAnsi="Times New Roman" w:cs="Times New Roman"/>
          <w:sz w:val="22"/>
          <w:szCs w:val="22"/>
        </w:rPr>
        <w:t>___________________________________</w:t>
      </w:r>
      <w:r w:rsidRPr="00AF0F53">
        <w:rPr>
          <w:rFonts w:ascii="Times New Roman" w:hAnsi="Times New Roman" w:cs="Times New Roman"/>
          <w:sz w:val="22"/>
          <w:szCs w:val="22"/>
        </w:rPr>
        <w:tab/>
      </w:r>
      <w:r w:rsidRPr="00AF0F53">
        <w:rPr>
          <w:rFonts w:ascii="Times New Roman" w:hAnsi="Times New Roman" w:cs="Times New Roman"/>
          <w:sz w:val="22"/>
          <w:szCs w:val="22"/>
        </w:rPr>
        <w:tab/>
        <w:t>_____________________________________</w:t>
      </w:r>
    </w:p>
    <w:p w14:paraId="5A7D3164" w14:textId="77777777" w:rsidR="00FE1A8B" w:rsidRPr="00AF0F53" w:rsidRDefault="00FE1A8B" w:rsidP="00FE1A8B">
      <w:pPr>
        <w:pStyle w:val="BodyText2"/>
        <w:rPr>
          <w:rFonts w:ascii="Times New Roman" w:hAnsi="Times New Roman" w:cs="Times New Roman"/>
          <w:sz w:val="22"/>
          <w:szCs w:val="22"/>
        </w:rPr>
      </w:pPr>
      <w:r w:rsidRPr="00AF0F53">
        <w:rPr>
          <w:rFonts w:ascii="Times New Roman" w:hAnsi="Times New Roman" w:cs="Times New Roman"/>
          <w:sz w:val="22"/>
          <w:szCs w:val="22"/>
        </w:rPr>
        <w:t>Signature of Special Respondent</w:t>
      </w:r>
      <w:r w:rsidRPr="00AF0F53">
        <w:rPr>
          <w:rFonts w:ascii="Times New Roman" w:hAnsi="Times New Roman" w:cs="Times New Roman"/>
          <w:sz w:val="22"/>
          <w:szCs w:val="22"/>
        </w:rPr>
        <w:tab/>
      </w:r>
      <w:r w:rsidRPr="00AF0F53">
        <w:rPr>
          <w:rFonts w:ascii="Times New Roman" w:hAnsi="Times New Roman" w:cs="Times New Roman"/>
          <w:sz w:val="22"/>
          <w:szCs w:val="22"/>
        </w:rPr>
        <w:tab/>
      </w:r>
      <w:r w:rsidRPr="00AF0F53">
        <w:rPr>
          <w:rFonts w:ascii="Times New Roman" w:hAnsi="Times New Roman" w:cs="Times New Roman"/>
          <w:sz w:val="22"/>
          <w:szCs w:val="22"/>
        </w:rPr>
        <w:tab/>
      </w:r>
      <w:r w:rsidRPr="00AF0F53">
        <w:rPr>
          <w:rFonts w:ascii="Times New Roman" w:hAnsi="Times New Roman" w:cs="Times New Roman"/>
          <w:sz w:val="22"/>
          <w:szCs w:val="22"/>
        </w:rPr>
        <w:tab/>
        <w:t xml:space="preserve">Attorney for Special Respondent </w:t>
      </w:r>
    </w:p>
    <w:p w14:paraId="1D9D839B" w14:textId="77777777" w:rsidR="00FE1A8B" w:rsidRPr="00AF0F53" w:rsidRDefault="00FE1A8B" w:rsidP="00FE1A8B">
      <w:pPr>
        <w:pStyle w:val="BodyText2"/>
        <w:rPr>
          <w:rFonts w:ascii="Times New Roman" w:hAnsi="Times New Roman" w:cs="Times New Roman"/>
          <w:sz w:val="22"/>
          <w:szCs w:val="22"/>
        </w:rPr>
      </w:pPr>
    </w:p>
    <w:p w14:paraId="17F074D8" w14:textId="77777777" w:rsidR="00FE1A8B" w:rsidRPr="00AF0F53" w:rsidRDefault="00FE1A8B" w:rsidP="00FE1A8B">
      <w:pPr>
        <w:pStyle w:val="BodyText2"/>
        <w:rPr>
          <w:rFonts w:ascii="Times New Roman" w:hAnsi="Times New Roman" w:cs="Times New Roman"/>
          <w:sz w:val="22"/>
          <w:szCs w:val="22"/>
        </w:rPr>
      </w:pPr>
      <w:r w:rsidRPr="00AF0F53">
        <w:rPr>
          <w:rFonts w:ascii="Times New Roman" w:hAnsi="Times New Roman" w:cs="Times New Roman"/>
          <w:sz w:val="22"/>
          <w:szCs w:val="22"/>
        </w:rPr>
        <w:t>___________________________________</w:t>
      </w:r>
      <w:r w:rsidRPr="00AF0F53">
        <w:rPr>
          <w:rFonts w:ascii="Times New Roman" w:hAnsi="Times New Roman" w:cs="Times New Roman"/>
          <w:sz w:val="22"/>
          <w:szCs w:val="22"/>
        </w:rPr>
        <w:tab/>
      </w:r>
      <w:r w:rsidRPr="00AF0F53">
        <w:rPr>
          <w:rFonts w:ascii="Times New Roman" w:hAnsi="Times New Roman" w:cs="Times New Roman"/>
          <w:sz w:val="22"/>
          <w:szCs w:val="22"/>
        </w:rPr>
        <w:tab/>
        <w:t>_____________________________________</w:t>
      </w:r>
    </w:p>
    <w:p w14:paraId="7EBF3F3B" w14:textId="77777777" w:rsidR="00FE1A8B" w:rsidRPr="00AF0F53" w:rsidRDefault="00FE1A8B" w:rsidP="00FE1A8B">
      <w:pPr>
        <w:pStyle w:val="BodyText2"/>
        <w:rPr>
          <w:rFonts w:ascii="Times New Roman" w:hAnsi="Times New Roman" w:cs="Times New Roman"/>
          <w:sz w:val="22"/>
          <w:szCs w:val="22"/>
        </w:rPr>
      </w:pPr>
      <w:r w:rsidRPr="00AF0F53">
        <w:rPr>
          <w:rFonts w:ascii="Times New Roman" w:hAnsi="Times New Roman" w:cs="Times New Roman"/>
          <w:sz w:val="22"/>
          <w:szCs w:val="22"/>
        </w:rPr>
        <w:t>El Paso County Department of Human Services</w:t>
      </w:r>
      <w:r w:rsidRPr="00AF0F53">
        <w:rPr>
          <w:rFonts w:ascii="Times New Roman" w:hAnsi="Times New Roman" w:cs="Times New Roman"/>
          <w:sz w:val="22"/>
          <w:szCs w:val="22"/>
        </w:rPr>
        <w:tab/>
      </w:r>
      <w:r w:rsidRPr="00AF0F53">
        <w:rPr>
          <w:rFonts w:ascii="Times New Roman" w:hAnsi="Times New Roman" w:cs="Times New Roman"/>
          <w:sz w:val="22"/>
          <w:szCs w:val="22"/>
        </w:rPr>
        <w:tab/>
        <w:t>Office of the County Attorney</w:t>
      </w:r>
    </w:p>
    <w:p w14:paraId="1980F237" w14:textId="77777777" w:rsidR="00FE1A8B" w:rsidRPr="00AF0F53" w:rsidRDefault="00FE1A8B" w:rsidP="00FE1A8B">
      <w:pPr>
        <w:pStyle w:val="BodyText2"/>
        <w:rPr>
          <w:rFonts w:ascii="Times New Roman" w:hAnsi="Times New Roman" w:cs="Times New Roman"/>
          <w:sz w:val="22"/>
          <w:szCs w:val="22"/>
        </w:rPr>
      </w:pPr>
    </w:p>
    <w:p w14:paraId="02D8DCCF" w14:textId="77777777" w:rsidR="00FE1A8B" w:rsidRPr="00AF0F53" w:rsidRDefault="00FE1A8B" w:rsidP="00FE1A8B">
      <w:pPr>
        <w:pStyle w:val="BodyText2"/>
        <w:rPr>
          <w:rFonts w:ascii="Times New Roman" w:hAnsi="Times New Roman" w:cs="Times New Roman"/>
          <w:sz w:val="22"/>
          <w:szCs w:val="22"/>
        </w:rPr>
      </w:pPr>
      <w:r w:rsidRPr="00AF0F53">
        <w:rPr>
          <w:rFonts w:ascii="Times New Roman" w:hAnsi="Times New Roman" w:cs="Times New Roman"/>
          <w:sz w:val="22"/>
          <w:szCs w:val="22"/>
        </w:rPr>
        <w:t>___________________________________</w:t>
      </w:r>
      <w:r w:rsidRPr="00AF0F53">
        <w:rPr>
          <w:rFonts w:ascii="Times New Roman" w:hAnsi="Times New Roman" w:cs="Times New Roman"/>
          <w:sz w:val="22"/>
          <w:szCs w:val="22"/>
        </w:rPr>
        <w:tab/>
      </w:r>
      <w:r w:rsidRPr="00AF0F53">
        <w:rPr>
          <w:rFonts w:ascii="Times New Roman" w:hAnsi="Times New Roman" w:cs="Times New Roman"/>
          <w:sz w:val="22"/>
          <w:szCs w:val="22"/>
        </w:rPr>
        <w:tab/>
        <w:t>_____________________________________</w:t>
      </w:r>
    </w:p>
    <w:p w14:paraId="620105C9" w14:textId="4DF1D897" w:rsidR="002B6EFB" w:rsidRPr="00AF0F53" w:rsidRDefault="002B6EFB" w:rsidP="002B6EFB">
      <w:pPr>
        <w:rPr>
          <w:sz w:val="22"/>
          <w:szCs w:val="22"/>
        </w:rPr>
      </w:pPr>
      <w:r w:rsidRPr="00AF0F53">
        <w:rPr>
          <w:sz w:val="22"/>
          <w:szCs w:val="22"/>
        </w:rPr>
        <w:t>FTDC Magistrate</w:t>
      </w:r>
      <w:r w:rsidRPr="00AF0F53">
        <w:rPr>
          <w:sz w:val="22"/>
          <w:szCs w:val="22"/>
        </w:rPr>
        <w:tab/>
      </w:r>
      <w:r w:rsidRPr="00AF0F53">
        <w:rPr>
          <w:sz w:val="22"/>
          <w:szCs w:val="22"/>
        </w:rPr>
        <w:tab/>
      </w:r>
      <w:r w:rsidRPr="00AF0F53">
        <w:rPr>
          <w:sz w:val="22"/>
          <w:szCs w:val="22"/>
        </w:rPr>
        <w:tab/>
      </w:r>
      <w:r w:rsidRPr="00AF0F53">
        <w:rPr>
          <w:sz w:val="22"/>
          <w:szCs w:val="22"/>
        </w:rPr>
        <w:tab/>
      </w:r>
      <w:r w:rsidRPr="00AF0F53">
        <w:rPr>
          <w:sz w:val="22"/>
          <w:szCs w:val="22"/>
        </w:rPr>
        <w:tab/>
        <w:t>Office of the Guardian ad Litem</w:t>
      </w:r>
    </w:p>
    <w:p w14:paraId="549BA6D9" w14:textId="6D305A21" w:rsidR="00FE1A8B" w:rsidRPr="00AF0F53" w:rsidRDefault="00FE1A8B" w:rsidP="00FE1A8B">
      <w:pPr>
        <w:pStyle w:val="BodyText2"/>
        <w:rPr>
          <w:rFonts w:ascii="Times New Roman" w:hAnsi="Times New Roman" w:cs="Times New Roman"/>
          <w:sz w:val="22"/>
          <w:szCs w:val="22"/>
        </w:rPr>
      </w:pPr>
      <w:r w:rsidRPr="00AF0F53">
        <w:rPr>
          <w:rFonts w:ascii="Times New Roman" w:hAnsi="Times New Roman" w:cs="Times New Roman"/>
          <w:sz w:val="22"/>
          <w:szCs w:val="22"/>
        </w:rPr>
        <w:tab/>
      </w:r>
      <w:r w:rsidRPr="00AF0F53">
        <w:rPr>
          <w:rFonts w:ascii="Times New Roman" w:hAnsi="Times New Roman" w:cs="Times New Roman"/>
          <w:sz w:val="22"/>
          <w:szCs w:val="22"/>
        </w:rPr>
        <w:tab/>
      </w:r>
      <w:r w:rsidRPr="00AF0F53">
        <w:rPr>
          <w:rFonts w:ascii="Times New Roman" w:hAnsi="Times New Roman" w:cs="Times New Roman"/>
          <w:sz w:val="22"/>
          <w:szCs w:val="22"/>
        </w:rPr>
        <w:tab/>
      </w:r>
    </w:p>
    <w:p w14:paraId="75739CF0" w14:textId="24C04E79" w:rsidR="00FE1A8B" w:rsidRPr="00AF0F53" w:rsidRDefault="00FE1A8B" w:rsidP="00FE1A8B">
      <w:pPr>
        <w:pStyle w:val="BodyText2"/>
        <w:rPr>
          <w:rFonts w:ascii="Times New Roman" w:hAnsi="Times New Roman" w:cs="Times New Roman"/>
          <w:sz w:val="22"/>
          <w:szCs w:val="22"/>
        </w:rPr>
      </w:pPr>
      <w:r w:rsidRPr="00AF0F53">
        <w:rPr>
          <w:rFonts w:ascii="Times New Roman" w:hAnsi="Times New Roman" w:cs="Times New Roman"/>
          <w:sz w:val="22"/>
          <w:szCs w:val="22"/>
        </w:rPr>
        <w:t>_____________________</w:t>
      </w:r>
      <w:r w:rsidRPr="00AF0F53">
        <w:rPr>
          <w:rFonts w:ascii="Times New Roman" w:hAnsi="Times New Roman" w:cs="Times New Roman"/>
          <w:sz w:val="22"/>
          <w:szCs w:val="22"/>
        </w:rPr>
        <w:tab/>
      </w:r>
      <w:r w:rsidRPr="00AF0F53">
        <w:rPr>
          <w:rFonts w:ascii="Times New Roman" w:hAnsi="Times New Roman" w:cs="Times New Roman"/>
          <w:sz w:val="22"/>
          <w:szCs w:val="22"/>
        </w:rPr>
        <w:tab/>
      </w:r>
      <w:r w:rsidRPr="00AF0F53">
        <w:rPr>
          <w:rFonts w:ascii="Times New Roman" w:hAnsi="Times New Roman" w:cs="Times New Roman"/>
          <w:sz w:val="22"/>
          <w:szCs w:val="22"/>
        </w:rPr>
        <w:tab/>
      </w:r>
      <w:r w:rsidRPr="00AF0F53">
        <w:rPr>
          <w:rFonts w:ascii="Times New Roman" w:hAnsi="Times New Roman" w:cs="Times New Roman"/>
          <w:sz w:val="22"/>
          <w:szCs w:val="22"/>
        </w:rPr>
        <w:tab/>
      </w:r>
    </w:p>
    <w:p w14:paraId="6F58A197" w14:textId="520F01AE" w:rsidR="00FE1A8B" w:rsidRPr="002F6E22" w:rsidRDefault="00FE1A8B" w:rsidP="00FE1A8B">
      <w:pPr>
        <w:rPr>
          <w:sz w:val="22"/>
          <w:szCs w:val="22"/>
        </w:rPr>
      </w:pPr>
      <w:r w:rsidRPr="00AF0F53">
        <w:rPr>
          <w:sz w:val="22"/>
          <w:szCs w:val="22"/>
        </w:rPr>
        <w:t>Ordered</w:t>
      </w:r>
      <w:r w:rsidRPr="00202C17">
        <w:rPr>
          <w:sz w:val="22"/>
          <w:szCs w:val="22"/>
        </w:rPr>
        <w:tab/>
      </w:r>
      <w:r w:rsidRPr="00202C17">
        <w:rPr>
          <w:sz w:val="22"/>
          <w:szCs w:val="22"/>
        </w:rPr>
        <w:tab/>
      </w:r>
      <w:r w:rsidRPr="00202C17">
        <w:rPr>
          <w:sz w:val="22"/>
          <w:szCs w:val="22"/>
        </w:rPr>
        <w:tab/>
      </w:r>
      <w:r w:rsidRPr="00202C17">
        <w:rPr>
          <w:sz w:val="22"/>
          <w:szCs w:val="22"/>
        </w:rPr>
        <w:tab/>
      </w:r>
      <w:r w:rsidRPr="00202C17">
        <w:rPr>
          <w:sz w:val="22"/>
          <w:szCs w:val="22"/>
        </w:rPr>
        <w:tab/>
      </w:r>
      <w:r w:rsidRPr="00202C17">
        <w:rPr>
          <w:sz w:val="22"/>
          <w:szCs w:val="22"/>
        </w:rPr>
        <w:tab/>
      </w:r>
    </w:p>
    <w:sectPr w:rsidR="00FE1A8B" w:rsidRPr="002F6E22" w:rsidSect="00A66E0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E835" w14:textId="77777777" w:rsidR="00BD6BFE" w:rsidRDefault="00BD6BFE">
      <w:r>
        <w:separator/>
      </w:r>
    </w:p>
  </w:endnote>
  <w:endnote w:type="continuationSeparator" w:id="0">
    <w:p w14:paraId="44A2305C" w14:textId="77777777" w:rsidR="00BD6BFE" w:rsidRDefault="00BD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764731188"/>
      <w:docPartObj>
        <w:docPartGallery w:val="Page Numbers (Bottom of Page)"/>
        <w:docPartUnique/>
      </w:docPartObj>
    </w:sdtPr>
    <w:sdtEndPr>
      <w:rPr>
        <w:noProof/>
      </w:rPr>
    </w:sdtEndPr>
    <w:sdtContent>
      <w:p w14:paraId="00CB7E9A" w14:textId="77777777" w:rsidR="00D52333" w:rsidRPr="00D52D1A" w:rsidRDefault="00D52333">
        <w:pPr>
          <w:pStyle w:val="Footer"/>
          <w:jc w:val="right"/>
          <w:rPr>
            <w:sz w:val="22"/>
            <w:szCs w:val="22"/>
          </w:rPr>
        </w:pPr>
        <w:r w:rsidRPr="00D52D1A">
          <w:rPr>
            <w:sz w:val="22"/>
            <w:szCs w:val="22"/>
          </w:rPr>
          <w:fldChar w:fldCharType="begin"/>
        </w:r>
        <w:r w:rsidRPr="00D52D1A">
          <w:rPr>
            <w:sz w:val="22"/>
            <w:szCs w:val="22"/>
          </w:rPr>
          <w:instrText xml:space="preserve"> PAGE   \* MERGEFORMAT </w:instrText>
        </w:r>
        <w:r w:rsidRPr="00D52D1A">
          <w:rPr>
            <w:sz w:val="22"/>
            <w:szCs w:val="22"/>
          </w:rPr>
          <w:fldChar w:fldCharType="separate"/>
        </w:r>
        <w:r>
          <w:rPr>
            <w:noProof/>
            <w:sz w:val="22"/>
            <w:szCs w:val="22"/>
          </w:rPr>
          <w:t>11</w:t>
        </w:r>
        <w:r w:rsidRPr="00D52D1A">
          <w:rPr>
            <w:noProof/>
            <w:sz w:val="22"/>
            <w:szCs w:val="22"/>
          </w:rPr>
          <w:fldChar w:fldCharType="end"/>
        </w:r>
      </w:p>
    </w:sdtContent>
  </w:sdt>
  <w:p w14:paraId="19C47D50" w14:textId="7A78E3BA" w:rsidR="00D52333" w:rsidRPr="00F31E94" w:rsidRDefault="001856E1" w:rsidP="00AA44D3">
    <w:pPr>
      <w:pStyle w:val="Footer"/>
      <w:rPr>
        <w:noProof/>
        <w:sz w:val="16"/>
        <w:szCs w:val="16"/>
      </w:rPr>
    </w:pPr>
    <w:r>
      <w:rPr>
        <w:noProof/>
        <w:sz w:val="16"/>
        <w:szCs w:val="16"/>
      </w:rPr>
      <w:t>Implemented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3CC5" w14:textId="77777777" w:rsidR="00BD6BFE" w:rsidRDefault="00BD6BFE">
      <w:r>
        <w:separator/>
      </w:r>
    </w:p>
  </w:footnote>
  <w:footnote w:type="continuationSeparator" w:id="0">
    <w:p w14:paraId="73D6259A" w14:textId="77777777" w:rsidR="00BD6BFE" w:rsidRDefault="00BD6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A4BB" w14:textId="77777777" w:rsidR="00D52333" w:rsidRPr="004D1223" w:rsidRDefault="00D52333" w:rsidP="00472A50">
    <w:pPr>
      <w:pStyle w:val="Header"/>
      <w:jc w:val="center"/>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59DE"/>
    <w:multiLevelType w:val="hybridMultilevel"/>
    <w:tmpl w:val="8EF4C5A0"/>
    <w:lvl w:ilvl="0" w:tplc="E4C4FA3A">
      <w:start w:val="1"/>
      <w:numFmt w:val="bullet"/>
      <w:lvlText w:val=""/>
      <w:lvlJc w:val="left"/>
      <w:pPr>
        <w:ind w:left="1080" w:hanging="360"/>
      </w:pPr>
      <w:rPr>
        <w:rFonts w:ascii="Symbol" w:hAnsi="Symbol"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35480F"/>
    <w:multiLevelType w:val="hybridMultilevel"/>
    <w:tmpl w:val="6C186798"/>
    <w:lvl w:ilvl="0" w:tplc="E4C4FA3A">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04886"/>
    <w:multiLevelType w:val="hybridMultilevel"/>
    <w:tmpl w:val="78C21480"/>
    <w:lvl w:ilvl="0" w:tplc="E4C4FA3A">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4358C4"/>
    <w:multiLevelType w:val="hybridMultilevel"/>
    <w:tmpl w:val="08306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D579C"/>
    <w:multiLevelType w:val="hybridMultilevel"/>
    <w:tmpl w:val="58F8BE8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17934"/>
    <w:multiLevelType w:val="hybridMultilevel"/>
    <w:tmpl w:val="46E64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6D380B"/>
    <w:multiLevelType w:val="hybridMultilevel"/>
    <w:tmpl w:val="8C2E2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0A24C7"/>
    <w:multiLevelType w:val="hybridMultilevel"/>
    <w:tmpl w:val="C83E9C4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747DD3"/>
    <w:multiLevelType w:val="hybridMultilevel"/>
    <w:tmpl w:val="FF50478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F4C85"/>
    <w:multiLevelType w:val="hybridMultilevel"/>
    <w:tmpl w:val="5C64F6E4"/>
    <w:lvl w:ilvl="0" w:tplc="04090015">
      <w:start w:val="1"/>
      <w:numFmt w:val="upperLetter"/>
      <w:lvlText w:val="%1."/>
      <w:lvlJc w:val="left"/>
      <w:pPr>
        <w:tabs>
          <w:tab w:val="num" w:pos="720"/>
        </w:tabs>
        <w:ind w:left="720" w:hanging="360"/>
      </w:pPr>
      <w:rPr>
        <w:rFonts w:cs="Times New Roman" w:hint="default"/>
      </w:rPr>
    </w:lvl>
    <w:lvl w:ilvl="1" w:tplc="D8E6A8DA">
      <w:start w:val="1"/>
      <w:numFmt w:val="decimal"/>
      <w:lvlText w:val="%2."/>
      <w:lvlJc w:val="left"/>
      <w:pPr>
        <w:tabs>
          <w:tab w:val="num" w:pos="1440"/>
        </w:tabs>
        <w:ind w:left="1440" w:hanging="360"/>
      </w:pPr>
      <w:rPr>
        <w:rFonts w:ascii="Arial" w:hAnsi="Arial"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4D5264"/>
    <w:multiLevelType w:val="hybridMultilevel"/>
    <w:tmpl w:val="37A28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3C577E"/>
    <w:multiLevelType w:val="hybridMultilevel"/>
    <w:tmpl w:val="7F880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B437FF"/>
    <w:multiLevelType w:val="hybridMultilevel"/>
    <w:tmpl w:val="BC767532"/>
    <w:lvl w:ilvl="0" w:tplc="8A127ADE">
      <w:start w:val="1"/>
      <w:numFmt w:val="upperLetter"/>
      <w:lvlText w:val="%1."/>
      <w:lvlJc w:val="left"/>
      <w:pPr>
        <w:tabs>
          <w:tab w:val="num" w:pos="720"/>
        </w:tabs>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DA0F13"/>
    <w:multiLevelType w:val="hybridMultilevel"/>
    <w:tmpl w:val="B53669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F6774A"/>
    <w:multiLevelType w:val="hybridMultilevel"/>
    <w:tmpl w:val="4C10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A46BD2"/>
    <w:multiLevelType w:val="hybridMultilevel"/>
    <w:tmpl w:val="54604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E70F2C"/>
    <w:multiLevelType w:val="hybridMultilevel"/>
    <w:tmpl w:val="6AD4DEA0"/>
    <w:lvl w:ilvl="0" w:tplc="E4C4FA3A">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9B4A62"/>
    <w:multiLevelType w:val="hybridMultilevel"/>
    <w:tmpl w:val="24BEEEDA"/>
    <w:lvl w:ilvl="0" w:tplc="5D16A6C2">
      <w:start w:val="1"/>
      <w:numFmt w:val="upperLetter"/>
      <w:lvlText w:val="%1."/>
      <w:lvlJc w:val="left"/>
      <w:pPr>
        <w:tabs>
          <w:tab w:val="num" w:pos="720"/>
        </w:tabs>
        <w:ind w:left="720" w:hanging="360"/>
      </w:pPr>
      <w:rPr>
        <w:rFonts w:ascii="Times New Roman" w:hAnsi="Times New Roman" w:cs="Times New Roman" w:hint="default"/>
        <w:b w:val="0"/>
        <w:i w:val="0"/>
        <w:sz w:val="22"/>
        <w:szCs w:val="22"/>
      </w:rPr>
    </w:lvl>
    <w:lvl w:ilvl="1" w:tplc="0409001B">
      <w:start w:val="1"/>
      <w:numFmt w:val="lowerRoman"/>
      <w:lvlText w:val="%2."/>
      <w:lvlJc w:val="right"/>
      <w:pPr>
        <w:ind w:left="135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BB62E4"/>
    <w:multiLevelType w:val="hybridMultilevel"/>
    <w:tmpl w:val="F8A0C9E8"/>
    <w:lvl w:ilvl="0" w:tplc="6FE056CC">
      <w:start w:val="1"/>
      <w:numFmt w:val="upperLetter"/>
      <w:lvlText w:val="%1."/>
      <w:lvlJc w:val="left"/>
      <w:pPr>
        <w:tabs>
          <w:tab w:val="num" w:pos="72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102492"/>
    <w:multiLevelType w:val="hybridMultilevel"/>
    <w:tmpl w:val="373C503A"/>
    <w:lvl w:ilvl="0" w:tplc="272C1A9C">
      <w:start w:val="1"/>
      <w:numFmt w:val="upperLetter"/>
      <w:lvlText w:val="%1."/>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D811734"/>
    <w:multiLevelType w:val="hybridMultilevel"/>
    <w:tmpl w:val="7B725D6C"/>
    <w:lvl w:ilvl="0" w:tplc="6A800F8C">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EE333C"/>
    <w:multiLevelType w:val="hybridMultilevel"/>
    <w:tmpl w:val="B6067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384585"/>
    <w:multiLevelType w:val="hybridMultilevel"/>
    <w:tmpl w:val="3858FE3A"/>
    <w:lvl w:ilvl="0" w:tplc="7BD2BAFC">
      <w:start w:val="5"/>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1E45C7"/>
    <w:multiLevelType w:val="hybridMultilevel"/>
    <w:tmpl w:val="2E781314"/>
    <w:lvl w:ilvl="0" w:tplc="EED852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267F7D"/>
    <w:multiLevelType w:val="hybridMultilevel"/>
    <w:tmpl w:val="CCB25D4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24083"/>
    <w:multiLevelType w:val="hybridMultilevel"/>
    <w:tmpl w:val="0994C748"/>
    <w:lvl w:ilvl="0" w:tplc="E4C4FA3A">
      <w:start w:val="1"/>
      <w:numFmt w:val="bullet"/>
      <w:lvlText w:val=""/>
      <w:lvlJc w:val="left"/>
      <w:pPr>
        <w:ind w:left="1080" w:hanging="360"/>
      </w:pPr>
      <w:rPr>
        <w:rFonts w:ascii="Symbol" w:hAnsi="Symbol" w:hint="default"/>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2725EE"/>
    <w:multiLevelType w:val="hybridMultilevel"/>
    <w:tmpl w:val="010097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6B1689"/>
    <w:multiLevelType w:val="hybridMultilevel"/>
    <w:tmpl w:val="8648F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85336F"/>
    <w:multiLevelType w:val="hybridMultilevel"/>
    <w:tmpl w:val="2E4EABEE"/>
    <w:lvl w:ilvl="0" w:tplc="E4C4FA3A">
      <w:start w:val="1"/>
      <w:numFmt w:val="bullet"/>
      <w:lvlText w:val=""/>
      <w:lvlJc w:val="left"/>
      <w:pPr>
        <w:ind w:left="1080" w:hanging="360"/>
      </w:pPr>
      <w:rPr>
        <w:rFonts w:ascii="Symbol" w:hAnsi="Symbol"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C870F1"/>
    <w:multiLevelType w:val="hybridMultilevel"/>
    <w:tmpl w:val="DC846222"/>
    <w:lvl w:ilvl="0" w:tplc="39864D7C">
      <w:start w:val="1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447A5C"/>
    <w:multiLevelType w:val="hybridMultilevel"/>
    <w:tmpl w:val="17A6B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EC1005"/>
    <w:multiLevelType w:val="hybridMultilevel"/>
    <w:tmpl w:val="05C01652"/>
    <w:lvl w:ilvl="0" w:tplc="E4C4FA3A">
      <w:start w:val="1"/>
      <w:numFmt w:val="bullet"/>
      <w:lvlText w:val=""/>
      <w:lvlJc w:val="left"/>
      <w:pPr>
        <w:ind w:left="1080" w:hanging="360"/>
      </w:pPr>
      <w:rPr>
        <w:rFonts w:ascii="Symbol" w:hAnsi="Symbol"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1946D9"/>
    <w:multiLevelType w:val="hybridMultilevel"/>
    <w:tmpl w:val="8B5E0AE4"/>
    <w:lvl w:ilvl="0" w:tplc="57B6557A">
      <w:start w:val="1"/>
      <w:numFmt w:val="upperLetter"/>
      <w:lvlText w:val="%1."/>
      <w:lvlJc w:val="left"/>
      <w:pPr>
        <w:tabs>
          <w:tab w:val="num" w:pos="360"/>
        </w:tabs>
        <w:ind w:left="360" w:hanging="360"/>
      </w:pPr>
      <w:rPr>
        <w:rFonts w:ascii="Times New Roman" w:hAnsi="Times New Roman" w:cs="Times New Roman" w:hint="default"/>
        <w:b w:val="0"/>
        <w:i w:val="0"/>
        <w:sz w:val="22"/>
        <w:szCs w:val="22"/>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281AFD"/>
    <w:multiLevelType w:val="hybridMultilevel"/>
    <w:tmpl w:val="5650C12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7B0C8F"/>
    <w:multiLevelType w:val="hybridMultilevel"/>
    <w:tmpl w:val="39527E16"/>
    <w:lvl w:ilvl="0" w:tplc="81CC1592">
      <w:start w:val="1"/>
      <w:numFmt w:val="upperLetter"/>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107787"/>
    <w:multiLevelType w:val="hybridMultilevel"/>
    <w:tmpl w:val="74F41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24321E"/>
    <w:multiLevelType w:val="hybridMultilevel"/>
    <w:tmpl w:val="EDEE4772"/>
    <w:lvl w:ilvl="0" w:tplc="0409000F">
      <w:start w:val="1"/>
      <w:numFmt w:val="decimal"/>
      <w:lvlText w:val="%1."/>
      <w:lvlJc w:val="left"/>
      <w:pPr>
        <w:tabs>
          <w:tab w:val="num" w:pos="360"/>
        </w:tabs>
        <w:ind w:left="360" w:hanging="360"/>
      </w:pPr>
      <w:rPr>
        <w:rFonts w:hint="default"/>
      </w:rPr>
    </w:lvl>
    <w:lvl w:ilvl="1" w:tplc="0409001B">
      <w:start w:val="1"/>
      <w:numFmt w:val="lowerRoman"/>
      <w:lvlText w:val="%2."/>
      <w:lvlJc w:val="right"/>
      <w:pPr>
        <w:tabs>
          <w:tab w:val="num" w:pos="1080"/>
        </w:tabs>
        <w:ind w:left="1080" w:hanging="360"/>
      </w:pPr>
    </w:lvl>
    <w:lvl w:ilvl="2" w:tplc="04090005">
      <w:start w:val="1"/>
      <w:numFmt w:val="bullet"/>
      <w:lvlText w:val=""/>
      <w:lvlJc w:val="left"/>
      <w:pPr>
        <w:tabs>
          <w:tab w:val="num" w:pos="1980"/>
        </w:tabs>
        <w:ind w:left="1980" w:hanging="360"/>
      </w:pPr>
      <w:rPr>
        <w:rFonts w:ascii="Wingdings" w:hAnsi="Wingding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7645B4"/>
    <w:multiLevelType w:val="hybridMultilevel"/>
    <w:tmpl w:val="C148745E"/>
    <w:lvl w:ilvl="0" w:tplc="8BE4130A">
      <w:start w:val="1"/>
      <w:numFmt w:val="upperLetter"/>
      <w:lvlText w:val="%1."/>
      <w:lvlJc w:val="left"/>
      <w:pPr>
        <w:tabs>
          <w:tab w:val="num" w:pos="720"/>
        </w:tabs>
        <w:ind w:left="720" w:hanging="360"/>
      </w:pPr>
      <w:rPr>
        <w:rFonts w:ascii="Times New Roman" w:hAnsi="Times New Roman" w:cs="Times New Roman" w:hint="default"/>
        <w:i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79612669">
    <w:abstractNumId w:val="9"/>
  </w:num>
  <w:num w:numId="2" w16cid:durableId="1762799660">
    <w:abstractNumId w:val="19"/>
  </w:num>
  <w:num w:numId="3" w16cid:durableId="589699604">
    <w:abstractNumId w:val="37"/>
  </w:num>
  <w:num w:numId="4" w16cid:durableId="1336037988">
    <w:abstractNumId w:val="17"/>
  </w:num>
  <w:num w:numId="5" w16cid:durableId="1770197433">
    <w:abstractNumId w:val="7"/>
  </w:num>
  <w:num w:numId="6" w16cid:durableId="255866611">
    <w:abstractNumId w:val="32"/>
  </w:num>
  <w:num w:numId="7" w16cid:durableId="62531806">
    <w:abstractNumId w:val="12"/>
  </w:num>
  <w:num w:numId="8" w16cid:durableId="762724314">
    <w:abstractNumId w:val="20"/>
  </w:num>
  <w:num w:numId="9" w16cid:durableId="1795557013">
    <w:abstractNumId w:val="22"/>
  </w:num>
  <w:num w:numId="10" w16cid:durableId="876816138">
    <w:abstractNumId w:val="34"/>
  </w:num>
  <w:num w:numId="11" w16cid:durableId="264850430">
    <w:abstractNumId w:val="6"/>
  </w:num>
  <w:num w:numId="12" w16cid:durableId="2027439168">
    <w:abstractNumId w:val="18"/>
  </w:num>
  <w:num w:numId="13" w16cid:durableId="800924183">
    <w:abstractNumId w:val="26"/>
  </w:num>
  <w:num w:numId="14" w16cid:durableId="1126771796">
    <w:abstractNumId w:val="36"/>
  </w:num>
  <w:num w:numId="15" w16cid:durableId="1511524936">
    <w:abstractNumId w:val="33"/>
  </w:num>
  <w:num w:numId="16" w16cid:durableId="244462855">
    <w:abstractNumId w:val="5"/>
  </w:num>
  <w:num w:numId="17" w16cid:durableId="1577665088">
    <w:abstractNumId w:val="35"/>
  </w:num>
  <w:num w:numId="18" w16cid:durableId="830874129">
    <w:abstractNumId w:val="14"/>
  </w:num>
  <w:num w:numId="19" w16cid:durableId="475033842">
    <w:abstractNumId w:val="21"/>
  </w:num>
  <w:num w:numId="20" w16cid:durableId="1271857517">
    <w:abstractNumId w:val="30"/>
  </w:num>
  <w:num w:numId="21" w16cid:durableId="456414075">
    <w:abstractNumId w:val="11"/>
  </w:num>
  <w:num w:numId="22" w16cid:durableId="392318692">
    <w:abstractNumId w:val="4"/>
  </w:num>
  <w:num w:numId="23" w16cid:durableId="165706257">
    <w:abstractNumId w:val="29"/>
  </w:num>
  <w:num w:numId="24" w16cid:durableId="1820925820">
    <w:abstractNumId w:val="8"/>
  </w:num>
  <w:num w:numId="25" w16cid:durableId="1629895267">
    <w:abstractNumId w:val="10"/>
  </w:num>
  <w:num w:numId="26" w16cid:durableId="573442244">
    <w:abstractNumId w:val="13"/>
  </w:num>
  <w:num w:numId="27" w16cid:durableId="691607395">
    <w:abstractNumId w:val="15"/>
  </w:num>
  <w:num w:numId="28" w16cid:durableId="1074086288">
    <w:abstractNumId w:val="27"/>
  </w:num>
  <w:num w:numId="29" w16cid:durableId="258493291">
    <w:abstractNumId w:val="3"/>
  </w:num>
  <w:num w:numId="30" w16cid:durableId="2057657082">
    <w:abstractNumId w:val="28"/>
  </w:num>
  <w:num w:numId="31" w16cid:durableId="780300246">
    <w:abstractNumId w:val="0"/>
  </w:num>
  <w:num w:numId="32" w16cid:durableId="733313351">
    <w:abstractNumId w:val="2"/>
  </w:num>
  <w:num w:numId="33" w16cid:durableId="1041127788">
    <w:abstractNumId w:val="31"/>
  </w:num>
  <w:num w:numId="34" w16cid:durableId="330331760">
    <w:abstractNumId w:val="23"/>
  </w:num>
  <w:num w:numId="35" w16cid:durableId="1018658704">
    <w:abstractNumId w:val="1"/>
  </w:num>
  <w:num w:numId="36" w16cid:durableId="2139293644">
    <w:abstractNumId w:val="16"/>
  </w:num>
  <w:num w:numId="37" w16cid:durableId="1742554520">
    <w:abstractNumId w:val="25"/>
  </w:num>
  <w:num w:numId="38" w16cid:durableId="4928352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2C"/>
    <w:rsid w:val="00002FF7"/>
    <w:rsid w:val="000074A5"/>
    <w:rsid w:val="00015967"/>
    <w:rsid w:val="000168BF"/>
    <w:rsid w:val="0002269E"/>
    <w:rsid w:val="00065245"/>
    <w:rsid w:val="00067186"/>
    <w:rsid w:val="00071C54"/>
    <w:rsid w:val="00074D0A"/>
    <w:rsid w:val="00080AD3"/>
    <w:rsid w:val="000823BB"/>
    <w:rsid w:val="000A2114"/>
    <w:rsid w:val="000A2A1D"/>
    <w:rsid w:val="000A2EE7"/>
    <w:rsid w:val="000C5A1D"/>
    <w:rsid w:val="000C5D81"/>
    <w:rsid w:val="000D75E9"/>
    <w:rsid w:val="000E7513"/>
    <w:rsid w:val="00105C75"/>
    <w:rsid w:val="001120C5"/>
    <w:rsid w:val="00112CB5"/>
    <w:rsid w:val="00112E92"/>
    <w:rsid w:val="001209F3"/>
    <w:rsid w:val="00121829"/>
    <w:rsid w:val="00132328"/>
    <w:rsid w:val="001438AF"/>
    <w:rsid w:val="00173C21"/>
    <w:rsid w:val="00176521"/>
    <w:rsid w:val="00182BB2"/>
    <w:rsid w:val="001856E1"/>
    <w:rsid w:val="001A7376"/>
    <w:rsid w:val="001B6AD0"/>
    <w:rsid w:val="001B7D27"/>
    <w:rsid w:val="001F7A27"/>
    <w:rsid w:val="00202C17"/>
    <w:rsid w:val="0021124C"/>
    <w:rsid w:val="00215A95"/>
    <w:rsid w:val="00222427"/>
    <w:rsid w:val="00226714"/>
    <w:rsid w:val="00236405"/>
    <w:rsid w:val="002475BD"/>
    <w:rsid w:val="00252691"/>
    <w:rsid w:val="00261741"/>
    <w:rsid w:val="0026456C"/>
    <w:rsid w:val="00280384"/>
    <w:rsid w:val="002820D0"/>
    <w:rsid w:val="00286444"/>
    <w:rsid w:val="002A0BBA"/>
    <w:rsid w:val="002B6E4A"/>
    <w:rsid w:val="002B6EFB"/>
    <w:rsid w:val="002D2EDE"/>
    <w:rsid w:val="002E7641"/>
    <w:rsid w:val="002F0356"/>
    <w:rsid w:val="002F27F3"/>
    <w:rsid w:val="002F6E22"/>
    <w:rsid w:val="00316406"/>
    <w:rsid w:val="003206E7"/>
    <w:rsid w:val="003528FA"/>
    <w:rsid w:val="00366B93"/>
    <w:rsid w:val="00366EC1"/>
    <w:rsid w:val="00381AE6"/>
    <w:rsid w:val="003957CB"/>
    <w:rsid w:val="00397585"/>
    <w:rsid w:val="003A2031"/>
    <w:rsid w:val="003B55DF"/>
    <w:rsid w:val="003C142F"/>
    <w:rsid w:val="003E1B1F"/>
    <w:rsid w:val="003E2310"/>
    <w:rsid w:val="003E3C90"/>
    <w:rsid w:val="003F3C14"/>
    <w:rsid w:val="003F737D"/>
    <w:rsid w:val="004311C3"/>
    <w:rsid w:val="004516A3"/>
    <w:rsid w:val="00453FA1"/>
    <w:rsid w:val="00465F7B"/>
    <w:rsid w:val="00470BC7"/>
    <w:rsid w:val="00472A50"/>
    <w:rsid w:val="00486A9D"/>
    <w:rsid w:val="0049485A"/>
    <w:rsid w:val="004A2071"/>
    <w:rsid w:val="004D1223"/>
    <w:rsid w:val="004D16D0"/>
    <w:rsid w:val="004E46AA"/>
    <w:rsid w:val="00500F23"/>
    <w:rsid w:val="0050116C"/>
    <w:rsid w:val="005253F1"/>
    <w:rsid w:val="00525FE0"/>
    <w:rsid w:val="0053632C"/>
    <w:rsid w:val="00537F30"/>
    <w:rsid w:val="00540DA8"/>
    <w:rsid w:val="0055059F"/>
    <w:rsid w:val="0056314C"/>
    <w:rsid w:val="00575B12"/>
    <w:rsid w:val="00585D8D"/>
    <w:rsid w:val="005868CD"/>
    <w:rsid w:val="005B22E9"/>
    <w:rsid w:val="005C12B2"/>
    <w:rsid w:val="005C1975"/>
    <w:rsid w:val="005D0E2C"/>
    <w:rsid w:val="006024D3"/>
    <w:rsid w:val="006262E9"/>
    <w:rsid w:val="00626522"/>
    <w:rsid w:val="00627762"/>
    <w:rsid w:val="00627A6A"/>
    <w:rsid w:val="00630A10"/>
    <w:rsid w:val="006327BC"/>
    <w:rsid w:val="006337B9"/>
    <w:rsid w:val="00635256"/>
    <w:rsid w:val="0065104E"/>
    <w:rsid w:val="0065366D"/>
    <w:rsid w:val="00663936"/>
    <w:rsid w:val="00674366"/>
    <w:rsid w:val="00680EE5"/>
    <w:rsid w:val="00694C2B"/>
    <w:rsid w:val="006979CD"/>
    <w:rsid w:val="006A1A3F"/>
    <w:rsid w:val="006C01CC"/>
    <w:rsid w:val="006C2DAC"/>
    <w:rsid w:val="006D6FEF"/>
    <w:rsid w:val="006E0B28"/>
    <w:rsid w:val="006E2CA2"/>
    <w:rsid w:val="006E2EDA"/>
    <w:rsid w:val="006E3A25"/>
    <w:rsid w:val="006E55D6"/>
    <w:rsid w:val="00720563"/>
    <w:rsid w:val="00720AEF"/>
    <w:rsid w:val="00725E32"/>
    <w:rsid w:val="00727CEB"/>
    <w:rsid w:val="007308A0"/>
    <w:rsid w:val="0073102B"/>
    <w:rsid w:val="007313AB"/>
    <w:rsid w:val="007316F5"/>
    <w:rsid w:val="00747A06"/>
    <w:rsid w:val="0075191C"/>
    <w:rsid w:val="00752E76"/>
    <w:rsid w:val="00756783"/>
    <w:rsid w:val="00761B69"/>
    <w:rsid w:val="00761D50"/>
    <w:rsid w:val="007905EE"/>
    <w:rsid w:val="00791919"/>
    <w:rsid w:val="00791F72"/>
    <w:rsid w:val="007A7BE9"/>
    <w:rsid w:val="007B4B1E"/>
    <w:rsid w:val="007D0FDD"/>
    <w:rsid w:val="007D5E13"/>
    <w:rsid w:val="007E32A6"/>
    <w:rsid w:val="007E3BE3"/>
    <w:rsid w:val="007F694C"/>
    <w:rsid w:val="008003DE"/>
    <w:rsid w:val="00803BAF"/>
    <w:rsid w:val="008156FB"/>
    <w:rsid w:val="008424B4"/>
    <w:rsid w:val="008479FD"/>
    <w:rsid w:val="00847B4E"/>
    <w:rsid w:val="008631F5"/>
    <w:rsid w:val="00865532"/>
    <w:rsid w:val="008B6EAA"/>
    <w:rsid w:val="008C1BEF"/>
    <w:rsid w:val="008C37EF"/>
    <w:rsid w:val="008E184A"/>
    <w:rsid w:val="008E4B4E"/>
    <w:rsid w:val="008F49C4"/>
    <w:rsid w:val="00900FC1"/>
    <w:rsid w:val="00911EC5"/>
    <w:rsid w:val="00912E5A"/>
    <w:rsid w:val="009143CC"/>
    <w:rsid w:val="00914B17"/>
    <w:rsid w:val="00920962"/>
    <w:rsid w:val="00937793"/>
    <w:rsid w:val="00945552"/>
    <w:rsid w:val="00945EA0"/>
    <w:rsid w:val="009600F9"/>
    <w:rsid w:val="0096444F"/>
    <w:rsid w:val="009922C6"/>
    <w:rsid w:val="0099283C"/>
    <w:rsid w:val="009A3211"/>
    <w:rsid w:val="009B3F86"/>
    <w:rsid w:val="009D0431"/>
    <w:rsid w:val="009D6043"/>
    <w:rsid w:val="009E54E2"/>
    <w:rsid w:val="009F456D"/>
    <w:rsid w:val="00A06B28"/>
    <w:rsid w:val="00A25B28"/>
    <w:rsid w:val="00A45812"/>
    <w:rsid w:val="00A46DDF"/>
    <w:rsid w:val="00A55E4C"/>
    <w:rsid w:val="00A6090A"/>
    <w:rsid w:val="00A64768"/>
    <w:rsid w:val="00A65CA2"/>
    <w:rsid w:val="00A66E0C"/>
    <w:rsid w:val="00A7204E"/>
    <w:rsid w:val="00A73095"/>
    <w:rsid w:val="00A83CB0"/>
    <w:rsid w:val="00A85702"/>
    <w:rsid w:val="00A874D2"/>
    <w:rsid w:val="00AA44D3"/>
    <w:rsid w:val="00AB7974"/>
    <w:rsid w:val="00AC5F7F"/>
    <w:rsid w:val="00AF0F53"/>
    <w:rsid w:val="00B009DD"/>
    <w:rsid w:val="00B16967"/>
    <w:rsid w:val="00B219DC"/>
    <w:rsid w:val="00B26A01"/>
    <w:rsid w:val="00B30469"/>
    <w:rsid w:val="00B41716"/>
    <w:rsid w:val="00B45C95"/>
    <w:rsid w:val="00B4696C"/>
    <w:rsid w:val="00B52F46"/>
    <w:rsid w:val="00B55836"/>
    <w:rsid w:val="00B57A35"/>
    <w:rsid w:val="00B6406D"/>
    <w:rsid w:val="00B66856"/>
    <w:rsid w:val="00B67E5A"/>
    <w:rsid w:val="00B80869"/>
    <w:rsid w:val="00B82408"/>
    <w:rsid w:val="00B873F7"/>
    <w:rsid w:val="00B904E4"/>
    <w:rsid w:val="00B963DB"/>
    <w:rsid w:val="00BC35B4"/>
    <w:rsid w:val="00BC4DC5"/>
    <w:rsid w:val="00BD4548"/>
    <w:rsid w:val="00BD6BFE"/>
    <w:rsid w:val="00BE07AB"/>
    <w:rsid w:val="00BE211E"/>
    <w:rsid w:val="00BE40F9"/>
    <w:rsid w:val="00C00FDA"/>
    <w:rsid w:val="00C07069"/>
    <w:rsid w:val="00C118CF"/>
    <w:rsid w:val="00C1700D"/>
    <w:rsid w:val="00C366F1"/>
    <w:rsid w:val="00C36E38"/>
    <w:rsid w:val="00C50B65"/>
    <w:rsid w:val="00C57DE2"/>
    <w:rsid w:val="00C62164"/>
    <w:rsid w:val="00C646B2"/>
    <w:rsid w:val="00C67DB8"/>
    <w:rsid w:val="00C77D97"/>
    <w:rsid w:val="00C86F4C"/>
    <w:rsid w:val="00CA41C3"/>
    <w:rsid w:val="00CB5E78"/>
    <w:rsid w:val="00CC7E7F"/>
    <w:rsid w:val="00CD5891"/>
    <w:rsid w:val="00CF041A"/>
    <w:rsid w:val="00CF0D10"/>
    <w:rsid w:val="00CF3277"/>
    <w:rsid w:val="00CF3AD7"/>
    <w:rsid w:val="00D03EA0"/>
    <w:rsid w:val="00D047AF"/>
    <w:rsid w:val="00D33697"/>
    <w:rsid w:val="00D37CB5"/>
    <w:rsid w:val="00D44219"/>
    <w:rsid w:val="00D52333"/>
    <w:rsid w:val="00D52D1A"/>
    <w:rsid w:val="00D52D66"/>
    <w:rsid w:val="00D764C5"/>
    <w:rsid w:val="00DB4134"/>
    <w:rsid w:val="00DC5388"/>
    <w:rsid w:val="00DC6E20"/>
    <w:rsid w:val="00DD039D"/>
    <w:rsid w:val="00DD2995"/>
    <w:rsid w:val="00E0485C"/>
    <w:rsid w:val="00E05120"/>
    <w:rsid w:val="00E32567"/>
    <w:rsid w:val="00E342E3"/>
    <w:rsid w:val="00E450D6"/>
    <w:rsid w:val="00E4734D"/>
    <w:rsid w:val="00E54090"/>
    <w:rsid w:val="00E60B60"/>
    <w:rsid w:val="00E7211C"/>
    <w:rsid w:val="00E770B1"/>
    <w:rsid w:val="00E81022"/>
    <w:rsid w:val="00E87545"/>
    <w:rsid w:val="00E922B0"/>
    <w:rsid w:val="00E9379E"/>
    <w:rsid w:val="00E97D6B"/>
    <w:rsid w:val="00EA5E31"/>
    <w:rsid w:val="00EB5B65"/>
    <w:rsid w:val="00EC2B64"/>
    <w:rsid w:val="00EC7C30"/>
    <w:rsid w:val="00ED086E"/>
    <w:rsid w:val="00F1687E"/>
    <w:rsid w:val="00F2369A"/>
    <w:rsid w:val="00F35889"/>
    <w:rsid w:val="00F55668"/>
    <w:rsid w:val="00F636E8"/>
    <w:rsid w:val="00F6442E"/>
    <w:rsid w:val="00F74D28"/>
    <w:rsid w:val="00F85C29"/>
    <w:rsid w:val="00F90E58"/>
    <w:rsid w:val="00F91AA3"/>
    <w:rsid w:val="00F9237F"/>
    <w:rsid w:val="00F974B5"/>
    <w:rsid w:val="00FC7468"/>
    <w:rsid w:val="00FE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C5142"/>
  <w15:docId w15:val="{2E24901C-E617-41E1-B8F3-5B6FBA2F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32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3632C"/>
    <w:pPr>
      <w:keepNext/>
      <w:jc w:val="center"/>
      <w:outlineLvl w:val="0"/>
    </w:pPr>
    <w:rPr>
      <w:rFonts w:ascii="Arial" w:hAnsi="Arial"/>
      <w:b/>
    </w:rPr>
  </w:style>
  <w:style w:type="paragraph" w:styleId="Heading2">
    <w:name w:val="heading 2"/>
    <w:basedOn w:val="Normal"/>
    <w:next w:val="Normal"/>
    <w:link w:val="Heading2Char"/>
    <w:qFormat/>
    <w:rsid w:val="0053632C"/>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632C"/>
    <w:rPr>
      <w:rFonts w:ascii="Arial" w:eastAsia="Times New Roman" w:hAnsi="Arial" w:cs="Times New Roman"/>
      <w:b/>
      <w:sz w:val="20"/>
      <w:szCs w:val="20"/>
    </w:rPr>
  </w:style>
  <w:style w:type="character" w:customStyle="1" w:styleId="Heading2Char">
    <w:name w:val="Heading 2 Char"/>
    <w:basedOn w:val="DefaultParagraphFont"/>
    <w:link w:val="Heading2"/>
    <w:rsid w:val="0053632C"/>
    <w:rPr>
      <w:rFonts w:ascii="Arial" w:eastAsia="Times New Roman" w:hAnsi="Arial" w:cs="Times New Roman"/>
      <w:sz w:val="24"/>
      <w:szCs w:val="20"/>
    </w:rPr>
  </w:style>
  <w:style w:type="paragraph" w:styleId="Header">
    <w:name w:val="header"/>
    <w:basedOn w:val="Normal"/>
    <w:link w:val="HeaderChar"/>
    <w:uiPriority w:val="99"/>
    <w:rsid w:val="0053632C"/>
    <w:pPr>
      <w:tabs>
        <w:tab w:val="center" w:pos="4320"/>
        <w:tab w:val="right" w:pos="8640"/>
      </w:tabs>
    </w:pPr>
  </w:style>
  <w:style w:type="character" w:customStyle="1" w:styleId="HeaderChar">
    <w:name w:val="Header Char"/>
    <w:basedOn w:val="DefaultParagraphFont"/>
    <w:link w:val="Header"/>
    <w:uiPriority w:val="99"/>
    <w:rsid w:val="0053632C"/>
    <w:rPr>
      <w:rFonts w:ascii="Times New Roman" w:eastAsia="Times New Roman" w:hAnsi="Times New Roman" w:cs="Times New Roman"/>
      <w:sz w:val="20"/>
      <w:szCs w:val="20"/>
    </w:rPr>
  </w:style>
  <w:style w:type="paragraph" w:styleId="BodyText2">
    <w:name w:val="Body Text 2"/>
    <w:basedOn w:val="Normal"/>
    <w:link w:val="BodyText2Char"/>
    <w:rsid w:val="0053632C"/>
    <w:rPr>
      <w:rFonts w:ascii="Arial" w:hAnsi="Arial" w:cs="Arial"/>
      <w:sz w:val="24"/>
    </w:rPr>
  </w:style>
  <w:style w:type="character" w:customStyle="1" w:styleId="BodyText2Char">
    <w:name w:val="Body Text 2 Char"/>
    <w:basedOn w:val="DefaultParagraphFont"/>
    <w:link w:val="BodyText2"/>
    <w:rsid w:val="0053632C"/>
    <w:rPr>
      <w:rFonts w:ascii="Arial" w:eastAsia="Times New Roman" w:hAnsi="Arial" w:cs="Arial"/>
      <w:sz w:val="24"/>
      <w:szCs w:val="20"/>
    </w:rPr>
  </w:style>
  <w:style w:type="paragraph" w:styleId="Footer">
    <w:name w:val="footer"/>
    <w:basedOn w:val="Normal"/>
    <w:link w:val="FooterChar"/>
    <w:uiPriority w:val="99"/>
    <w:rsid w:val="0053632C"/>
    <w:pPr>
      <w:tabs>
        <w:tab w:val="center" w:pos="4320"/>
        <w:tab w:val="right" w:pos="8640"/>
      </w:tabs>
    </w:pPr>
  </w:style>
  <w:style w:type="character" w:customStyle="1" w:styleId="FooterChar">
    <w:name w:val="Footer Char"/>
    <w:basedOn w:val="DefaultParagraphFont"/>
    <w:link w:val="Footer"/>
    <w:uiPriority w:val="99"/>
    <w:rsid w:val="0053632C"/>
    <w:rPr>
      <w:rFonts w:ascii="Times New Roman" w:eastAsia="Times New Roman" w:hAnsi="Times New Roman" w:cs="Times New Roman"/>
      <w:sz w:val="20"/>
      <w:szCs w:val="20"/>
    </w:rPr>
  </w:style>
  <w:style w:type="character" w:styleId="PageNumber">
    <w:name w:val="page number"/>
    <w:rsid w:val="0053632C"/>
    <w:rPr>
      <w:rFonts w:cs="Times New Roman"/>
    </w:rPr>
  </w:style>
  <w:style w:type="paragraph" w:styleId="ListParagraph">
    <w:name w:val="List Paragraph"/>
    <w:basedOn w:val="Normal"/>
    <w:uiPriority w:val="34"/>
    <w:qFormat/>
    <w:rsid w:val="0053632C"/>
    <w:pPr>
      <w:ind w:left="720"/>
    </w:pPr>
  </w:style>
  <w:style w:type="table" w:styleId="TableGrid">
    <w:name w:val="Table Grid"/>
    <w:basedOn w:val="TableNormal"/>
    <w:uiPriority w:val="39"/>
    <w:rsid w:val="0053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6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32C"/>
    <w:rPr>
      <w:rFonts w:ascii="Segoe UI" w:eastAsia="Times New Roman" w:hAnsi="Segoe UI" w:cs="Segoe UI"/>
      <w:sz w:val="18"/>
      <w:szCs w:val="18"/>
    </w:rPr>
  </w:style>
  <w:style w:type="paragraph" w:styleId="NormalWeb">
    <w:name w:val="Normal (Web)"/>
    <w:basedOn w:val="Normal"/>
    <w:uiPriority w:val="99"/>
    <w:semiHidden/>
    <w:unhideWhenUsed/>
    <w:rsid w:val="00B55836"/>
    <w:rPr>
      <w:rFonts w:ascii="Calibri" w:eastAsiaTheme="minorHAnsi" w:hAnsi="Calibri" w:cs="Calibri"/>
      <w:sz w:val="22"/>
      <w:szCs w:val="22"/>
    </w:rPr>
  </w:style>
  <w:style w:type="character" w:styleId="Strong">
    <w:name w:val="Strong"/>
    <w:basedOn w:val="DefaultParagraphFont"/>
    <w:uiPriority w:val="22"/>
    <w:qFormat/>
    <w:rsid w:val="00B55836"/>
    <w:rPr>
      <w:b/>
      <w:bCs/>
    </w:rPr>
  </w:style>
  <w:style w:type="paragraph" w:styleId="Revision">
    <w:name w:val="Revision"/>
    <w:hidden/>
    <w:uiPriority w:val="99"/>
    <w:semiHidden/>
    <w:rsid w:val="00E450D6"/>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B7D27"/>
    <w:rPr>
      <w:sz w:val="16"/>
      <w:szCs w:val="16"/>
    </w:rPr>
  </w:style>
  <w:style w:type="paragraph" w:styleId="CommentText">
    <w:name w:val="annotation text"/>
    <w:basedOn w:val="Normal"/>
    <w:link w:val="CommentTextChar"/>
    <w:uiPriority w:val="99"/>
    <w:semiHidden/>
    <w:unhideWhenUsed/>
    <w:rsid w:val="001B7D27"/>
  </w:style>
  <w:style w:type="character" w:customStyle="1" w:styleId="CommentTextChar">
    <w:name w:val="Comment Text Char"/>
    <w:basedOn w:val="DefaultParagraphFont"/>
    <w:link w:val="CommentText"/>
    <w:uiPriority w:val="99"/>
    <w:semiHidden/>
    <w:rsid w:val="001B7D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7D27"/>
    <w:rPr>
      <w:b/>
      <w:bCs/>
    </w:rPr>
  </w:style>
  <w:style w:type="character" w:customStyle="1" w:styleId="CommentSubjectChar">
    <w:name w:val="Comment Subject Char"/>
    <w:basedOn w:val="CommentTextChar"/>
    <w:link w:val="CommentSubject"/>
    <w:uiPriority w:val="99"/>
    <w:semiHidden/>
    <w:rsid w:val="001B7D2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019352">
      <w:bodyDiv w:val="1"/>
      <w:marLeft w:val="0"/>
      <w:marRight w:val="0"/>
      <w:marTop w:val="0"/>
      <w:marBottom w:val="0"/>
      <w:divBdr>
        <w:top w:val="none" w:sz="0" w:space="0" w:color="auto"/>
        <w:left w:val="none" w:sz="0" w:space="0" w:color="auto"/>
        <w:bottom w:val="none" w:sz="0" w:space="0" w:color="auto"/>
        <w:right w:val="none" w:sz="0" w:space="0" w:color="auto"/>
      </w:divBdr>
    </w:div>
    <w:div w:id="17227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C030CE6E4A5A4D9A55BAB3CA20CED8" ma:contentTypeVersion="6" ma:contentTypeDescription="Create a new document." ma:contentTypeScope="" ma:versionID="6c7d3402273938a915cdaf3dd4015388">
  <xsd:schema xmlns:xsd="http://www.w3.org/2001/XMLSchema" xmlns:xs="http://www.w3.org/2001/XMLSchema" xmlns:p="http://schemas.microsoft.com/office/2006/metadata/properties" xmlns:ns3="f2a5ff78-d75c-4627-a076-f6f30b1f781e" targetNamespace="http://schemas.microsoft.com/office/2006/metadata/properties" ma:root="true" ma:fieldsID="4214e6aa48ab6f49b0f73cd585e0a2a0" ns3:_="">
    <xsd:import namespace="f2a5ff78-d75c-4627-a076-f6f30b1f78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5ff78-d75c-4627-a076-f6f30b1f7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125BB-D33E-4EDA-88FF-2A89C4907650}">
  <ds:schemaRefs>
    <ds:schemaRef ds:uri="http://schemas.openxmlformats.org/officeDocument/2006/bibliography"/>
  </ds:schemaRefs>
</ds:datastoreItem>
</file>

<file path=customXml/itemProps2.xml><?xml version="1.0" encoding="utf-8"?>
<ds:datastoreItem xmlns:ds="http://schemas.openxmlformats.org/officeDocument/2006/customXml" ds:itemID="{A3F0686F-EADD-45AD-85ED-074032CA4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5ff78-d75c-4627-a076-f6f30b1f7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9C423-1618-4E52-AE78-EAB2743F372E}">
  <ds:schemaRefs>
    <ds:schemaRef ds:uri="http://schemas.microsoft.com/sharepoint/v3/contenttype/forms"/>
  </ds:schemaRefs>
</ds:datastoreItem>
</file>

<file path=customXml/itemProps4.xml><?xml version="1.0" encoding="utf-8"?>
<ds:datastoreItem xmlns:ds="http://schemas.openxmlformats.org/officeDocument/2006/customXml" ds:itemID="{0D6ABDDF-B354-4CC1-A161-E56623AD88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7222</Words>
  <Characters>41170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48296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sivanich, andrea</dc:creator>
  <cp:lastModifiedBy>moore, danielle</cp:lastModifiedBy>
  <cp:revision>2</cp:revision>
  <cp:lastPrinted>2020-09-23T16:28:00Z</cp:lastPrinted>
  <dcterms:created xsi:type="dcterms:W3CDTF">2023-06-28T17:24:00Z</dcterms:created>
  <dcterms:modified xsi:type="dcterms:W3CDTF">2023-06-28T17:24:00Z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0x01010007C030CE6E4A5A4D9A55BAB3CA20CED8</vt:lpwstr>
  </property>
</Properties>
</file>