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FB1FB9" w:rsidRPr="00FB1FB9" w14:paraId="411FCB1D" w14:textId="77777777" w:rsidTr="00220D5F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B08FAE5" w14:textId="388A2C22" w:rsidR="00FB1FB9" w:rsidRPr="00FB1FB9" w:rsidRDefault="00FB1FB9" w:rsidP="00FB1FB9">
            <w:pPr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FB9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1123</w:t>
            </w:r>
          </w:p>
          <w:p w14:paraId="028DF744" w14:textId="77777777" w:rsidR="00FB1FB9" w:rsidRPr="00FB1FB9" w:rsidRDefault="00FB1FB9" w:rsidP="00FB1FB9">
            <w:pPr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B53978A" w14:textId="419DB683" w:rsidR="00FB1FB9" w:rsidRPr="00371481" w:rsidRDefault="00FB1FB9" w:rsidP="00371481">
            <w:pPr>
              <w:pStyle w:val="Title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71481">
              <w:rPr>
                <w:sz w:val="28"/>
                <w:szCs w:val="28"/>
              </w:rPr>
              <w:t>Notice</w:t>
            </w:r>
            <w:r w:rsidR="007E6945">
              <w:rPr>
                <w:sz w:val="28"/>
                <w:szCs w:val="28"/>
              </w:rPr>
              <w:t xml:space="preserve"> of</w:t>
            </w:r>
            <w:r w:rsidRPr="00371481">
              <w:rPr>
                <w:sz w:val="28"/>
                <w:szCs w:val="28"/>
              </w:rPr>
              <w:t xml:space="preserve"> Hearing</w:t>
            </w:r>
            <w:r w:rsidR="007E6945">
              <w:rPr>
                <w:sz w:val="28"/>
                <w:szCs w:val="28"/>
              </w:rPr>
              <w:t xml:space="preserve"> Being Scheduled</w:t>
            </w:r>
          </w:p>
          <w:p w14:paraId="70E94693" w14:textId="44F28B3C" w:rsidR="00FB1FB9" w:rsidRPr="00FB1FB9" w:rsidRDefault="00FB1FB9" w:rsidP="00371481">
            <w:pPr>
              <w:pStyle w:val="Subtitle"/>
            </w:pPr>
            <w:r w:rsidRPr="00FB1FB9">
              <w:t>(Notice to Set</w:t>
            </w:r>
            <w:r w:rsidR="007E6945">
              <w:t xml:space="preserve"> – General Use</w:t>
            </w:r>
            <w:r w:rsidRPr="00FB1FB9">
              <w:t>)</w:t>
            </w:r>
          </w:p>
          <w:p w14:paraId="40456426" w14:textId="77777777" w:rsidR="00FB1FB9" w:rsidRPr="00FB1FB9" w:rsidRDefault="00FB1FB9" w:rsidP="00FB1FB9">
            <w:pPr>
              <w:spacing w:line="276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FB1FB9" w:rsidRPr="00FB1FB9" w14:paraId="6175953D" w14:textId="77777777" w:rsidTr="00FB1FB9">
        <w:trPr>
          <w:trHeight w:val="1008"/>
        </w:trPr>
        <w:tc>
          <w:tcPr>
            <w:tcW w:w="5850" w:type="dxa"/>
            <w:gridSpan w:val="2"/>
          </w:tcPr>
          <w:p w14:paraId="7BBFF20C" w14:textId="6C474F0A" w:rsidR="00FB1FB9" w:rsidRPr="00371481" w:rsidRDefault="00FB1FB9" w:rsidP="00371481">
            <w:pPr>
              <w:pStyle w:val="Heading1"/>
              <w:spacing w:before="120" w:after="0"/>
              <w:ind w:left="340" w:hanging="340"/>
              <w:rPr>
                <w:b w:val="0"/>
                <w:bCs w:val="0"/>
                <w:sz w:val="20"/>
                <w:szCs w:val="20"/>
              </w:rPr>
            </w:pPr>
            <w:r w:rsidRPr="003C6D69">
              <w:rPr>
                <w:sz w:val="20"/>
                <w:szCs w:val="20"/>
              </w:rPr>
              <w:t>1.</w:t>
            </w:r>
            <w:r w:rsidRPr="003C6D69">
              <w:rPr>
                <w:sz w:val="20"/>
                <w:szCs w:val="20"/>
              </w:rPr>
              <w:tab/>
              <w:t>Court:</w:t>
            </w:r>
            <w:r w:rsidRPr="00371481">
              <w:rPr>
                <w:sz w:val="20"/>
                <w:szCs w:val="20"/>
              </w:rPr>
              <w:tab/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81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DF06C6" w:rsidRPr="00371481">
              <w:rPr>
                <w:b w:val="0"/>
                <w:bCs w:val="0"/>
                <w:sz w:val="18"/>
                <w:szCs w:val="18"/>
              </w:rPr>
            </w:r>
            <w:r w:rsidR="00DF06C6" w:rsidRPr="0037148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371481">
              <w:rPr>
                <w:b w:val="0"/>
                <w:bCs w:val="0"/>
                <w:sz w:val="18"/>
                <w:szCs w:val="18"/>
              </w:rPr>
              <w:t xml:space="preserve"> District    </w:t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81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DF06C6" w:rsidRPr="00371481">
              <w:rPr>
                <w:b w:val="0"/>
                <w:bCs w:val="0"/>
                <w:sz w:val="18"/>
                <w:szCs w:val="18"/>
              </w:rPr>
            </w:r>
            <w:r w:rsidR="00DF06C6" w:rsidRPr="0037148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371481">
              <w:rPr>
                <w:b w:val="0"/>
                <w:bCs w:val="0"/>
                <w:sz w:val="18"/>
                <w:szCs w:val="18"/>
              </w:rPr>
              <w:t xml:space="preserve"> Probate    </w:t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81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DF06C6" w:rsidRPr="00371481">
              <w:rPr>
                <w:b w:val="0"/>
                <w:bCs w:val="0"/>
                <w:sz w:val="18"/>
                <w:szCs w:val="18"/>
              </w:rPr>
            </w:r>
            <w:r w:rsidR="00DF06C6" w:rsidRPr="0037148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371481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371481">
              <w:rPr>
                <w:b w:val="0"/>
                <w:bCs w:val="0"/>
                <w:sz w:val="18"/>
                <w:szCs w:val="18"/>
              </w:rPr>
              <w:t xml:space="preserve"> Juvenile</w:t>
            </w:r>
          </w:p>
          <w:p w14:paraId="0DB5A063" w14:textId="77777777" w:rsidR="00FB1FB9" w:rsidRPr="00FB1FB9" w:rsidRDefault="00FB1FB9" w:rsidP="00FB1FB9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BD6AA58" w14:textId="77777777" w:rsidR="00FB1FB9" w:rsidRPr="00FB1FB9" w:rsidRDefault="00FB1FB9" w:rsidP="00FB1FB9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551A42C" w14:textId="77777777" w:rsidR="00FB1FB9" w:rsidRPr="00FB1FB9" w:rsidRDefault="00FB1FB9" w:rsidP="00FB1FB9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6813FA48" w14:textId="77777777" w:rsidR="00FB1FB9" w:rsidRPr="00FB1FB9" w:rsidRDefault="00FB1FB9" w:rsidP="00FB1FB9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B1FB9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FB1FB9" w:rsidRPr="00FB1FB9" w14:paraId="6A72737D" w14:textId="77777777" w:rsidTr="00FB1FB9">
        <w:trPr>
          <w:trHeight w:val="1152"/>
        </w:trPr>
        <w:tc>
          <w:tcPr>
            <w:tcW w:w="5850" w:type="dxa"/>
            <w:gridSpan w:val="2"/>
          </w:tcPr>
          <w:p w14:paraId="76EB3360" w14:textId="77777777" w:rsidR="00FB1FB9" w:rsidRPr="00371481" w:rsidRDefault="00FB1FB9" w:rsidP="00371481">
            <w:pPr>
              <w:pStyle w:val="Heading1"/>
              <w:spacing w:before="120" w:after="0"/>
              <w:ind w:left="340" w:hanging="340"/>
              <w:rPr>
                <w:b w:val="0"/>
                <w:bCs w:val="0"/>
                <w:sz w:val="20"/>
              </w:rPr>
            </w:pPr>
            <w:r w:rsidRPr="00371481">
              <w:rPr>
                <w:sz w:val="20"/>
                <w:szCs w:val="20"/>
              </w:rPr>
              <w:t>2.</w:t>
            </w:r>
            <w:r w:rsidRPr="00371481">
              <w:rPr>
                <w:sz w:val="20"/>
                <w:szCs w:val="20"/>
              </w:rPr>
              <w:tab/>
              <w:t>Parties to the Case:</w:t>
            </w:r>
          </w:p>
          <w:p w14:paraId="381EF17F" w14:textId="77777777" w:rsidR="00FB1FB9" w:rsidRPr="00FB1FB9" w:rsidRDefault="00FB1FB9" w:rsidP="00FB1FB9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236623" w14:textId="77777777" w:rsidR="00FB1FB9" w:rsidRPr="00FB1FB9" w:rsidRDefault="00FB1FB9" w:rsidP="00FB1FB9">
            <w:pPr>
              <w:tabs>
                <w:tab w:val="right" w:pos="4024"/>
              </w:tabs>
              <w:spacing w:line="30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FB1FB9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67120DC0" w14:textId="77777777" w:rsidR="00FB1FB9" w:rsidRPr="00FB1FB9" w:rsidRDefault="00FB1FB9" w:rsidP="00FB1FB9">
            <w:pPr>
              <w:tabs>
                <w:tab w:val="right" w:pos="5545"/>
              </w:tabs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AA67211" w14:textId="77777777" w:rsidR="00FB1FB9" w:rsidRPr="00FB1FB9" w:rsidRDefault="00FB1FB9" w:rsidP="00FB1FB9">
            <w:pPr>
              <w:tabs>
                <w:tab w:val="right" w:pos="4024"/>
              </w:tabs>
              <w:ind w:left="14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B1FB9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  <w:p w14:paraId="1E72BE8F" w14:textId="77777777" w:rsidR="00FB1FB9" w:rsidRPr="00FB1FB9" w:rsidRDefault="00FB1FB9" w:rsidP="00FB1FB9">
            <w:pPr>
              <w:tabs>
                <w:tab w:val="right" w:pos="4024"/>
              </w:tabs>
              <w:ind w:left="14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33053942" w14:textId="77777777" w:rsidR="00FB1FB9" w:rsidRPr="00FB1FB9" w:rsidRDefault="00FB1FB9" w:rsidP="00FB1FB9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B1FB9" w:rsidRPr="00FB1FB9" w14:paraId="02682DEA" w14:textId="77777777" w:rsidTr="00220D5F">
        <w:trPr>
          <w:trHeight w:val="1440"/>
        </w:trPr>
        <w:tc>
          <w:tcPr>
            <w:tcW w:w="5850" w:type="dxa"/>
            <w:gridSpan w:val="2"/>
          </w:tcPr>
          <w:p w14:paraId="43C56C6F" w14:textId="77777777" w:rsidR="00FB1FB9" w:rsidRPr="00371481" w:rsidRDefault="00FB1FB9" w:rsidP="00371481">
            <w:pPr>
              <w:pStyle w:val="Heading1"/>
              <w:spacing w:before="120" w:after="0"/>
              <w:ind w:left="340" w:hanging="340"/>
              <w:rPr>
                <w:b w:val="0"/>
                <w:bCs w:val="0"/>
                <w:sz w:val="20"/>
              </w:rPr>
            </w:pPr>
            <w:r w:rsidRPr="00371481">
              <w:rPr>
                <w:sz w:val="20"/>
                <w:szCs w:val="20"/>
              </w:rPr>
              <w:t>3.</w:t>
            </w:r>
            <w:r w:rsidRPr="00371481">
              <w:rPr>
                <w:sz w:val="20"/>
                <w:szCs w:val="20"/>
              </w:rPr>
              <w:tab/>
              <w:t>Filed by:</w:t>
            </w:r>
          </w:p>
          <w:p w14:paraId="07DDB8FE" w14:textId="77777777" w:rsidR="00FB1FB9" w:rsidRPr="00FB1FB9" w:rsidRDefault="00FB1FB9" w:rsidP="00FB1FB9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00E9381" w14:textId="77777777" w:rsidR="00FB1FB9" w:rsidRPr="00FB1FB9" w:rsidRDefault="00FB1FB9" w:rsidP="00FB1FB9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>Mailing Address:</w:t>
            </w:r>
            <w:r w:rsidRPr="00FB1FB9">
              <w:rPr>
                <w:rFonts w:ascii="Arial" w:hAnsi="Arial" w:cs="Arial"/>
                <w:sz w:val="18"/>
                <w:szCs w:val="18"/>
              </w:rPr>
              <w:tab/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3DB4A6" w14:textId="77777777" w:rsidR="00FB1FB9" w:rsidRPr="00FB1FB9" w:rsidRDefault="00FB1FB9" w:rsidP="00FB1FB9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rFonts w:ascii="Arial" w:hAnsi="Arial" w:cs="Arial"/>
                <w:sz w:val="18"/>
                <w:szCs w:val="18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>City:</w:t>
            </w:r>
            <w:r w:rsidRPr="00FB1FB9">
              <w:rPr>
                <w:rFonts w:ascii="Arial" w:hAnsi="Arial" w:cs="Arial"/>
                <w:sz w:val="18"/>
                <w:szCs w:val="18"/>
              </w:rPr>
              <w:tab/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FB1FB9">
              <w:rPr>
                <w:rFonts w:ascii="Arial" w:hAnsi="Arial" w:cs="Arial"/>
                <w:sz w:val="18"/>
                <w:szCs w:val="18"/>
              </w:rPr>
              <w:t xml:space="preserve"> St: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FB1FB9">
              <w:rPr>
                <w:rFonts w:ascii="Arial" w:hAnsi="Arial" w:cs="Arial"/>
                <w:sz w:val="18"/>
                <w:szCs w:val="18"/>
              </w:rPr>
              <w:t xml:space="preserve"> Zip: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C4816A7" w14:textId="77777777" w:rsidR="00FB1FB9" w:rsidRPr="00FB1FB9" w:rsidRDefault="00FB1FB9" w:rsidP="00FB1FB9">
            <w:pPr>
              <w:tabs>
                <w:tab w:val="right" w:pos="4725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499D00C" w14:textId="77777777" w:rsidR="00FB1FB9" w:rsidRPr="00FB1FB9" w:rsidRDefault="00FB1FB9" w:rsidP="00FB1FB9">
            <w:pPr>
              <w:tabs>
                <w:tab w:val="right" w:pos="4725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BCF2BDB" w14:textId="77777777" w:rsidR="00FB1FB9" w:rsidRPr="00FB1FB9" w:rsidRDefault="00FB1FB9" w:rsidP="00FB1FB9">
            <w:pPr>
              <w:tabs>
                <w:tab w:val="right" w:pos="4725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05D2660D" w14:textId="77777777" w:rsidR="00FB1FB9" w:rsidRPr="00371481" w:rsidRDefault="00FB1FB9" w:rsidP="00371481">
            <w:pPr>
              <w:pStyle w:val="Heading1"/>
              <w:spacing w:before="120" w:after="0"/>
              <w:ind w:left="340" w:hanging="340"/>
              <w:rPr>
                <w:b w:val="0"/>
                <w:bCs w:val="0"/>
                <w:sz w:val="20"/>
              </w:rPr>
            </w:pPr>
            <w:r w:rsidRPr="00371481">
              <w:rPr>
                <w:sz w:val="20"/>
                <w:szCs w:val="20"/>
              </w:rPr>
              <w:t>4.</w:t>
            </w:r>
            <w:r w:rsidRPr="00371481">
              <w:rPr>
                <w:sz w:val="20"/>
                <w:szCs w:val="20"/>
              </w:rPr>
              <w:tab/>
              <w:t>Case Details:</w:t>
            </w:r>
          </w:p>
          <w:p w14:paraId="73A1AD01" w14:textId="77777777" w:rsidR="00FB1FB9" w:rsidRPr="00FB1FB9" w:rsidRDefault="00FB1FB9" w:rsidP="00FB1FB9">
            <w:pPr>
              <w:tabs>
                <w:tab w:val="right" w:pos="3304"/>
              </w:tabs>
              <w:spacing w:before="60"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C76E69E" w14:textId="77777777" w:rsidR="00FB1FB9" w:rsidRPr="00FB1FB9" w:rsidRDefault="00FB1FB9" w:rsidP="00FB1FB9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879FA6A" w14:textId="77777777" w:rsidR="00FB1FB9" w:rsidRPr="00FB1FB9" w:rsidRDefault="00FB1FB9" w:rsidP="00FB1FB9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A888522" w14:textId="77777777" w:rsidR="00FB1FB9" w:rsidRPr="00FB1FB9" w:rsidRDefault="00FB1FB9" w:rsidP="00FB1FB9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BD829D1" w14:textId="6C9B5348" w:rsidR="00FB1FB9" w:rsidRPr="00371481" w:rsidRDefault="00FB1FB9" w:rsidP="00371481">
      <w:pPr>
        <w:pStyle w:val="Heading1"/>
        <w:spacing w:before="240" w:after="120"/>
        <w:ind w:left="1530" w:right="810" w:hanging="360"/>
        <w:jc w:val="center"/>
        <w:rPr>
          <w:color w:val="631111" w:themeColor="accent6" w:themeShade="80"/>
        </w:rPr>
      </w:pPr>
      <w:r>
        <w:rPr>
          <w:noProof/>
          <w:color w:val="C62324" w:themeColor="accent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B1FDF" wp14:editId="7685821B">
                <wp:simplePos x="0" y="0"/>
                <wp:positionH relativeFrom="column">
                  <wp:posOffset>236065</wp:posOffset>
                </wp:positionH>
                <wp:positionV relativeFrom="paragraph">
                  <wp:posOffset>80175</wp:posOffset>
                </wp:positionV>
                <wp:extent cx="5480680" cy="852839"/>
                <wp:effectExtent l="12700" t="12700" r="19050" b="10795"/>
                <wp:wrapNone/>
                <wp:docPr id="1968370255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0" cy="852839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80D1" id="Rounded Rectangle 1" o:spid="_x0000_s1026" alt="&quot;&quot;" style="position:absolute;margin-left:18.6pt;margin-top:6.3pt;width:431.55pt;height:6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" filled="f" strokecolor="#00060e [484]" strokeweight="1.5pt">
                <v:stroke endcap="round"/>
              </v:roundrect>
            </w:pict>
          </mc:Fallback>
        </mc:AlternateContent>
      </w:r>
      <w:r w:rsidR="003C6D69">
        <w:rPr>
          <w:color w:val="631111" w:themeColor="accent6" w:themeShade="80"/>
        </w:rPr>
        <w:t>5.</w:t>
      </w:r>
      <w:r w:rsidR="003C6D69">
        <w:rPr>
          <w:color w:val="631111" w:themeColor="accent6" w:themeShade="80"/>
        </w:rPr>
        <w:tab/>
      </w:r>
      <w:r w:rsidRPr="00371481">
        <w:rPr>
          <w:color w:val="631111" w:themeColor="accent6" w:themeShade="80"/>
        </w:rPr>
        <w:t>Note to Parties</w:t>
      </w:r>
    </w:p>
    <w:p w14:paraId="06579A87" w14:textId="50767958" w:rsidR="00691751" w:rsidRPr="00371481" w:rsidRDefault="00FB1FB9" w:rsidP="00371481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 xml:space="preserve">Each courtroom has its own </w:t>
      </w:r>
      <w:r w:rsidR="007E6945">
        <w:rPr>
          <w:rFonts w:ascii="Arial" w:hAnsi="Arial" w:cs="Arial"/>
          <w:sz w:val="20"/>
        </w:rPr>
        <w:t>pro</w:t>
      </w:r>
      <w:r w:rsidR="00515D7F">
        <w:rPr>
          <w:rFonts w:ascii="Arial" w:hAnsi="Arial" w:cs="Arial"/>
          <w:sz w:val="20"/>
        </w:rPr>
        <w:t>cess</w:t>
      </w:r>
      <w:r w:rsidR="007E6945">
        <w:rPr>
          <w:rFonts w:ascii="Arial" w:hAnsi="Arial" w:cs="Arial"/>
          <w:sz w:val="20"/>
        </w:rPr>
        <w:t xml:space="preserve"> for</w:t>
      </w:r>
      <w:r w:rsidRPr="00371481">
        <w:rPr>
          <w:rFonts w:ascii="Arial" w:hAnsi="Arial" w:cs="Arial"/>
          <w:sz w:val="20"/>
        </w:rPr>
        <w:t xml:space="preserve"> </w:t>
      </w:r>
      <w:r w:rsidR="00515D7F">
        <w:rPr>
          <w:rFonts w:ascii="Arial" w:hAnsi="Arial" w:cs="Arial"/>
          <w:sz w:val="20"/>
        </w:rPr>
        <w:t>how to schedule</w:t>
      </w:r>
      <w:r w:rsidRPr="00371481">
        <w:rPr>
          <w:rFonts w:ascii="Arial" w:hAnsi="Arial" w:cs="Arial"/>
          <w:sz w:val="20"/>
        </w:rPr>
        <w:t xml:space="preserve"> </w:t>
      </w:r>
      <w:r w:rsidR="00515D7F">
        <w:rPr>
          <w:rFonts w:ascii="Arial" w:hAnsi="Arial" w:cs="Arial"/>
          <w:sz w:val="20"/>
        </w:rPr>
        <w:t xml:space="preserve">a </w:t>
      </w:r>
      <w:r w:rsidRPr="00371481">
        <w:rPr>
          <w:rFonts w:ascii="Arial" w:hAnsi="Arial" w:cs="Arial"/>
          <w:sz w:val="20"/>
        </w:rPr>
        <w:t>hearing</w:t>
      </w:r>
      <w:r w:rsidR="00D158AA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</w:t>
      </w:r>
      <w:r w:rsidR="00D158AA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called a </w:t>
      </w:r>
      <w:r w:rsidR="00D158AA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setting)</w:t>
      </w:r>
      <w:r w:rsidR="00691751" w:rsidRPr="00371481">
        <w:rPr>
          <w:rFonts w:ascii="Arial" w:hAnsi="Arial" w:cs="Arial"/>
          <w:sz w:val="20"/>
        </w:rPr>
        <w:t>.</w:t>
      </w:r>
    </w:p>
    <w:p w14:paraId="37A4A2CE" w14:textId="081B95FD" w:rsidR="00FB1FB9" w:rsidRPr="00371481" w:rsidRDefault="00FB1FB9" w:rsidP="00371481">
      <w:pPr>
        <w:spacing w:line="360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  <w:t xml:space="preserve">Check </w:t>
      </w:r>
      <w:r w:rsidR="00B73B3D">
        <w:rPr>
          <w:rFonts w:ascii="Arial" w:hAnsi="Arial" w:cs="Arial"/>
          <w:sz w:val="20"/>
        </w:rPr>
        <w:t>your</w:t>
      </w:r>
      <w:r>
        <w:rPr>
          <w:rFonts w:ascii="Arial" w:hAnsi="Arial" w:cs="Arial"/>
          <w:sz w:val="20"/>
        </w:rPr>
        <w:t xml:space="preserve"> courtroom’s webpage or with its staff before filing this form.</w:t>
      </w:r>
    </w:p>
    <w:p w14:paraId="6058F548" w14:textId="3BC72314" w:rsidR="00691751" w:rsidRPr="00FB1FB9" w:rsidRDefault="003C6D69" w:rsidP="00371481">
      <w:pPr>
        <w:pStyle w:val="Heading1"/>
      </w:pPr>
      <w:r>
        <w:t>6</w:t>
      </w:r>
      <w:r w:rsidR="00691751" w:rsidRPr="00FB1FB9">
        <w:t>.</w:t>
      </w:r>
      <w:r w:rsidR="00691751" w:rsidRPr="00FB1FB9">
        <w:tab/>
        <w:t>Date</w:t>
      </w:r>
      <w:r w:rsidR="00D158AA">
        <w:t xml:space="preserve"> &amp; Time</w:t>
      </w:r>
    </w:p>
    <w:p w14:paraId="31F7B3B5" w14:textId="424A3CFB" w:rsidR="00691751" w:rsidRPr="003C6D69" w:rsidRDefault="003C6D69" w:rsidP="003C6D69">
      <w:pPr>
        <w:spacing w:line="360" w:lineRule="auto"/>
        <w:ind w:left="72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>The Parties will schedule a hearing with the Court</w:t>
      </w:r>
      <w:r w:rsidR="00136635">
        <w:rPr>
          <w:rFonts w:ascii="Arial" w:hAnsi="Arial" w:cs="Arial"/>
          <w:sz w:val="20"/>
        </w:rPr>
        <w:t xml:space="preserve"> </w:t>
      </w:r>
      <w:r w:rsidR="008B7AD0">
        <w:rPr>
          <w:rFonts w:ascii="Arial" w:hAnsi="Arial" w:cs="Arial"/>
          <w:sz w:val="20"/>
        </w:rPr>
        <w:t xml:space="preserve">by phone </w:t>
      </w:r>
      <w:r w:rsidR="00136635">
        <w:rPr>
          <w:rFonts w:ascii="Arial" w:hAnsi="Arial" w:cs="Arial"/>
          <w:sz w:val="20"/>
        </w:rPr>
        <w:t>on</w:t>
      </w:r>
      <w:r w:rsidR="00433DF3" w:rsidRPr="00371481">
        <w:rPr>
          <w:rFonts w:ascii="Arial" w:hAnsi="Arial" w:cs="Arial"/>
          <w:sz w:val="20"/>
        </w:rPr>
        <w:t>:</w:t>
      </w:r>
    </w:p>
    <w:p w14:paraId="1FC9EA01" w14:textId="4350156D" w:rsidR="00433DF3" w:rsidRPr="003C6D69" w:rsidRDefault="00433DF3" w:rsidP="00371481">
      <w:pPr>
        <w:tabs>
          <w:tab w:val="left" w:pos="5040"/>
        </w:tabs>
        <w:spacing w:before="120" w:line="360" w:lineRule="auto"/>
        <w:ind w:left="1440"/>
        <w:rPr>
          <w:rFonts w:ascii="Arial" w:hAnsi="Arial" w:cs="Arial"/>
          <w:sz w:val="20"/>
          <w:u w:val="single"/>
        </w:rPr>
      </w:pPr>
      <w:r w:rsidRPr="003C6D69">
        <w:rPr>
          <w:rFonts w:ascii="Arial" w:hAnsi="Arial" w:cs="Arial"/>
          <w:sz w:val="20"/>
        </w:rPr>
        <w:t xml:space="preserve">Date: </w:t>
      </w:r>
      <w:r w:rsidRPr="00371481">
        <w:rPr>
          <w:rFonts w:ascii="Arial" w:hAnsi="Arial" w:cs="Arial"/>
          <w:b/>
          <w:bCs/>
          <w:sz w:val="20"/>
          <w:u w:val="single"/>
        </w:rPr>
        <w:tab/>
      </w:r>
    </w:p>
    <w:p w14:paraId="7252CABD" w14:textId="5DD2BED5" w:rsidR="00433DF3" w:rsidRPr="003C6D69" w:rsidRDefault="00433DF3" w:rsidP="00371481">
      <w:pPr>
        <w:tabs>
          <w:tab w:val="left" w:pos="5040"/>
        </w:tabs>
        <w:spacing w:line="360" w:lineRule="auto"/>
        <w:ind w:left="1440"/>
        <w:rPr>
          <w:rFonts w:ascii="Arial" w:hAnsi="Arial" w:cs="Arial"/>
          <w:sz w:val="20"/>
          <w:u w:val="single"/>
        </w:rPr>
      </w:pPr>
      <w:r w:rsidRPr="003C6D69">
        <w:rPr>
          <w:rFonts w:ascii="Arial" w:hAnsi="Arial" w:cs="Arial"/>
          <w:sz w:val="20"/>
        </w:rPr>
        <w:t xml:space="preserve">Time: </w:t>
      </w:r>
      <w:r w:rsidRPr="00371481">
        <w:rPr>
          <w:rFonts w:ascii="Arial" w:hAnsi="Arial" w:cs="Arial"/>
          <w:b/>
          <w:bCs/>
          <w:sz w:val="20"/>
          <w:u w:val="single"/>
        </w:rPr>
        <w:tab/>
      </w:r>
    </w:p>
    <w:p w14:paraId="41F2DBCC" w14:textId="35125322" w:rsidR="00433DF3" w:rsidRPr="003C6D69" w:rsidRDefault="003C6D69" w:rsidP="00371481">
      <w:pPr>
        <w:pStyle w:val="Heading1"/>
      </w:pPr>
      <w:r w:rsidRPr="003C6D69">
        <w:t>7</w:t>
      </w:r>
      <w:r w:rsidR="00433DF3" w:rsidRPr="003C6D69">
        <w:t>.</w:t>
      </w:r>
      <w:r w:rsidR="00433DF3" w:rsidRPr="003C6D69">
        <w:tab/>
      </w:r>
      <w:r w:rsidR="007C10AF" w:rsidRPr="003C6D69">
        <w:t xml:space="preserve">Scheduling </w:t>
      </w:r>
      <w:r w:rsidR="00433DF3" w:rsidRPr="003C6D69">
        <w:t>Process</w:t>
      </w:r>
    </w:p>
    <w:p w14:paraId="11D236FB" w14:textId="1B0C130D" w:rsidR="00F1398C" w:rsidRPr="00371481" w:rsidRDefault="00433DF3" w:rsidP="00F1398C">
      <w:pPr>
        <w:tabs>
          <w:tab w:val="right" w:pos="9360"/>
        </w:tabs>
        <w:ind w:left="72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 xml:space="preserve">Who will </w:t>
      </w:r>
      <w:r w:rsidR="00556A3C">
        <w:rPr>
          <w:rFonts w:ascii="Arial" w:hAnsi="Arial" w:cs="Arial"/>
          <w:sz w:val="20"/>
        </w:rPr>
        <w:t>start</w:t>
      </w:r>
      <w:r w:rsidRPr="00371481">
        <w:rPr>
          <w:rFonts w:ascii="Arial" w:hAnsi="Arial" w:cs="Arial"/>
          <w:sz w:val="20"/>
        </w:rPr>
        <w:t xml:space="preserve"> the call? </w:t>
      </w:r>
      <w:r w:rsidR="00221F72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(enter </w:t>
      </w:r>
      <w:r w:rsidR="007C10AF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role</w:t>
      </w:r>
      <w:r w:rsidR="00221F72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  <w:r w:rsidR="00221F72" w:rsidRPr="00371481">
        <w:rPr>
          <w:rFonts w:ascii="Arial" w:hAnsi="Arial" w:cs="Arial"/>
          <w:sz w:val="20"/>
        </w:rPr>
        <w:t xml:space="preserve"> </w:t>
      </w:r>
      <w:r w:rsidRPr="00371481">
        <w:rPr>
          <w:rFonts w:ascii="Arial" w:hAnsi="Arial" w:cs="Arial"/>
          <w:b/>
          <w:bCs/>
          <w:i/>
          <w:iCs/>
          <w:sz w:val="20"/>
          <w:u w:val="single"/>
        </w:rPr>
        <w:tab/>
      </w:r>
    </w:p>
    <w:p w14:paraId="489406F0" w14:textId="6EEE964F" w:rsidR="00F1398C" w:rsidRPr="003C6D69" w:rsidRDefault="00F1398C" w:rsidP="00371481">
      <w:pPr>
        <w:tabs>
          <w:tab w:val="left" w:pos="8640"/>
        </w:tabs>
        <w:spacing w:line="360" w:lineRule="auto"/>
        <w:ind w:left="3690"/>
        <w:rPr>
          <w:rFonts w:ascii="Arial" w:hAnsi="Arial" w:cs="Arial"/>
          <w:i/>
          <w:iCs/>
          <w:sz w:val="18"/>
          <w:szCs w:val="18"/>
        </w:rPr>
      </w:pP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For example, “The Petitioner”, “All Parties”</w:t>
      </w:r>
      <w:r w:rsidR="007E6945">
        <w:rPr>
          <w:rFonts w:ascii="Arial" w:hAnsi="Arial" w:cs="Arial"/>
          <w:i/>
          <w:iCs/>
          <w:color w:val="052F61" w:themeColor="accent1"/>
          <w:sz w:val="18"/>
          <w:szCs w:val="18"/>
        </w:rPr>
        <w:t>, or “The Court’s Clerk.”</w:t>
      </w:r>
    </w:p>
    <w:p w14:paraId="296873DF" w14:textId="0208CCAD" w:rsidR="00433DF3" w:rsidRPr="00371481" w:rsidRDefault="00433DF3" w:rsidP="00556A3C">
      <w:pPr>
        <w:tabs>
          <w:tab w:val="left" w:pos="8640"/>
        </w:tabs>
        <w:spacing w:line="360" w:lineRule="auto"/>
        <w:ind w:left="720"/>
        <w:rPr>
          <w:rFonts w:ascii="Arial" w:hAnsi="Arial" w:cs="Arial"/>
          <w:sz w:val="20"/>
          <w:u w:val="single"/>
        </w:rPr>
      </w:pPr>
      <w:r w:rsidRPr="00371481">
        <w:rPr>
          <w:rFonts w:ascii="Arial" w:hAnsi="Arial" w:cs="Arial"/>
          <w:sz w:val="20"/>
        </w:rPr>
        <w:t>Phone number</w:t>
      </w:r>
      <w:r w:rsidR="007E6945">
        <w:rPr>
          <w:rFonts w:ascii="Arial" w:hAnsi="Arial" w:cs="Arial"/>
          <w:sz w:val="20"/>
        </w:rPr>
        <w:t>(s)</w:t>
      </w:r>
      <w:r w:rsidRPr="00371481">
        <w:rPr>
          <w:rFonts w:ascii="Arial" w:hAnsi="Arial" w:cs="Arial"/>
          <w:sz w:val="20"/>
        </w:rPr>
        <w:t xml:space="preserve"> to call: </w:t>
      </w:r>
      <w:r w:rsidRPr="00371481">
        <w:rPr>
          <w:rFonts w:ascii="Arial" w:hAnsi="Arial" w:cs="Arial"/>
          <w:b/>
          <w:bCs/>
          <w:sz w:val="20"/>
          <w:u w:val="single"/>
        </w:rPr>
        <w:tab/>
      </w:r>
    </w:p>
    <w:p w14:paraId="41104FA8" w14:textId="3C4F75D1" w:rsidR="007C10AF" w:rsidRPr="00371481" w:rsidRDefault="007C10AF" w:rsidP="00371481">
      <w:pPr>
        <w:tabs>
          <w:tab w:val="right" w:pos="9360"/>
        </w:tabs>
        <w:spacing w:line="360" w:lineRule="auto"/>
        <w:ind w:left="72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 xml:space="preserve">Other Information: 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  <w:r w:rsidRPr="00371481">
        <w:rPr>
          <w:rFonts w:ascii="Arial" w:hAnsi="Arial" w:cs="Arial"/>
          <w:sz w:val="20"/>
        </w:rPr>
        <w:t xml:space="preserve"> </w:t>
      </w:r>
      <w:r w:rsidRPr="00371481">
        <w:rPr>
          <w:rFonts w:ascii="Arial" w:hAnsi="Arial" w:cs="Arial"/>
          <w:b/>
          <w:bCs/>
          <w:sz w:val="20"/>
          <w:u w:val="single"/>
        </w:rPr>
        <w:tab/>
      </w:r>
    </w:p>
    <w:p w14:paraId="44783451" w14:textId="4A729A72" w:rsidR="00221F72" w:rsidRDefault="003C6D69" w:rsidP="00371481">
      <w:pPr>
        <w:pStyle w:val="Heading1"/>
      </w:pPr>
      <w:r>
        <w:t>8</w:t>
      </w:r>
      <w:r w:rsidR="00221F72" w:rsidRPr="005B500D">
        <w:t>.</w:t>
      </w:r>
      <w:r w:rsidR="00221F72" w:rsidRPr="005B500D">
        <w:tab/>
      </w:r>
      <w:r w:rsidR="00221F72">
        <w:t xml:space="preserve">Hearing </w:t>
      </w:r>
      <w:r w:rsidR="00D158AA">
        <w:t>to be Scheduled</w:t>
      </w:r>
    </w:p>
    <w:p w14:paraId="36EA7E1B" w14:textId="058D3061" w:rsidR="00221F72" w:rsidRPr="00371481" w:rsidRDefault="00221F72" w:rsidP="00371481">
      <w:pPr>
        <w:tabs>
          <w:tab w:val="right" w:pos="9360"/>
        </w:tabs>
        <w:ind w:left="72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>What type of hearing</w:t>
      </w:r>
      <w:r w:rsidR="00136635">
        <w:rPr>
          <w:rFonts w:ascii="Arial" w:hAnsi="Arial" w:cs="Arial"/>
          <w:sz w:val="20"/>
        </w:rPr>
        <w:t xml:space="preserve"> are you scheduling</w:t>
      </w:r>
      <w:r w:rsidRPr="00371481">
        <w:rPr>
          <w:rFonts w:ascii="Arial" w:hAnsi="Arial" w:cs="Arial"/>
          <w:sz w:val="20"/>
        </w:rPr>
        <w:t xml:space="preserve">? </w:t>
      </w:r>
      <w:r w:rsidRPr="00371481">
        <w:rPr>
          <w:rFonts w:ascii="Arial" w:hAnsi="Arial" w:cs="Arial"/>
          <w:b/>
          <w:bCs/>
          <w:i/>
          <w:iCs/>
          <w:sz w:val="20"/>
          <w:u w:val="single"/>
        </w:rPr>
        <w:tab/>
      </w:r>
    </w:p>
    <w:p w14:paraId="60A47505" w14:textId="342EF9BB" w:rsidR="00221F72" w:rsidRPr="00371481" w:rsidRDefault="00221F72" w:rsidP="00371481">
      <w:pPr>
        <w:tabs>
          <w:tab w:val="left" w:pos="8640"/>
        </w:tabs>
        <w:spacing w:after="120" w:line="360" w:lineRule="auto"/>
        <w:ind w:left="450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For example, “</w:t>
      </w:r>
      <w:r w:rsidR="00F1398C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F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inal </w:t>
      </w:r>
      <w:r w:rsidR="00F1398C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O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rders” or “</w:t>
      </w:r>
      <w:r w:rsidR="003242C0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O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n the Motion to Modify</w:t>
      </w:r>
      <w:r w:rsidR="00C67525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.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”</w:t>
      </w:r>
    </w:p>
    <w:p w14:paraId="506040BC" w14:textId="579F7E7E" w:rsidR="00221F72" w:rsidRPr="00371481" w:rsidRDefault="00221F72" w:rsidP="00371481">
      <w:pPr>
        <w:tabs>
          <w:tab w:val="left" w:pos="9360"/>
        </w:tabs>
        <w:spacing w:line="360" w:lineRule="auto"/>
        <w:ind w:left="720"/>
        <w:rPr>
          <w:rFonts w:ascii="Arial" w:hAnsi="Arial" w:cs="Arial"/>
          <w:sz w:val="20"/>
          <w:u w:val="single"/>
        </w:rPr>
      </w:pPr>
      <w:r w:rsidRPr="00371481">
        <w:rPr>
          <w:rFonts w:ascii="Arial" w:hAnsi="Arial" w:cs="Arial"/>
          <w:sz w:val="20"/>
        </w:rPr>
        <w:t xml:space="preserve">How long </w:t>
      </w:r>
      <w:r w:rsidR="007E6945">
        <w:rPr>
          <w:rFonts w:ascii="Arial" w:hAnsi="Arial" w:cs="Arial"/>
          <w:sz w:val="20"/>
        </w:rPr>
        <w:t>do you expect the</w:t>
      </w:r>
      <w:r w:rsidRPr="00371481">
        <w:rPr>
          <w:rFonts w:ascii="Arial" w:hAnsi="Arial" w:cs="Arial"/>
          <w:sz w:val="20"/>
        </w:rPr>
        <w:t xml:space="preserve"> hearing </w:t>
      </w:r>
      <w:r w:rsidR="007E6945">
        <w:rPr>
          <w:rFonts w:ascii="Arial" w:hAnsi="Arial" w:cs="Arial"/>
          <w:sz w:val="20"/>
        </w:rPr>
        <w:t>to take</w:t>
      </w:r>
      <w:r w:rsidRPr="00371481">
        <w:rPr>
          <w:rFonts w:ascii="Arial" w:hAnsi="Arial" w:cs="Arial"/>
          <w:sz w:val="20"/>
        </w:rPr>
        <w:t xml:space="preserve">? 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="003C6D69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estimated length</w:t>
      </w:r>
      <w:r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  <w:r w:rsidRPr="00371481">
        <w:rPr>
          <w:rFonts w:ascii="Arial" w:hAnsi="Arial" w:cs="Arial"/>
          <w:sz w:val="20"/>
        </w:rPr>
        <w:t xml:space="preserve"> </w:t>
      </w:r>
      <w:r w:rsidRPr="00371481">
        <w:rPr>
          <w:rFonts w:ascii="Arial" w:hAnsi="Arial" w:cs="Arial"/>
          <w:b/>
          <w:bCs/>
          <w:sz w:val="20"/>
          <w:u w:val="single"/>
        </w:rPr>
        <w:tab/>
      </w:r>
    </w:p>
    <w:p w14:paraId="06181F1C" w14:textId="38DB5F26" w:rsidR="007C10AF" w:rsidRDefault="003C6D69" w:rsidP="00371481">
      <w:pPr>
        <w:pStyle w:val="Heading1"/>
      </w:pPr>
      <w:r>
        <w:lastRenderedPageBreak/>
        <w:t>9</w:t>
      </w:r>
      <w:r w:rsidR="007C10AF" w:rsidRPr="005B500D">
        <w:t>.</w:t>
      </w:r>
      <w:r w:rsidR="007C10AF" w:rsidRPr="005B500D">
        <w:tab/>
      </w:r>
      <w:r w:rsidR="007C10AF">
        <w:t>I Understand</w:t>
      </w:r>
    </w:p>
    <w:p w14:paraId="6D3D72B2" w14:textId="52DE0820" w:rsidR="007C10AF" w:rsidRPr="00371481" w:rsidRDefault="003C6D69" w:rsidP="00371481">
      <w:pPr>
        <w:spacing w:line="360" w:lineRule="auto"/>
        <w:ind w:left="1440" w:hanging="36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>1)</w:t>
      </w:r>
      <w:r w:rsidRPr="00371481">
        <w:rPr>
          <w:rFonts w:ascii="Arial" w:hAnsi="Arial" w:cs="Arial"/>
          <w:sz w:val="20"/>
        </w:rPr>
        <w:tab/>
      </w:r>
      <w:r w:rsidR="007C10AF" w:rsidRPr="00371481">
        <w:rPr>
          <w:rFonts w:ascii="Arial" w:hAnsi="Arial" w:cs="Arial"/>
          <w:sz w:val="20"/>
        </w:rPr>
        <w:t>Each courtroom has its own scheduling process.</w:t>
      </w:r>
    </w:p>
    <w:p w14:paraId="7BFC3206" w14:textId="661609E6" w:rsidR="007C10AF" w:rsidRPr="00371481" w:rsidRDefault="003C6D69" w:rsidP="00371481">
      <w:pPr>
        <w:spacing w:line="360" w:lineRule="auto"/>
        <w:ind w:left="1440" w:hanging="360"/>
        <w:rPr>
          <w:rFonts w:ascii="Arial" w:hAnsi="Arial" w:cs="Arial"/>
          <w:sz w:val="20"/>
        </w:rPr>
      </w:pPr>
      <w:r w:rsidRPr="00371481">
        <w:rPr>
          <w:rFonts w:ascii="Arial" w:hAnsi="Arial" w:cs="Arial"/>
          <w:sz w:val="20"/>
        </w:rPr>
        <w:t>2)</w:t>
      </w:r>
      <w:r w:rsidRPr="00371481">
        <w:rPr>
          <w:rFonts w:ascii="Arial" w:hAnsi="Arial" w:cs="Arial"/>
          <w:sz w:val="20"/>
        </w:rPr>
        <w:tab/>
      </w:r>
      <w:r w:rsidR="007C10AF" w:rsidRPr="00371481">
        <w:rPr>
          <w:rFonts w:ascii="Arial" w:hAnsi="Arial" w:cs="Arial"/>
          <w:sz w:val="20"/>
        </w:rPr>
        <w:t>Th</w:t>
      </w:r>
      <w:r w:rsidR="00B73B3D">
        <w:rPr>
          <w:rFonts w:ascii="Arial" w:hAnsi="Arial" w:cs="Arial"/>
          <w:sz w:val="20"/>
        </w:rPr>
        <w:t>e Court may cancel</w:t>
      </w:r>
      <w:r w:rsidR="007C10AF" w:rsidRPr="00371481">
        <w:rPr>
          <w:rFonts w:ascii="Arial" w:hAnsi="Arial" w:cs="Arial"/>
          <w:sz w:val="20"/>
        </w:rPr>
        <w:t xml:space="preserve"> </w:t>
      </w:r>
      <w:r w:rsidR="007C10AF" w:rsidRPr="00371481">
        <w:rPr>
          <w:rFonts w:ascii="Arial" w:hAnsi="Arial" w:cs="Arial"/>
          <w:i/>
          <w:iCs/>
          <w:color w:val="052F61" w:themeColor="accent1"/>
          <w:sz w:val="18"/>
          <w:szCs w:val="18"/>
        </w:rPr>
        <w:t>(vacate)</w:t>
      </w:r>
      <w:r w:rsidR="007C10AF" w:rsidRPr="00371481">
        <w:rPr>
          <w:rFonts w:ascii="Arial" w:hAnsi="Arial" w:cs="Arial"/>
          <w:sz w:val="20"/>
        </w:rPr>
        <w:t xml:space="preserve"> </w:t>
      </w:r>
      <w:r w:rsidR="00B73B3D">
        <w:rPr>
          <w:rFonts w:ascii="Arial" w:hAnsi="Arial" w:cs="Arial"/>
          <w:sz w:val="20"/>
        </w:rPr>
        <w:t xml:space="preserve">this setting </w:t>
      </w:r>
      <w:r w:rsidR="007C10AF" w:rsidRPr="00371481">
        <w:rPr>
          <w:rFonts w:ascii="Arial" w:hAnsi="Arial" w:cs="Arial"/>
          <w:sz w:val="20"/>
        </w:rPr>
        <w:t xml:space="preserve">if I </w:t>
      </w:r>
      <w:r w:rsidR="008B7AD0">
        <w:rPr>
          <w:rFonts w:ascii="Arial" w:hAnsi="Arial" w:cs="Arial"/>
          <w:sz w:val="20"/>
        </w:rPr>
        <w:t>don’t follow its</w:t>
      </w:r>
      <w:r w:rsidR="007C10AF" w:rsidRPr="00371481">
        <w:rPr>
          <w:rFonts w:ascii="Arial" w:hAnsi="Arial" w:cs="Arial"/>
          <w:sz w:val="20"/>
        </w:rPr>
        <w:t xml:space="preserve"> process.</w:t>
      </w:r>
    </w:p>
    <w:p w14:paraId="61DAA4BF" w14:textId="61DDA6D1" w:rsidR="003C6D69" w:rsidRPr="003C6D69" w:rsidRDefault="003C6D69" w:rsidP="003C6D69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3C6D69">
        <w:rPr>
          <w:rFonts w:ascii="Arial" w:hAnsi="Arial" w:cs="Arial"/>
          <w:b/>
          <w:bCs/>
          <w:sz w:val="22"/>
          <w:szCs w:val="22"/>
        </w:rPr>
        <w:t>.</w:t>
      </w:r>
      <w:r w:rsidRPr="003C6D69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1BEF19BE" w14:textId="77777777" w:rsidR="003C6D69" w:rsidRPr="003C6D69" w:rsidRDefault="003C6D69" w:rsidP="003C6D69">
      <w:pPr>
        <w:tabs>
          <w:tab w:val="left" w:pos="5760"/>
        </w:tabs>
        <w:spacing w:line="360" w:lineRule="auto"/>
        <w:ind w:left="72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I certify that on </w:t>
      </w:r>
      <w:r w:rsidRPr="003C6D69">
        <w:rPr>
          <w:rFonts w:ascii="Arial" w:hAnsi="Arial" w:cs="Arial"/>
          <w:i/>
          <w:iCs/>
          <w:color w:val="052F61" w:themeColor="accent1"/>
          <w:sz w:val="18"/>
          <w:szCs w:val="18"/>
        </w:rPr>
        <w:t>(enter date)</w:t>
      </w:r>
      <w:r w:rsidRPr="003C6D69">
        <w:rPr>
          <w:rFonts w:ascii="Arial" w:hAnsi="Arial" w:cs="Arial"/>
          <w:sz w:val="20"/>
        </w:rPr>
        <w:t xml:space="preserve">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 xml:space="preserve">, I gave a copy of this document to </w:t>
      </w:r>
      <w:r w:rsidRPr="003C6D69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3C6D69">
        <w:rPr>
          <w:rFonts w:ascii="Arial" w:hAnsi="Arial" w:cs="Arial"/>
          <w:sz w:val="20"/>
        </w:rPr>
        <w:t>by:</w:t>
      </w:r>
      <w:r w:rsidRPr="003C6D69">
        <w:rPr>
          <w:rFonts w:ascii="Arial" w:hAnsi="Arial" w:cs="Arial"/>
          <w:i/>
          <w:iCs/>
          <w:sz w:val="18"/>
          <w:szCs w:val="18"/>
        </w:rPr>
        <w:t xml:space="preserve"> </w:t>
      </w:r>
      <w:r w:rsidRPr="003C6D69">
        <w:rPr>
          <w:rFonts w:ascii="Arial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3EBB4625" w14:textId="77777777" w:rsidR="003C6D69" w:rsidRPr="003C6D69" w:rsidRDefault="003C6D69" w:rsidP="003C6D69">
      <w:pPr>
        <w:spacing w:before="120" w:line="360" w:lineRule="auto"/>
        <w:ind w:left="1440" w:hanging="45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3C6D69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D69">
        <w:rPr>
          <w:rFonts w:ascii="Arial" w:hAnsi="Arial" w:cs="Arial"/>
          <w:spacing w:val="-3"/>
          <w:sz w:val="20"/>
        </w:rPr>
        <w:instrText xml:space="preserve"> FORMCHECKBOX </w:instrText>
      </w:r>
      <w:r w:rsidR="00DF06C6">
        <w:rPr>
          <w:rFonts w:ascii="Arial" w:hAnsi="Arial" w:cs="Arial"/>
          <w:spacing w:val="-3"/>
          <w:sz w:val="20"/>
        </w:rPr>
      </w:r>
      <w:r w:rsidR="00DF06C6">
        <w:rPr>
          <w:rFonts w:ascii="Arial" w:hAnsi="Arial" w:cs="Arial"/>
          <w:spacing w:val="-3"/>
          <w:sz w:val="20"/>
        </w:rPr>
        <w:fldChar w:fldCharType="separate"/>
      </w:r>
      <w:r w:rsidRPr="003C6D69">
        <w:rPr>
          <w:rFonts w:ascii="Arial" w:hAnsi="Arial" w:cs="Arial"/>
          <w:spacing w:val="-3"/>
          <w:sz w:val="20"/>
        </w:rPr>
        <w:fldChar w:fldCharType="end"/>
      </w:r>
      <w:r w:rsidRPr="003C6D69">
        <w:rPr>
          <w:rFonts w:ascii="Arial" w:hAnsi="Arial" w:cs="Arial"/>
          <w:sz w:val="20"/>
        </w:rPr>
        <w:tab/>
        <w:t xml:space="preserve">Colorado Courts E-Filing.    </w:t>
      </w:r>
      <w:hyperlink r:id="rId11" w:tooltip="Link to Colorado Courts Efiling website." w:history="1">
        <w:r w:rsidRPr="003C6D69">
          <w:rPr>
            <w:rFonts w:ascii="Arial" w:hAnsi="Arial"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</w:p>
    <w:p w14:paraId="317ED528" w14:textId="77777777" w:rsidR="003C6D69" w:rsidRPr="003C6D69" w:rsidRDefault="003C6D69" w:rsidP="003C6D69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</w:rPr>
      </w:pPr>
      <w:r w:rsidRPr="003C6D69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D69">
        <w:rPr>
          <w:rFonts w:ascii="Arial" w:hAnsi="Arial" w:cs="Arial"/>
          <w:spacing w:val="-3"/>
          <w:sz w:val="20"/>
        </w:rPr>
        <w:instrText xml:space="preserve"> FORMCHECKBOX </w:instrText>
      </w:r>
      <w:r w:rsidR="00DF06C6">
        <w:rPr>
          <w:rFonts w:ascii="Arial" w:hAnsi="Arial" w:cs="Arial"/>
          <w:spacing w:val="-3"/>
          <w:sz w:val="20"/>
        </w:rPr>
      </w:r>
      <w:r w:rsidR="00DF06C6">
        <w:rPr>
          <w:rFonts w:ascii="Arial" w:hAnsi="Arial" w:cs="Arial"/>
          <w:spacing w:val="-3"/>
          <w:sz w:val="20"/>
        </w:rPr>
        <w:fldChar w:fldCharType="separate"/>
      </w:r>
      <w:r w:rsidRPr="003C6D69">
        <w:rPr>
          <w:rFonts w:ascii="Arial" w:hAnsi="Arial" w:cs="Arial"/>
          <w:spacing w:val="-3"/>
          <w:sz w:val="20"/>
        </w:rPr>
        <w:fldChar w:fldCharType="end"/>
      </w:r>
      <w:r w:rsidRPr="003C6D69">
        <w:rPr>
          <w:rFonts w:ascii="Arial" w:hAnsi="Arial" w:cs="Arial"/>
          <w:sz w:val="20"/>
        </w:rPr>
        <w:tab/>
        <w:t xml:space="preserve">Email or Fax to: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69C41F98" w14:textId="77777777" w:rsidR="003C6D69" w:rsidRPr="003C6D69" w:rsidRDefault="003C6D69" w:rsidP="003C6D69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</w:rPr>
      </w:pPr>
      <w:r w:rsidRPr="003C6D69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D69">
        <w:rPr>
          <w:rFonts w:ascii="Arial" w:hAnsi="Arial" w:cs="Arial"/>
          <w:spacing w:val="-3"/>
          <w:sz w:val="20"/>
        </w:rPr>
        <w:instrText xml:space="preserve"> FORMCHECKBOX </w:instrText>
      </w:r>
      <w:r w:rsidR="00DF06C6">
        <w:rPr>
          <w:rFonts w:ascii="Arial" w:hAnsi="Arial" w:cs="Arial"/>
          <w:spacing w:val="-3"/>
          <w:sz w:val="20"/>
        </w:rPr>
      </w:r>
      <w:r w:rsidR="00DF06C6">
        <w:rPr>
          <w:rFonts w:ascii="Arial" w:hAnsi="Arial" w:cs="Arial"/>
          <w:spacing w:val="-3"/>
          <w:sz w:val="20"/>
        </w:rPr>
        <w:fldChar w:fldCharType="separate"/>
      </w:r>
      <w:r w:rsidRPr="003C6D69">
        <w:rPr>
          <w:rFonts w:ascii="Arial" w:hAnsi="Arial" w:cs="Arial"/>
          <w:spacing w:val="-3"/>
          <w:sz w:val="20"/>
        </w:rPr>
        <w:fldChar w:fldCharType="end"/>
      </w:r>
      <w:r w:rsidRPr="003C6D69">
        <w:rPr>
          <w:rFonts w:ascii="Arial" w:hAnsi="Arial" w:cs="Arial"/>
          <w:sz w:val="20"/>
        </w:rPr>
        <w:tab/>
        <w:t xml:space="preserve">Regular Mail, addressed to: </w:t>
      </w:r>
      <w:r w:rsidRPr="003C6D69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3C6D69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3C6D69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D69">
        <w:rPr>
          <w:rFonts w:ascii="Arial" w:hAnsi="Arial" w:cs="Arial"/>
          <w:spacing w:val="-3"/>
          <w:sz w:val="20"/>
        </w:rPr>
        <w:instrText xml:space="preserve"> FORMCHECKBOX </w:instrText>
      </w:r>
      <w:r w:rsidR="00DF06C6">
        <w:rPr>
          <w:rFonts w:ascii="Arial" w:hAnsi="Arial" w:cs="Arial"/>
          <w:spacing w:val="-3"/>
          <w:sz w:val="20"/>
        </w:rPr>
      </w:r>
      <w:r w:rsidR="00DF06C6">
        <w:rPr>
          <w:rFonts w:ascii="Arial" w:hAnsi="Arial" w:cs="Arial"/>
          <w:spacing w:val="-3"/>
          <w:sz w:val="20"/>
        </w:rPr>
        <w:fldChar w:fldCharType="separate"/>
      </w:r>
      <w:r w:rsidRPr="003C6D69">
        <w:rPr>
          <w:rFonts w:ascii="Arial" w:hAnsi="Arial" w:cs="Arial"/>
          <w:spacing w:val="-3"/>
          <w:sz w:val="20"/>
        </w:rPr>
        <w:fldChar w:fldCharType="end"/>
      </w:r>
      <w:r w:rsidRPr="003C6D69">
        <w:rPr>
          <w:rFonts w:ascii="Arial" w:hAnsi="Arial" w:cs="Arial"/>
          <w:sz w:val="20"/>
        </w:rPr>
        <w:tab/>
        <w:t xml:space="preserve">Hand Delivery, to: </w:t>
      </w:r>
      <w:r w:rsidRPr="003C6D69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23FCEFAC" w14:textId="77777777" w:rsidR="003C6D69" w:rsidRP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1)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39837114" w14:textId="77777777" w:rsidR="003C6D69" w:rsidRP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2)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0295CCB5" w14:textId="77777777" w:rsidR="003C6D69" w:rsidRP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3)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7E918E22" w14:textId="09D4679E" w:rsidR="003C6D69" w:rsidRPr="003C6D69" w:rsidRDefault="003C6D69" w:rsidP="003C6D69">
      <w:pPr>
        <w:spacing w:before="360" w:after="240" w:line="360" w:lineRule="auto"/>
        <w:ind w:left="720" w:hanging="720"/>
        <w:outlineLvl w:val="0"/>
        <w:rPr>
          <w:rFonts w:ascii="Arial" w:hAnsi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11</w:t>
      </w:r>
      <w:r w:rsidRPr="003C6D69">
        <w:rPr>
          <w:rFonts w:ascii="Arial" w:hAnsi="Arial"/>
          <w:b/>
          <w:bCs/>
          <w:szCs w:val="24"/>
        </w:rPr>
        <w:t>.</w:t>
      </w:r>
      <w:r w:rsidRPr="003C6D69">
        <w:rPr>
          <w:rFonts w:ascii="Arial" w:hAnsi="Arial"/>
          <w:b/>
          <w:bCs/>
          <w:szCs w:val="24"/>
        </w:rPr>
        <w:tab/>
        <w:t>Sign &amp; Date</w:t>
      </w:r>
    </w:p>
    <w:p w14:paraId="3106A185" w14:textId="77777777" w:rsidR="003C6D69" w:rsidRPr="003C6D69" w:rsidRDefault="003C6D69" w:rsidP="003C6D69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Print Your Name: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</w:p>
    <w:p w14:paraId="666F25D5" w14:textId="77777777" w:rsidR="003C6D69" w:rsidRPr="003C6D69" w:rsidRDefault="003C6D69" w:rsidP="003C6D69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Signature: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ab/>
        <w:t xml:space="preserve">Date: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</w:p>
    <w:p w14:paraId="0A627E9B" w14:textId="5D5312D4" w:rsidR="003F78B2" w:rsidRDefault="003F78B2" w:rsidP="00371481">
      <w:pPr>
        <w:tabs>
          <w:tab w:val="left" w:pos="720"/>
        </w:tabs>
        <w:spacing w:before="360" w:after="240" w:line="360" w:lineRule="auto"/>
        <w:rPr>
          <w:rFonts w:ascii="Arial" w:hAnsi="Arial"/>
          <w:sz w:val="16"/>
        </w:rPr>
      </w:pPr>
    </w:p>
    <w:sectPr w:rsidR="003F78B2" w:rsidSect="00371481">
      <w:footerReference w:type="defaul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3F43" w14:textId="77777777" w:rsidR="00067CE4" w:rsidRDefault="00067CE4">
      <w:r>
        <w:separator/>
      </w:r>
    </w:p>
  </w:endnote>
  <w:endnote w:type="continuationSeparator" w:id="0">
    <w:p w14:paraId="02502193" w14:textId="77777777" w:rsidR="00067CE4" w:rsidRDefault="000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305" w14:textId="6D0E733A" w:rsidR="00F1398C" w:rsidRPr="00371481" w:rsidRDefault="00257679" w:rsidP="00371481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color w:val="000000" w:themeColor="text1"/>
        <w:sz w:val="16"/>
        <w:szCs w:val="16"/>
      </w:rPr>
    </w:pPr>
    <w:hyperlink r:id="rId1" w:history="1">
      <w:r w:rsidR="00F1398C" w:rsidRPr="00371481">
        <w:rPr>
          <w:rStyle w:val="Hyperlink"/>
          <w:rFonts w:ascii="Arial" w:hAnsi="Arial" w:cs="Arial"/>
          <w:sz w:val="16"/>
          <w:szCs w:val="16"/>
        </w:rPr>
        <w:t>www.courts.state.co.us/Forms/family</w:t>
      </w:r>
    </w:hyperlink>
  </w:p>
  <w:p w14:paraId="0C849683" w14:textId="441D4303" w:rsidR="00F1398C" w:rsidRPr="00371481" w:rsidRDefault="00F1398C" w:rsidP="0037148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 w:themeColor="text1"/>
        <w:sz w:val="16"/>
        <w:szCs w:val="16"/>
      </w:rPr>
    </w:pPr>
    <w:r w:rsidRPr="00371481">
      <w:rPr>
        <w:rFonts w:ascii="Arial" w:hAnsi="Arial" w:cs="Arial"/>
        <w:color w:val="000000" w:themeColor="text1"/>
        <w:sz w:val="16"/>
        <w:szCs w:val="16"/>
      </w:rPr>
      <w:t>JDF 1</w:t>
    </w:r>
    <w:r w:rsidRPr="00371481">
      <w:rPr>
        <w:rFonts w:ascii="Arial" w:hAnsi="Arial" w:cs="Arial"/>
        <w:sz w:val="16"/>
        <w:szCs w:val="16"/>
      </w:rPr>
      <w:t>123</w:t>
    </w:r>
    <w:r w:rsidRPr="00371481">
      <w:rPr>
        <w:rFonts w:ascii="Arial" w:hAnsi="Arial" w:cs="Arial"/>
        <w:color w:val="000000" w:themeColor="text1"/>
        <w:sz w:val="16"/>
        <w:szCs w:val="16"/>
      </w:rPr>
      <w:t xml:space="preserve"> – Notice </w:t>
    </w:r>
    <w:r w:rsidR="007E6945">
      <w:rPr>
        <w:rFonts w:ascii="Arial" w:hAnsi="Arial" w:cs="Arial"/>
        <w:color w:val="000000" w:themeColor="text1"/>
        <w:sz w:val="16"/>
        <w:szCs w:val="16"/>
      </w:rPr>
      <w:t>of a</w:t>
    </w:r>
    <w:r w:rsidRPr="00371481">
      <w:rPr>
        <w:rFonts w:ascii="Arial" w:hAnsi="Arial" w:cs="Arial"/>
        <w:color w:val="000000" w:themeColor="text1"/>
        <w:sz w:val="16"/>
        <w:szCs w:val="16"/>
      </w:rPr>
      <w:t xml:space="preserve"> Hearing</w:t>
    </w:r>
    <w:r w:rsidR="007E6945">
      <w:rPr>
        <w:rFonts w:ascii="Arial" w:hAnsi="Arial" w:cs="Arial"/>
        <w:color w:val="000000" w:themeColor="text1"/>
        <w:sz w:val="16"/>
        <w:szCs w:val="16"/>
      </w:rPr>
      <w:t xml:space="preserve"> Being Scheduled</w:t>
    </w:r>
    <w:r w:rsidRPr="00371481">
      <w:rPr>
        <w:rFonts w:ascii="Arial" w:hAnsi="Arial" w:cs="Arial"/>
        <w:color w:val="000000" w:themeColor="text1"/>
        <w:sz w:val="16"/>
        <w:szCs w:val="16"/>
      </w:rPr>
      <w:tab/>
      <w:t xml:space="preserve">R: </w:t>
    </w:r>
    <w:r w:rsidR="002406AF">
      <w:rPr>
        <w:rFonts w:ascii="Arial" w:hAnsi="Arial" w:cs="Arial"/>
        <w:color w:val="000000" w:themeColor="text1"/>
        <w:sz w:val="16"/>
        <w:szCs w:val="16"/>
      </w:rPr>
      <w:t>October</w:t>
    </w:r>
    <w:r w:rsidRPr="00371481">
      <w:rPr>
        <w:rFonts w:ascii="Arial" w:hAnsi="Arial" w:cs="Arial"/>
        <w:color w:val="000000" w:themeColor="text1"/>
        <w:sz w:val="16"/>
        <w:szCs w:val="16"/>
      </w:rPr>
      <w:t xml:space="preserve"> </w:t>
    </w:r>
    <w:r w:rsidR="008B7AD0">
      <w:rPr>
        <w:rFonts w:ascii="Arial" w:hAnsi="Arial" w:cs="Arial"/>
        <w:color w:val="000000" w:themeColor="text1"/>
        <w:sz w:val="16"/>
        <w:szCs w:val="16"/>
      </w:rPr>
      <w:t>10</w:t>
    </w:r>
    <w:r w:rsidRPr="00371481">
      <w:rPr>
        <w:rFonts w:ascii="Arial" w:hAnsi="Arial" w:cs="Arial"/>
        <w:color w:val="000000" w:themeColor="text1"/>
        <w:sz w:val="16"/>
        <w:szCs w:val="16"/>
      </w:rPr>
      <w:t xml:space="preserve">, </w:t>
    </w:r>
    <w:proofErr w:type="gramStart"/>
    <w:r w:rsidRPr="00371481">
      <w:rPr>
        <w:rFonts w:ascii="Arial" w:hAnsi="Arial" w:cs="Arial"/>
        <w:color w:val="000000" w:themeColor="text1"/>
        <w:sz w:val="16"/>
        <w:szCs w:val="16"/>
      </w:rPr>
      <w:t>202</w:t>
    </w:r>
    <w:r w:rsidR="002406AF">
      <w:rPr>
        <w:rFonts w:ascii="Arial" w:hAnsi="Arial" w:cs="Arial"/>
        <w:color w:val="000000" w:themeColor="text1"/>
        <w:sz w:val="16"/>
        <w:szCs w:val="16"/>
      </w:rPr>
      <w:t>3</w:t>
    </w:r>
    <w:proofErr w:type="gramEnd"/>
    <w:r w:rsidRPr="00371481">
      <w:rPr>
        <w:rFonts w:ascii="Arial" w:hAnsi="Arial" w:cs="Arial"/>
        <w:color w:val="000000" w:themeColor="text1"/>
        <w:sz w:val="16"/>
        <w:szCs w:val="16"/>
      </w:rPr>
      <w:tab/>
      <w:t xml:space="preserve">Page </w:t>
    </w:r>
    <w:r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Pr="0037148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Pr="00371481">
      <w:rPr>
        <w:rStyle w:val="PageNumber"/>
        <w:rFonts w:ascii="Arial" w:hAnsi="Arial" w:cs="Arial"/>
        <w:color w:val="000000" w:themeColor="text1"/>
        <w:sz w:val="16"/>
        <w:szCs w:val="16"/>
      </w:rPr>
      <w:t>1</w:t>
    </w:r>
    <w:r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Pr="00371481">
      <w:rPr>
        <w:rFonts w:ascii="Arial" w:hAnsi="Arial" w:cs="Arial"/>
        <w:color w:val="000000" w:themeColor="text1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7FA" w14:textId="22D09D7E" w:rsidR="00433DF3" w:rsidRDefault="00433DF3" w:rsidP="00371481">
    <w:pPr>
      <w:pStyle w:val="Footer"/>
      <w:tabs>
        <w:tab w:val="clear" w:pos="4320"/>
        <w:tab w:val="clear" w:pos="8640"/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www.courts.state.co.us/Forms/family</w:t>
    </w:r>
  </w:p>
  <w:p w14:paraId="27846A3B" w14:textId="257BDCAC" w:rsidR="00AD0536" w:rsidRPr="00433DF3" w:rsidRDefault="00AD0536" w:rsidP="0037148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433DF3">
      <w:rPr>
        <w:rFonts w:ascii="Arial" w:hAnsi="Arial" w:cs="Arial"/>
        <w:sz w:val="16"/>
        <w:szCs w:val="16"/>
      </w:rPr>
      <w:t>J</w:t>
    </w:r>
    <w:r w:rsidRPr="00371481">
      <w:rPr>
        <w:rFonts w:ascii="Arial" w:hAnsi="Arial" w:cs="Arial"/>
        <w:sz w:val="16"/>
        <w:szCs w:val="16"/>
      </w:rPr>
      <w:t xml:space="preserve">DF 1123 </w:t>
    </w:r>
    <w:r w:rsidR="00433DF3" w:rsidRPr="00371481">
      <w:rPr>
        <w:rFonts w:ascii="Arial" w:hAnsi="Arial" w:cs="Arial"/>
        <w:sz w:val="16"/>
        <w:szCs w:val="16"/>
      </w:rPr>
      <w:t>- Notice to Set Hearing</w:t>
    </w:r>
    <w:r w:rsidR="00433DF3" w:rsidRPr="00371481">
      <w:rPr>
        <w:rFonts w:ascii="Arial" w:hAnsi="Arial" w:cs="Arial"/>
        <w:sz w:val="16"/>
        <w:szCs w:val="16"/>
      </w:rPr>
      <w:tab/>
    </w:r>
    <w:r w:rsidRPr="00371481">
      <w:rPr>
        <w:rFonts w:ascii="Arial" w:hAnsi="Arial" w:cs="Arial"/>
        <w:sz w:val="16"/>
        <w:szCs w:val="16"/>
      </w:rPr>
      <w:t>R</w:t>
    </w:r>
    <w:r w:rsidR="00433DF3" w:rsidRPr="00371481">
      <w:rPr>
        <w:rFonts w:ascii="Arial" w:hAnsi="Arial" w:cs="Arial"/>
        <w:sz w:val="16"/>
        <w:szCs w:val="16"/>
      </w:rPr>
      <w:t xml:space="preserve">: July 20, </w:t>
    </w:r>
    <w:proofErr w:type="gramStart"/>
    <w:r w:rsidR="00433DF3" w:rsidRPr="00371481">
      <w:rPr>
        <w:rFonts w:ascii="Arial" w:hAnsi="Arial" w:cs="Arial"/>
        <w:sz w:val="16"/>
        <w:szCs w:val="16"/>
      </w:rPr>
      <w:t>2021</w:t>
    </w:r>
    <w:proofErr w:type="gramEnd"/>
    <w:r w:rsidR="00433DF3" w:rsidRPr="00371481">
      <w:rPr>
        <w:rFonts w:ascii="Arial" w:hAnsi="Arial" w:cs="Arial"/>
        <w:sz w:val="16"/>
        <w:szCs w:val="16"/>
      </w:rPr>
      <w:tab/>
    </w:r>
    <w:r w:rsidR="00433DF3" w:rsidRPr="00371481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433DF3"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433DF3" w:rsidRPr="0037148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433DF3"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433DF3" w:rsidRPr="00371481">
      <w:rPr>
        <w:rStyle w:val="PageNumber"/>
        <w:rFonts w:ascii="Arial" w:hAnsi="Arial" w:cs="Arial"/>
        <w:color w:val="000000" w:themeColor="text1"/>
        <w:sz w:val="16"/>
        <w:szCs w:val="16"/>
      </w:rPr>
      <w:t>1</w:t>
    </w:r>
    <w:r w:rsidR="00433DF3" w:rsidRPr="0037148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="00433DF3" w:rsidRPr="00371481">
      <w:rPr>
        <w:rFonts w:ascii="Arial" w:hAnsi="Arial" w:cs="Arial"/>
        <w:color w:val="000000" w:themeColor="tex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CB7D" w14:textId="77777777" w:rsidR="00067CE4" w:rsidRDefault="00067CE4">
      <w:r>
        <w:separator/>
      </w:r>
    </w:p>
  </w:footnote>
  <w:footnote w:type="continuationSeparator" w:id="0">
    <w:p w14:paraId="3EF52B00" w14:textId="77777777" w:rsidR="00067CE4" w:rsidRDefault="0006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7C4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475257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AA022B3"/>
    <w:multiLevelType w:val="hybridMultilevel"/>
    <w:tmpl w:val="B30420A2"/>
    <w:lvl w:ilvl="0" w:tplc="35DED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E6FB8"/>
    <w:multiLevelType w:val="hybridMultilevel"/>
    <w:tmpl w:val="DF78B382"/>
    <w:lvl w:ilvl="0" w:tplc="A21EE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7157931">
    <w:abstractNumId w:val="0"/>
  </w:num>
  <w:num w:numId="2" w16cid:durableId="640615613">
    <w:abstractNumId w:val="1"/>
  </w:num>
  <w:num w:numId="3" w16cid:durableId="878200171">
    <w:abstractNumId w:val="2"/>
  </w:num>
  <w:num w:numId="4" w16cid:durableId="1802385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E"/>
    <w:rsid w:val="00034945"/>
    <w:rsid w:val="0005546E"/>
    <w:rsid w:val="00067CE4"/>
    <w:rsid w:val="000A5E78"/>
    <w:rsid w:val="000D097D"/>
    <w:rsid w:val="00105B29"/>
    <w:rsid w:val="00136635"/>
    <w:rsid w:val="001C213A"/>
    <w:rsid w:val="00221F72"/>
    <w:rsid w:val="002406AF"/>
    <w:rsid w:val="00257679"/>
    <w:rsid w:val="00257A06"/>
    <w:rsid w:val="003228F0"/>
    <w:rsid w:val="003242C0"/>
    <w:rsid w:val="003517EE"/>
    <w:rsid w:val="00371481"/>
    <w:rsid w:val="003C6D69"/>
    <w:rsid w:val="003F78B2"/>
    <w:rsid w:val="0040618E"/>
    <w:rsid w:val="00411612"/>
    <w:rsid w:val="00433DF3"/>
    <w:rsid w:val="00495FF8"/>
    <w:rsid w:val="00497645"/>
    <w:rsid w:val="004A74BE"/>
    <w:rsid w:val="004F1092"/>
    <w:rsid w:val="00515D7F"/>
    <w:rsid w:val="00546440"/>
    <w:rsid w:val="0054669E"/>
    <w:rsid w:val="00556A3C"/>
    <w:rsid w:val="005915E9"/>
    <w:rsid w:val="006033B0"/>
    <w:rsid w:val="006039EE"/>
    <w:rsid w:val="00630335"/>
    <w:rsid w:val="006523DD"/>
    <w:rsid w:val="00691751"/>
    <w:rsid w:val="00694D5C"/>
    <w:rsid w:val="006C64D7"/>
    <w:rsid w:val="006F569A"/>
    <w:rsid w:val="00735468"/>
    <w:rsid w:val="007A353A"/>
    <w:rsid w:val="007A672D"/>
    <w:rsid w:val="007B4241"/>
    <w:rsid w:val="007C10AF"/>
    <w:rsid w:val="007E6945"/>
    <w:rsid w:val="008B7AD0"/>
    <w:rsid w:val="00926477"/>
    <w:rsid w:val="00951DBC"/>
    <w:rsid w:val="00963E81"/>
    <w:rsid w:val="009A524C"/>
    <w:rsid w:val="009D139A"/>
    <w:rsid w:val="00A2334E"/>
    <w:rsid w:val="00A82AD3"/>
    <w:rsid w:val="00AD0536"/>
    <w:rsid w:val="00AF5E55"/>
    <w:rsid w:val="00B160FB"/>
    <w:rsid w:val="00B73B3D"/>
    <w:rsid w:val="00BB4F16"/>
    <w:rsid w:val="00BC77A3"/>
    <w:rsid w:val="00BE28CE"/>
    <w:rsid w:val="00C67525"/>
    <w:rsid w:val="00C7764A"/>
    <w:rsid w:val="00CE5B27"/>
    <w:rsid w:val="00D0434B"/>
    <w:rsid w:val="00D158AA"/>
    <w:rsid w:val="00D579B5"/>
    <w:rsid w:val="00DA2ABC"/>
    <w:rsid w:val="00E4055D"/>
    <w:rsid w:val="00E86FD6"/>
    <w:rsid w:val="00F1398C"/>
    <w:rsid w:val="00F6414E"/>
    <w:rsid w:val="00F86282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4D27"/>
  <w15:chartTrackingRefBased/>
  <w15:docId w15:val="{AF79760F-4C32-3847-8180-552FEDD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FB9"/>
    <w:pPr>
      <w:spacing w:before="360" w:after="240" w:line="360" w:lineRule="auto"/>
      <w:ind w:left="720" w:hanging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AD05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77A3"/>
    <w:rPr>
      <w:sz w:val="24"/>
    </w:rPr>
  </w:style>
  <w:style w:type="character" w:styleId="PageNumber">
    <w:name w:val="page number"/>
    <w:basedOn w:val="DefaultParagraphFont"/>
    <w:rsid w:val="00433DF3"/>
  </w:style>
  <w:style w:type="character" w:styleId="Hyperlink">
    <w:name w:val="Hyperlink"/>
    <w:basedOn w:val="DefaultParagraphFont"/>
    <w:rsid w:val="007C10AF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7679"/>
    <w:rPr>
      <w:color w:val="356A95" w:themeColor="followedHyperlink"/>
      <w:u w:val="single"/>
    </w:rPr>
  </w:style>
  <w:style w:type="table" w:styleId="TableGrid">
    <w:name w:val="Table Grid"/>
    <w:basedOn w:val="TableNormal"/>
    <w:rsid w:val="00FB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FB1FB9"/>
  </w:style>
  <w:style w:type="character" w:customStyle="1" w:styleId="TitleChar">
    <w:name w:val="Title Char"/>
    <w:basedOn w:val="DefaultParagraphFont"/>
    <w:link w:val="Title"/>
    <w:rsid w:val="00FB1FB9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FB1FB9"/>
    <w:pPr>
      <w:spacing w:line="276" w:lineRule="auto"/>
      <w:jc w:val="center"/>
    </w:pPr>
    <w:rPr>
      <w:rFonts w:ascii="Arial" w:hAnsi="Arial"/>
      <w:sz w:val="20"/>
    </w:rPr>
  </w:style>
  <w:style w:type="character" w:customStyle="1" w:styleId="SubtitleChar">
    <w:name w:val="Subtitle Char"/>
    <w:basedOn w:val="DefaultParagraphFont"/>
    <w:link w:val="Subtitle"/>
    <w:rsid w:val="00FB1FB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ts.state.co.us/Forms/family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Needs Updates</Test>
  </documentManagement>
</p:properties>
</file>

<file path=customXml/itemProps1.xml><?xml version="1.0" encoding="utf-8"?>
<ds:datastoreItem xmlns:ds="http://schemas.openxmlformats.org/officeDocument/2006/customXml" ds:itemID="{F77BC41E-7A5D-4747-862A-7022CF7D9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0CF7AC-03E1-45D7-BFFD-715BA402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95A8-EA27-4FD8-8617-937E347F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147D3-4BCA-47D1-B16E-E7156857AB4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262</Words>
  <Characters>1263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1123 - Notice of Hearing Being Scheduled</vt:lpstr>
    </vt:vector>
  </TitlesOfParts>
  <Manager>Court Services Division</Manager>
  <Company>Colorado Judicial Department</Company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1123 - Notice of Hearing Being Scheduled</dc:title>
  <dc:subject/>
  <dc:creator>Colorado Courts</dc:creator>
  <cp:keywords/>
  <dc:description/>
  <cp:lastModifiedBy>slagle, sean</cp:lastModifiedBy>
  <cp:revision>32</cp:revision>
  <cp:lastPrinted>2013-07-16T21:41:00Z</cp:lastPrinted>
  <dcterms:created xsi:type="dcterms:W3CDTF">2021-07-20T20:07:00Z</dcterms:created>
  <dcterms:modified xsi:type="dcterms:W3CDTF">2023-10-10T13:01:00Z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  <property fmtid="{D5CDD505-2E9C-101B-9397-08002B2CF9AE}" pid="6" name="ContentTypeId">
    <vt:lpwstr>0x010100F0F424E326A1CC449933FA7612DC2415</vt:lpwstr>
  </property>
</Properties>
</file>